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06" w:rsidRPr="00381247" w:rsidRDefault="00AA5706" w:rsidP="00AA5706">
      <w:pPr>
        <w:pBdr>
          <w:bottom w:val="single" w:sz="6" w:space="0" w:color="auto"/>
        </w:pBdr>
        <w:autoSpaceDE w:val="0"/>
        <w:autoSpaceDN w:val="0"/>
        <w:adjustRightInd w:val="0"/>
      </w:pPr>
    </w:p>
    <w:p w:rsidR="00AA5706" w:rsidRPr="00381247" w:rsidRDefault="00AA5706" w:rsidP="00AA5706">
      <w:pPr>
        <w:autoSpaceDE w:val="0"/>
        <w:autoSpaceDN w:val="0"/>
        <w:adjustRightInd w:val="0"/>
        <w:jc w:val="both"/>
      </w:pPr>
      <w:r w:rsidRPr="00381247">
        <w:t>18 сентября 2006 года N 540-ЗС</w:t>
      </w:r>
      <w:r w:rsidRPr="00381247">
        <w:br/>
      </w:r>
    </w:p>
    <w:p w:rsidR="00AA5706" w:rsidRPr="00381247" w:rsidRDefault="00AA5706" w:rsidP="00AA5706">
      <w:pPr>
        <w:pBdr>
          <w:bottom w:val="single" w:sz="6" w:space="0" w:color="auto"/>
        </w:pBdr>
        <w:autoSpaceDE w:val="0"/>
        <w:autoSpaceDN w:val="0"/>
        <w:adjustRightInd w:val="0"/>
      </w:pPr>
    </w:p>
    <w:p w:rsidR="00AA5706" w:rsidRPr="00381247" w:rsidRDefault="00AA5706" w:rsidP="00AA5706">
      <w:pPr>
        <w:autoSpaceDE w:val="0"/>
        <w:autoSpaceDN w:val="0"/>
        <w:adjustRightInd w:val="0"/>
      </w:pPr>
    </w:p>
    <w:p w:rsidR="00AA5706" w:rsidRPr="00381247" w:rsidRDefault="00AA5706" w:rsidP="00AA5706">
      <w:pPr>
        <w:autoSpaceDE w:val="0"/>
        <w:autoSpaceDN w:val="0"/>
        <w:adjustRightInd w:val="0"/>
        <w:jc w:val="center"/>
        <w:rPr>
          <w:b/>
          <w:bCs/>
        </w:rPr>
      </w:pPr>
      <w:r w:rsidRPr="00381247">
        <w:rPr>
          <w:b/>
          <w:bCs/>
        </w:rPr>
        <w:t>ОБЛАСТНОЙ ЗАКОН</w:t>
      </w:r>
    </w:p>
    <w:p w:rsidR="00AA5706" w:rsidRPr="00381247" w:rsidRDefault="00AA5706" w:rsidP="00AA5706">
      <w:pPr>
        <w:autoSpaceDE w:val="0"/>
        <w:autoSpaceDN w:val="0"/>
        <w:adjustRightInd w:val="0"/>
        <w:jc w:val="center"/>
        <w:rPr>
          <w:b/>
          <w:bCs/>
        </w:rPr>
      </w:pPr>
      <w:r w:rsidRPr="00381247">
        <w:rPr>
          <w:b/>
          <w:bCs/>
        </w:rPr>
        <w:t>РОСТОВСКОЙ ОБЛАСТИ</w:t>
      </w:r>
    </w:p>
    <w:p w:rsidR="00AA5706" w:rsidRPr="00381247" w:rsidRDefault="00AA5706" w:rsidP="00AA5706">
      <w:pPr>
        <w:autoSpaceDE w:val="0"/>
        <w:autoSpaceDN w:val="0"/>
        <w:adjustRightInd w:val="0"/>
        <w:jc w:val="center"/>
        <w:rPr>
          <w:b/>
          <w:bCs/>
        </w:rPr>
      </w:pPr>
    </w:p>
    <w:p w:rsidR="00AA5706" w:rsidRPr="00381247" w:rsidRDefault="00AA5706" w:rsidP="00AA5706">
      <w:pPr>
        <w:autoSpaceDE w:val="0"/>
        <w:autoSpaceDN w:val="0"/>
        <w:adjustRightInd w:val="0"/>
        <w:jc w:val="center"/>
        <w:rPr>
          <w:b/>
          <w:bCs/>
        </w:rPr>
      </w:pPr>
      <w:r w:rsidRPr="00381247">
        <w:rPr>
          <w:b/>
          <w:bCs/>
        </w:rPr>
        <w:t>ОБ ОБРАЩЕНИЯХ ГРАЖДАН</w:t>
      </w:r>
    </w:p>
    <w:p w:rsidR="00AA5706" w:rsidRPr="00381247" w:rsidRDefault="00AA5706" w:rsidP="00AA5706">
      <w:pPr>
        <w:autoSpaceDE w:val="0"/>
        <w:autoSpaceDN w:val="0"/>
        <w:adjustRightInd w:val="0"/>
        <w:jc w:val="both"/>
      </w:pPr>
    </w:p>
    <w:p w:rsidR="00AA5706" w:rsidRDefault="00AA5706" w:rsidP="00AA5706">
      <w:pPr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AA5706" w:rsidRDefault="00AA5706" w:rsidP="00AA5706">
      <w:pPr>
        <w:autoSpaceDE w:val="0"/>
        <w:autoSpaceDN w:val="0"/>
        <w:adjustRightInd w:val="0"/>
        <w:jc w:val="right"/>
      </w:pPr>
      <w:r>
        <w:t>Законодательным Собранием</w:t>
      </w:r>
    </w:p>
    <w:p w:rsidR="00AA5706" w:rsidRDefault="00AA5706" w:rsidP="00AA5706">
      <w:pPr>
        <w:autoSpaceDE w:val="0"/>
        <w:autoSpaceDN w:val="0"/>
        <w:adjustRightInd w:val="0"/>
        <w:jc w:val="right"/>
      </w:pPr>
      <w:r>
        <w:t>8 сентября 2006 года</w:t>
      </w:r>
    </w:p>
    <w:p w:rsidR="00AA5706" w:rsidRDefault="00AA5706" w:rsidP="00AA5706">
      <w:pPr>
        <w:autoSpaceDE w:val="0"/>
        <w:autoSpaceDN w:val="0"/>
        <w:adjustRightInd w:val="0"/>
        <w:jc w:val="center"/>
      </w:pPr>
    </w:p>
    <w:p w:rsidR="00AA5706" w:rsidRDefault="00AA5706" w:rsidP="00AA5706">
      <w:pPr>
        <w:autoSpaceDE w:val="0"/>
        <w:autoSpaceDN w:val="0"/>
        <w:adjustRightInd w:val="0"/>
        <w:jc w:val="center"/>
      </w:pPr>
      <w:proofErr w:type="gramStart"/>
      <w:r>
        <w:t xml:space="preserve">(в ред. Областных законов РО от 15.03.2007 </w:t>
      </w:r>
      <w:hyperlink r:id="rId4" w:history="1">
        <w:r>
          <w:rPr>
            <w:color w:val="0000FF"/>
          </w:rPr>
          <w:t>N 656-ЗС</w:t>
        </w:r>
      </w:hyperlink>
      <w:r>
        <w:t>,</w:t>
      </w:r>
      <w:proofErr w:type="gramEnd"/>
    </w:p>
    <w:p w:rsidR="00AA5706" w:rsidRDefault="00AA5706" w:rsidP="00AA5706">
      <w:pPr>
        <w:autoSpaceDE w:val="0"/>
        <w:autoSpaceDN w:val="0"/>
        <w:adjustRightInd w:val="0"/>
        <w:jc w:val="center"/>
      </w:pPr>
      <w:r>
        <w:t xml:space="preserve">от 20.09.2010 </w:t>
      </w:r>
      <w:hyperlink r:id="rId5" w:history="1">
        <w:r>
          <w:rPr>
            <w:color w:val="0000FF"/>
          </w:rPr>
          <w:t>N 478-ЗС</w:t>
        </w:r>
      </w:hyperlink>
      <w:r>
        <w:t xml:space="preserve">, от 22.11.2010 </w:t>
      </w:r>
      <w:hyperlink r:id="rId6" w:history="1">
        <w:r>
          <w:rPr>
            <w:color w:val="0000FF"/>
          </w:rPr>
          <w:t>N 512-ЗС</w:t>
        </w:r>
      </w:hyperlink>
      <w:r>
        <w:t>,</w:t>
      </w:r>
    </w:p>
    <w:p w:rsidR="00AA5706" w:rsidRDefault="00AA5706" w:rsidP="00AA5706">
      <w:pPr>
        <w:autoSpaceDE w:val="0"/>
        <w:autoSpaceDN w:val="0"/>
        <w:adjustRightInd w:val="0"/>
        <w:jc w:val="center"/>
      </w:pPr>
      <w:r>
        <w:t xml:space="preserve">от 14.09.2011 </w:t>
      </w:r>
      <w:hyperlink r:id="rId7" w:history="1">
        <w:r>
          <w:rPr>
            <w:color w:val="0000FF"/>
          </w:rPr>
          <w:t>N 686-ЗС</w:t>
        </w:r>
      </w:hyperlink>
      <w:r>
        <w:t xml:space="preserve">, от 30.07.2013 </w:t>
      </w:r>
      <w:hyperlink r:id="rId8" w:history="1">
        <w:r>
          <w:rPr>
            <w:color w:val="0000FF"/>
          </w:rPr>
          <w:t>N 1163-ЗС</w:t>
        </w:r>
      </w:hyperlink>
      <w:r>
        <w:t>)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r>
        <w:t>Статья 1. Предмет регулирования и сфера применения настоящего Областного закона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(в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15.03.2007 N 656-ЗС)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1. Настоящий Областной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устанавливает положения, направленные на защиту права граждан Российской Федерации (далее - граждане) на обращение.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Действие настоящего Областного закона распространяется на все виды обращений граждан, объединений граждан, в том числе юридических лиц, полученных государственными органами Ростовской области, органами местного самоуправления, осуществляющими публично значимые функции государственными учреждениями Ростовской области, муниципальными учреждениями, иными организациями (далее также - органы) и их должностными лицами на личном приеме, по почте, телефаксу, телеграфу, информационным системам общего пользования, за исключением обращений, для которых</w:t>
      </w:r>
      <w:proofErr w:type="gramEnd"/>
      <w:r>
        <w:t xml:space="preserve"> федеральным конституционным законом или федеральным законом установлен иной порядок рассмотрения.</w:t>
      </w:r>
    </w:p>
    <w:p w:rsidR="00AA5706" w:rsidRDefault="00AA5706" w:rsidP="00AA5706">
      <w:pPr>
        <w:autoSpaceDE w:val="0"/>
        <w:autoSpaceDN w:val="0"/>
        <w:adjustRightInd w:val="0"/>
        <w:jc w:val="both"/>
      </w:pPr>
      <w:r>
        <w:t xml:space="preserve">(часть 2 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РО от 30.07.2013 N 1163-ЗС)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3. Утратила силу. - Областной </w:t>
      </w:r>
      <w:hyperlink r:id="rId12" w:history="1">
        <w:r>
          <w:rPr>
            <w:color w:val="0000FF"/>
          </w:rPr>
          <w:t>закон</w:t>
        </w:r>
      </w:hyperlink>
      <w:r>
        <w:t xml:space="preserve"> РО от 30.07.2013 N 1163-ЗС.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r>
        <w:t>Статья 2. Основные термины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Для целей настоящего Областного закона используются следующие основные термины: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1) обращение гражданина (далее - обращение) - </w:t>
      </w:r>
      <w:proofErr w:type="gramStart"/>
      <w:r>
        <w:t>направленные</w:t>
      </w:r>
      <w:proofErr w:type="gramEnd"/>
      <w:r>
        <w:t xml:space="preserve"> в орган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орган;</w:t>
      </w:r>
    </w:p>
    <w:p w:rsidR="00AA5706" w:rsidRDefault="00AA5706" w:rsidP="00AA5706">
      <w:pPr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22.11.2010 N 512-ЗС)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органов, развитию общественных отношений, улучшению социально-экономической и иных сфер деятельности государства и общества;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</w:t>
      </w:r>
      <w:r>
        <w:lastRenderedPageBreak/>
        <w:t>нарушении законов и иных нормативных правовых актов, недостатках в работе органов и должностных лиц либо критика деятельности указанных органов и должностных лиц;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государственных органах Ростовской области, органах местного самоуправления, осуществляющих публично значимые функции государственных учреждениях Ростовской области, муниципальных учреждениях, иных организациях.</w:t>
      </w:r>
    </w:p>
    <w:p w:rsidR="00AA5706" w:rsidRDefault="00AA5706" w:rsidP="00AA5706">
      <w:pPr>
        <w:autoSpaceDE w:val="0"/>
        <w:autoSpaceDN w:val="0"/>
        <w:adjustRightInd w:val="0"/>
        <w:jc w:val="both"/>
      </w:pPr>
      <w:r>
        <w:t xml:space="preserve">(п. 5 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РО от 30.07.2013 N 1163-ЗС)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r>
        <w:t>Статья 3. Право граждан на обращение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1. Граждане имеют право обращаться лично или через своего представителя, а также направлять индивидуальные и коллективные обращения в органы и должностным лицам.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3. Рассмотрение обращений граждан осуществляется бесплатно.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4. Органы и должностные лица обеспечивают организацию информирования граждан о порядке реализации их права на обращение.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r>
        <w:t>Статья 4. Права гражданина при рассмотрении обращения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1. При рассмотрении обращения органом или должностным лицом гражданин имеет право лично или через своего представителя: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1) запрашивать информацию о дате и номере регистрации обращения;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bookmarkStart w:id="0" w:name="Par48"/>
      <w:bookmarkEnd w:id="0"/>
      <w:r>
        <w:t>2)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A5706" w:rsidRDefault="00AA5706" w:rsidP="00AA5706">
      <w:pPr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22.11.2010 N 512-ЗС)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bookmarkStart w:id="1" w:name="Par50"/>
      <w:bookmarkEnd w:id="1"/>
      <w:r>
        <w:t>3)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4) получать письменный ответ по существу поставленных в обращении вопросов, за исключением случаев, указанных в </w:t>
      </w:r>
      <w:hyperlink w:anchor="Par98" w:history="1">
        <w:r>
          <w:rPr>
            <w:color w:val="0000FF"/>
          </w:rPr>
          <w:t>статье 10</w:t>
        </w:r>
      </w:hyperlink>
      <w:r>
        <w:t xml:space="preserve"> настоящего Областного закона,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5)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6) обращаться с заявлением о прекращении рассмотрения обращения;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7) осуществлять иные права в соответствии с федеральным и областным законодательством.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2. Лицо, решение или действие (бездействие) которого обжалуется, пользуется правами, указанными в </w:t>
      </w:r>
      <w:hyperlink w:anchor="Par48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50" w:history="1">
        <w:r>
          <w:rPr>
            <w:color w:val="0000FF"/>
          </w:rPr>
          <w:t>3</w:t>
        </w:r>
      </w:hyperlink>
      <w:r>
        <w:t xml:space="preserve"> части 1 настоящей статьи.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r>
        <w:t>Статья 5. Гарантии безопасности гражданина в связи с его обращением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1. Запрещается преследование гражданина в связи с его обращением в орган или к должностному лицу с критикой деятельности указанных органа или должностного лица </w:t>
      </w:r>
      <w:r>
        <w:lastRenderedPageBreak/>
        <w:t>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r>
        <w:t>Статья 6. Требования к письменному обращению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</w:r>
      <w:proofErr w:type="gramEnd"/>
      <w:r>
        <w:t>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3. Обращение, поступившее в орган или должностному лицу в форме электронного документа, подлежит рассмотрению в порядке, установленном для рассмотрения письменных обращений, с учетом особенностей, предусмотренных для рассмотрения обращений, поступивших в форме электронного документа. </w:t>
      </w:r>
      <w:proofErr w:type="gramStart"/>
      <w:r>
        <w:t>В обращении, составленном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A5706" w:rsidRDefault="00AA5706" w:rsidP="00AA5706">
      <w:pPr>
        <w:autoSpaceDE w:val="0"/>
        <w:autoSpaceDN w:val="0"/>
        <w:adjustRightInd w:val="0"/>
        <w:jc w:val="both"/>
      </w:pPr>
      <w:r>
        <w:t xml:space="preserve">(часть 3 введена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22.11.2010 N 512-ЗС)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r>
        <w:t>Статья 7. Направление и регистрация письменного обращения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107" w:history="1">
        <w:r>
          <w:rPr>
            <w:color w:val="0000FF"/>
          </w:rPr>
          <w:t>части 5</w:t>
        </w:r>
      </w:hyperlink>
      <w:r>
        <w:t xml:space="preserve"> статьи 10 настоящего Областного закона.</w:t>
      </w:r>
      <w:proofErr w:type="gramEnd"/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4. В случае если решение поставленных в письменном обращении вопросов относится к компетенции нескольких органов или должностных лиц, копии обращения в течение семи дней со дня регистрации направляются в соответствующие органы или соответствующим должностным лицам.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указанном органе или у должностного лица документы и материалы о результатах рассмотрения письменного обращения.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bookmarkStart w:id="2" w:name="Par76"/>
      <w:bookmarkEnd w:id="2"/>
      <w:r>
        <w:lastRenderedPageBreak/>
        <w:t xml:space="preserve">6. 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7. В случае если в соответствии с запретом, предусмотренным </w:t>
      </w:r>
      <w:hyperlink w:anchor="Par7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r>
        <w:t>Статья 8. Обязательность принятия обращения к рассмотрению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2. В случае необходимости рассматривающие обращение орган или должностное лицо могут обеспечить его рассмотрение с выездом на место.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r>
        <w:t>Статья 9. Рассмотрение обращения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1. При рассмотрении обращения орган или должностное лицо: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1)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обращение, его представителя, а также лица, решение или действие (бездействие) которого обжалуются;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2) запрашивают,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следствия;</w:t>
      </w:r>
    </w:p>
    <w:p w:rsidR="00AA5706" w:rsidRDefault="00AA5706" w:rsidP="00AA5706">
      <w:pPr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22.11.2010 N 512-ЗС)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4) дают письменный ответ по существу поставленных в обращении вопросов, за исключением случаев, указанных в </w:t>
      </w:r>
      <w:hyperlink w:anchor="Par98" w:history="1">
        <w:r>
          <w:rPr>
            <w:color w:val="0000FF"/>
          </w:rPr>
          <w:t>статье 10</w:t>
        </w:r>
      </w:hyperlink>
      <w:r>
        <w:t xml:space="preserve"> настоящего Областного закона;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5) уведомляют гражданина о направлении его обращения на рассмотрение в другой орган или иному должностному лицу в соответствии с их компетенцией.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bookmarkStart w:id="3" w:name="Par93"/>
      <w:bookmarkEnd w:id="3"/>
      <w:r>
        <w:t xml:space="preserve">2. </w:t>
      </w:r>
      <w:proofErr w:type="gramStart"/>
      <w: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3. Ответ на обращение подписывается руководителем органа, должностным лицом либо уполномоченным на то лицом.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4. Ответ на обращение, поступившее в орган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A5706" w:rsidRDefault="00AA5706" w:rsidP="00AA5706">
      <w:pPr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22.11.2010 N 512-ЗС)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bookmarkStart w:id="4" w:name="Par98"/>
      <w:bookmarkEnd w:id="4"/>
      <w:r>
        <w:t>Статья 10. Порядок рассмотрения отдельных обращений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1. Установленные настоящим Областным законом положения распространяются на правоотношения, связанные с рассмотрением обращения, содержащегося в поступившей в орган или должностному лицу публикации в периодическом печатном издании.</w:t>
      </w:r>
    </w:p>
    <w:p w:rsidR="00AA5706" w:rsidRDefault="00AA5706" w:rsidP="00AA5706">
      <w:pPr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15.03.2007 N 656-ЗС)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 В случае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A5706" w:rsidRDefault="00AA5706" w:rsidP="00AA5706">
      <w:pPr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РО от 30.07.2013 N 1163-ЗС)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A5706" w:rsidRDefault="00AA5706" w:rsidP="00AA5706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20.09.2010 N 478-ЗС)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4. Орган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bookmarkStart w:id="5" w:name="Par107"/>
      <w:bookmarkEnd w:id="5"/>
      <w:r>
        <w:t xml:space="preserve">5. В случае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A5706" w:rsidRDefault="00AA5706" w:rsidP="00AA5706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от 20.09.2010 </w:t>
      </w:r>
      <w:hyperlink r:id="rId22" w:history="1">
        <w:r>
          <w:rPr>
            <w:color w:val="0000FF"/>
          </w:rPr>
          <w:t>N 478-ЗС</w:t>
        </w:r>
      </w:hyperlink>
      <w:r>
        <w:t xml:space="preserve">, от 22.11.2010 </w:t>
      </w:r>
      <w:hyperlink r:id="rId23" w:history="1">
        <w:r>
          <w:rPr>
            <w:color w:val="0000FF"/>
          </w:rPr>
          <w:t>N 512-ЗС</w:t>
        </w:r>
      </w:hyperlink>
      <w:r>
        <w:t>)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>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AA5706" w:rsidRDefault="00AA5706" w:rsidP="00AA5706">
      <w:pPr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РО от 30.07.2013 N 1163-ЗС)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постановленного в нем вопроса в связи с недопустимостью разглашения указанных сведений.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8. В случае если причины, по которым ответ по существу постановленных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r>
        <w:t>Статья 11. Сроки рассмотрения письменного обращения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bookmarkStart w:id="6" w:name="Par116"/>
      <w:bookmarkEnd w:id="6"/>
      <w:r>
        <w:t>1. Письменное обращение, поступившее в орган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</w:t>
      </w:r>
      <w:hyperlink w:anchor="Par93" w:history="1">
        <w:r>
          <w:rPr>
            <w:color w:val="0000FF"/>
          </w:rPr>
          <w:t>частью 2 статьи 9</w:t>
        </w:r>
      </w:hyperlink>
      <w:r>
        <w:t xml:space="preserve"> настоящего Областного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bookmarkStart w:id="7" w:name="Par118"/>
      <w:bookmarkEnd w:id="7"/>
      <w:r>
        <w:lastRenderedPageBreak/>
        <w:t>3. В случае если окончание срока рассмотрения обращения приходится на нерабочий день, днем окончания срока считается ближайший следующий за ним рабочий день.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4. В сроки, установленные </w:t>
      </w:r>
      <w:hyperlink w:anchor="Par116" w:history="1">
        <w:r>
          <w:rPr>
            <w:color w:val="0000FF"/>
          </w:rPr>
          <w:t>частями 1</w:t>
        </w:r>
      </w:hyperlink>
      <w:r>
        <w:t>-</w:t>
      </w:r>
      <w:hyperlink w:anchor="Par118" w:history="1">
        <w:r>
          <w:rPr>
            <w:color w:val="0000FF"/>
          </w:rPr>
          <w:t>3</w:t>
        </w:r>
      </w:hyperlink>
      <w:r>
        <w:t xml:space="preserve"> настоящей статьи, не входит время, необходимое для уведомления заявителя о принятом решении.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r>
        <w:t>Статья 12. Личный прием граждан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Личный прием граждан в органах проводится их руководителями и уполномоченными на то лицами в порядке, установленном федеральным законом.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Статья 13.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Органы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поступивших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Статья 14. Утратила силу. - Областной </w:t>
      </w:r>
      <w:hyperlink r:id="rId25" w:history="1">
        <w:r>
          <w:rPr>
            <w:color w:val="0000FF"/>
          </w:rPr>
          <w:t>закон</w:t>
        </w:r>
      </w:hyperlink>
      <w:r>
        <w:t xml:space="preserve"> РО от 14.09.2011 N 686-ЗС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  <w:outlineLvl w:val="0"/>
      </w:pPr>
      <w:r>
        <w:t>Статья 15. Вступление настоящего Областного закона в силу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>1. Настоящий Областной закон вступает в силу 2 ноября 2006 года.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Областной </w:t>
      </w:r>
      <w:hyperlink r:id="rId26" w:history="1">
        <w:r>
          <w:rPr>
            <w:color w:val="0000FF"/>
          </w:rPr>
          <w:t>закон</w:t>
        </w:r>
      </w:hyperlink>
      <w:r>
        <w:t xml:space="preserve"> от 3 октября 2005 года N 359-ЗС "О порядке и сроках рассмотрения обращений граждан".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jc w:val="right"/>
      </w:pPr>
      <w:r>
        <w:t>Глава Администрации</w:t>
      </w:r>
    </w:p>
    <w:p w:rsidR="00AA5706" w:rsidRDefault="00AA5706" w:rsidP="00AA5706">
      <w:pPr>
        <w:autoSpaceDE w:val="0"/>
        <w:autoSpaceDN w:val="0"/>
        <w:adjustRightInd w:val="0"/>
        <w:jc w:val="right"/>
      </w:pPr>
      <w:r>
        <w:t>(Губернатор) Ростовской области</w:t>
      </w:r>
    </w:p>
    <w:p w:rsidR="00AA5706" w:rsidRDefault="00AA5706" w:rsidP="00AA5706">
      <w:pPr>
        <w:autoSpaceDE w:val="0"/>
        <w:autoSpaceDN w:val="0"/>
        <w:adjustRightInd w:val="0"/>
        <w:jc w:val="right"/>
      </w:pPr>
      <w:r>
        <w:t>В.ЧУБ</w:t>
      </w:r>
    </w:p>
    <w:p w:rsidR="00AA5706" w:rsidRDefault="00AA5706" w:rsidP="00AA5706">
      <w:pPr>
        <w:autoSpaceDE w:val="0"/>
        <w:autoSpaceDN w:val="0"/>
        <w:adjustRightInd w:val="0"/>
      </w:pPr>
      <w:r>
        <w:t>г. Ростов-на-Дону</w:t>
      </w:r>
    </w:p>
    <w:p w:rsidR="00AA5706" w:rsidRDefault="00AA5706" w:rsidP="00AA5706">
      <w:pPr>
        <w:autoSpaceDE w:val="0"/>
        <w:autoSpaceDN w:val="0"/>
        <w:adjustRightInd w:val="0"/>
      </w:pPr>
      <w:r>
        <w:t>18 сентября 2006 года</w:t>
      </w:r>
    </w:p>
    <w:p w:rsidR="00AA5706" w:rsidRDefault="00AA5706" w:rsidP="00AA5706">
      <w:pPr>
        <w:autoSpaceDE w:val="0"/>
        <w:autoSpaceDN w:val="0"/>
        <w:adjustRightInd w:val="0"/>
      </w:pPr>
      <w:r>
        <w:t>N 540-ЗС</w:t>
      </w: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autoSpaceDE w:val="0"/>
        <w:autoSpaceDN w:val="0"/>
        <w:adjustRightInd w:val="0"/>
        <w:ind w:firstLine="540"/>
        <w:jc w:val="both"/>
      </w:pPr>
    </w:p>
    <w:p w:rsidR="00AA5706" w:rsidRDefault="00AA5706" w:rsidP="00AA5706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A5706" w:rsidRDefault="00AA5706" w:rsidP="00AA5706">
      <w:pPr>
        <w:jc w:val="both"/>
      </w:pPr>
    </w:p>
    <w:p w:rsidR="007E2233" w:rsidRDefault="007E2233"/>
    <w:sectPr w:rsidR="007E2233" w:rsidSect="007E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706"/>
    <w:rsid w:val="007E2233"/>
    <w:rsid w:val="00AA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next w:val="a"/>
    <w:semiHidden/>
    <w:rsid w:val="00AA57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F141EE0B638BD5E5D8E656D755568273FDFEFE4C2139B89E18F257D31BABAB47A88B66B08BAB7D381D270w8M" TargetMode="External"/><Relationship Id="rId13" Type="http://schemas.openxmlformats.org/officeDocument/2006/relationships/hyperlink" Target="consultantplus://offline/ref=B40F141EE0B638BD5E5D8E656D755568273FDFEFE3C714968BE18F257D31BABAB47A88B66B08BAB7D381D370wFM" TargetMode="External"/><Relationship Id="rId18" Type="http://schemas.openxmlformats.org/officeDocument/2006/relationships/hyperlink" Target="consultantplus://offline/ref=B40F141EE0B638BD5E5D8E656D755568273FDFEFE3C714968BE18F257D31BABAB47A88B66B08BAB7D381D370w9M" TargetMode="External"/><Relationship Id="rId26" Type="http://schemas.openxmlformats.org/officeDocument/2006/relationships/hyperlink" Target="consultantplus://offline/ref=B40F141EE0B638BD5E5D8E656D755568273FDFEFE1C112998CE18F257D31BABA7Bw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0F141EE0B638BD5E5D8E656D755568273FDFEFE3C412978AE18F257D31BABAB47A88B66B08BAB7D381D270w7M" TargetMode="External"/><Relationship Id="rId7" Type="http://schemas.openxmlformats.org/officeDocument/2006/relationships/hyperlink" Target="consultantplus://offline/ref=B40F141EE0B638BD5E5D8E656D755568273FDFEFE3C3139F83E18F257D31BABAB47A88B66B08BAB7D381D270w6M" TargetMode="External"/><Relationship Id="rId12" Type="http://schemas.openxmlformats.org/officeDocument/2006/relationships/hyperlink" Target="consultantplus://offline/ref=B40F141EE0B638BD5E5D8E656D755568273FDFEFE4C2139B89E18F257D31BABAB47A88B66B08BAB7D381D370wEM" TargetMode="External"/><Relationship Id="rId17" Type="http://schemas.openxmlformats.org/officeDocument/2006/relationships/hyperlink" Target="consultantplus://offline/ref=B40F141EE0B638BD5E5D8E656D755568273FDFEFE3C714968BE18F257D31BABAB47A88B66B08BAB7D381D370wAM" TargetMode="External"/><Relationship Id="rId25" Type="http://schemas.openxmlformats.org/officeDocument/2006/relationships/hyperlink" Target="consultantplus://offline/ref=B40F141EE0B638BD5E5D8E656D755568273FDFEFE3C3139F83E18F257D31BABAB47A88B66B08BAB7D381D270w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0F141EE0B638BD5E5D8E656D755568273FDFEFE3C714968BE18F257D31BABAB47A88B66B08BAB7D381D370wDM" TargetMode="External"/><Relationship Id="rId20" Type="http://schemas.openxmlformats.org/officeDocument/2006/relationships/hyperlink" Target="consultantplus://offline/ref=B40F141EE0B638BD5E5D8E656D755568273FDFEFE4C2139B89E18F257D31BABAB47A88B66B08BAB7D381D370w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F141EE0B638BD5E5D8E656D755568273FDFEFE3C714968BE18F257D31BABAB47A88B66B08BAB7D381D270w8M" TargetMode="External"/><Relationship Id="rId11" Type="http://schemas.openxmlformats.org/officeDocument/2006/relationships/hyperlink" Target="consultantplus://offline/ref=B40F141EE0B638BD5E5D8E656D755568273FDFEFE4C2139B89E18F257D31BABAB47A88B66B08BAB7D381D270w6M" TargetMode="External"/><Relationship Id="rId24" Type="http://schemas.openxmlformats.org/officeDocument/2006/relationships/hyperlink" Target="consultantplus://offline/ref=B40F141EE0B638BD5E5D8E656D755568273FDFEFE4C2139B89E18F257D31BABAB47A88B66B08BAB7D381D370w9M" TargetMode="External"/><Relationship Id="rId5" Type="http://schemas.openxmlformats.org/officeDocument/2006/relationships/hyperlink" Target="consultantplus://offline/ref=B40F141EE0B638BD5E5D8E656D755568273FDFEFE3C412978AE18F257D31BABAB47A88B66B08BAB7D381D270w8M" TargetMode="External"/><Relationship Id="rId15" Type="http://schemas.openxmlformats.org/officeDocument/2006/relationships/hyperlink" Target="consultantplus://offline/ref=B40F141EE0B638BD5E5D8E656D755568273FDFEFE3C714968BE18F257D31BABAB47A88B66B08BAB7D381D370wEM" TargetMode="External"/><Relationship Id="rId23" Type="http://schemas.openxmlformats.org/officeDocument/2006/relationships/hyperlink" Target="consultantplus://offline/ref=B40F141EE0B638BD5E5D8E656D755568273FDFEFE3C714968BE18F257D31BABAB47A88B66B08BAB7D381D370w7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40F141EE0B638BD5E5D90687B190A6D203089E7E3C11DC8D7BED4782A38B0EDF335D1F42F05BBB67DwBM" TargetMode="External"/><Relationship Id="rId19" Type="http://schemas.openxmlformats.org/officeDocument/2006/relationships/hyperlink" Target="consultantplus://offline/ref=B40F141EE0B638BD5E5D8E656D755568273FDFEFE4C2109882E18F257D31BABAB47A88B66B08BAB7D381D370wAM" TargetMode="External"/><Relationship Id="rId4" Type="http://schemas.openxmlformats.org/officeDocument/2006/relationships/hyperlink" Target="consultantplus://offline/ref=B40F141EE0B638BD5E5D8E656D755568273FDFEFE4C2109882E18F257D31BABAB47A88B66B08BAB7D381D270w8M" TargetMode="External"/><Relationship Id="rId9" Type="http://schemas.openxmlformats.org/officeDocument/2006/relationships/hyperlink" Target="consultantplus://offline/ref=B40F141EE0B638BD5E5D8E656D755568273FDFEFE4C2109882E18F257D31BABAB47A88B66B08BAB7D381D370wFM" TargetMode="External"/><Relationship Id="rId14" Type="http://schemas.openxmlformats.org/officeDocument/2006/relationships/hyperlink" Target="consultantplus://offline/ref=B40F141EE0B638BD5E5D8E656D755568273FDFEFE4C2139B89E18F257D31BABAB47A88B66B08BAB7D381D370wDM" TargetMode="External"/><Relationship Id="rId22" Type="http://schemas.openxmlformats.org/officeDocument/2006/relationships/hyperlink" Target="consultantplus://offline/ref=B40F141EE0B638BD5E5D8E656D755568273FDFEFE3C412978AE18F257D31BABAB47A88B66B08BAB7D381D270w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2965</Words>
  <Characters>16904</Characters>
  <Application>Microsoft Office Word</Application>
  <DocSecurity>0</DocSecurity>
  <Lines>140</Lines>
  <Paragraphs>39</Paragraphs>
  <ScaleCrop>false</ScaleCrop>
  <Company>Microsoft</Company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</dc:creator>
  <cp:keywords/>
  <dc:description/>
  <cp:lastModifiedBy>Carlsson</cp:lastModifiedBy>
  <cp:revision>2</cp:revision>
  <dcterms:created xsi:type="dcterms:W3CDTF">2014-03-11T18:56:00Z</dcterms:created>
  <dcterms:modified xsi:type="dcterms:W3CDTF">2014-03-11T18:57:00Z</dcterms:modified>
</cp:coreProperties>
</file>