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4350" cy="72644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92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4921F4" w:rsidRPr="004921F4" w:rsidRDefault="004921F4" w:rsidP="004921F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4921F4" w:rsidRPr="004921F4" w:rsidRDefault="004921F4" w:rsidP="004921F4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ПОСТАНОВЛЕНИЕ</w:t>
      </w:r>
    </w:p>
    <w:p w:rsidR="004921F4" w:rsidRDefault="00396C6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Дата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1" w:name="Номер"/>
      <w:bookmarkEnd w:id="1"/>
      <w:r w:rsid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4921F4" w:rsidP="00D21D76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2" w:name="Наименование"/>
            <w:bookmarkEnd w:id="2"/>
            <w:r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</w:t>
            </w:r>
            <w:r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«Защита населения и территории от чрезвычайных ситуаций, обеспечение пожарной б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Default="004921F4" w:rsidP="00D21D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Шолоховского городского поселения </w:t>
      </w:r>
      <w:r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 </w:t>
      </w:r>
      <w:r w:rsidR="00AC085C"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06.11.2018 № 227</w:t>
      </w:r>
      <w:r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</w:t>
      </w:r>
      <w:r w:rsidRPr="00AC085C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эффективности 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муниципальных программ Шолоховского городского поселения</w:t>
      </w:r>
      <w:r w:rsidRPr="004921F4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», </w:t>
      </w:r>
      <w:r w:rsidRPr="00492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Шолоховского городского поселения от </w:t>
      </w:r>
      <w:r w:rsidR="00AC085C" w:rsidRPr="00AC08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14.09.2018 №185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«Об утверждении Перечня муниципальных программ Шолоховского городского поселения» Администраци</w:t>
      </w:r>
      <w:r w:rsidR="00D21D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я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Шолоховского городского поселения </w:t>
      </w:r>
      <w:r w:rsidRPr="004921F4">
        <w:rPr>
          <w:rFonts w:ascii="Times New Roman Полужирный" w:eastAsia="Times New Roman" w:hAnsi="Times New Roman Полужирный" w:cs="Times New Roman"/>
          <w:b/>
          <w:spacing w:val="60"/>
          <w:kern w:val="2"/>
          <w:sz w:val="28"/>
          <w:szCs w:val="28"/>
          <w:lang w:eastAsia="ru-RU"/>
        </w:rPr>
        <w:t>постановляе</w:t>
      </w:r>
      <w:r w:rsidRPr="004921F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т:</w:t>
      </w:r>
    </w:p>
    <w:p w:rsidR="00D21D76" w:rsidRPr="004921F4" w:rsidRDefault="00D21D76" w:rsidP="00D21D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921F4" w:rsidRPr="004921F4" w:rsidRDefault="004921F4" w:rsidP="0049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 Утвердить </w:t>
      </w:r>
      <w:r w:rsidR="00AC08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муниципальную </w:t>
      </w: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Шолоховского городского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921F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«</w:t>
      </w:r>
      <w:r w:rsidRPr="004921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Защита населения и территории от чрезвычайных ситуаций, обеспечен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ие пожарной безопасности</w:t>
      </w:r>
      <w:r w:rsidRPr="004921F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» </w:t>
      </w: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1.</w:t>
      </w:r>
    </w:p>
    <w:p w:rsidR="004921F4" w:rsidRPr="004921F4" w:rsidRDefault="004921F4" w:rsidP="004921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Признать утратившими силу постановления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Шолоховского городского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 Перечню согласно приложению № 2.</w:t>
      </w:r>
    </w:p>
    <w:p w:rsidR="004921F4" w:rsidRPr="004921F4" w:rsidRDefault="004921F4" w:rsidP="0049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обнародования, но не ранее 1 января 2019 года, и распространяется на правоотношения, возникающие начиная с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Шолоховского городского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492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 2019 год и на плановый период 2020 и 2021 годов.</w:t>
      </w:r>
    </w:p>
    <w:p w:rsidR="004921F4" w:rsidRPr="004921F4" w:rsidRDefault="004921F4" w:rsidP="004921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Шолоховского</w:t>
      </w:r>
      <w:proofErr w:type="gramEnd"/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М.Б. Казаков</w:t>
      </w:r>
    </w:p>
    <w:p w:rsidR="00CC5286" w:rsidRDefault="00396C64" w:rsidP="00CC5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6C64">
        <w:rPr>
          <w:rFonts w:ascii="Times New Roman" w:hAnsi="Times New Roman" w:cs="Times New Roman"/>
          <w:sz w:val="28"/>
          <w:szCs w:val="28"/>
        </w:rPr>
        <w:t>ерно:</w:t>
      </w:r>
    </w:p>
    <w:p w:rsidR="00396C64" w:rsidRPr="00396C64" w:rsidRDefault="00396C64" w:rsidP="00396C64">
      <w:pPr>
        <w:pStyle w:val="a3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  <w:t xml:space="preserve">Я.В.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</w:p>
    <w:p w:rsidR="00CC5286" w:rsidRDefault="00CC528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3379">
        <w:rPr>
          <w:rFonts w:ascii="Times New Roman" w:hAnsi="Times New Roman" w:cs="Times New Roman"/>
          <w:sz w:val="28"/>
          <w:szCs w:val="28"/>
        </w:rPr>
        <w:t>1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B962D6" w:rsidRP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 w:rsidR="00396C64">
        <w:rPr>
          <w:rFonts w:ascii="Times New Roman" w:hAnsi="Times New Roman" w:cs="Times New Roman"/>
          <w:sz w:val="28"/>
          <w:szCs w:val="28"/>
        </w:rPr>
        <w:t>30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 w:rsidR="00396C64">
        <w:rPr>
          <w:rFonts w:ascii="Times New Roman" w:hAnsi="Times New Roman" w:cs="Times New Roman"/>
          <w:sz w:val="28"/>
          <w:szCs w:val="28"/>
        </w:rPr>
        <w:t>11</w:t>
      </w:r>
      <w:r w:rsidRPr="00B962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№_</w:t>
      </w:r>
      <w:r w:rsidR="00396C64">
        <w:rPr>
          <w:rFonts w:ascii="Times New Roman" w:hAnsi="Times New Roman" w:cs="Times New Roman"/>
          <w:sz w:val="28"/>
          <w:szCs w:val="28"/>
        </w:rPr>
        <w:t>275</w:t>
      </w:r>
      <w:bookmarkStart w:id="3" w:name="_GoBack"/>
      <w:bookmarkEnd w:id="3"/>
    </w:p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62D6" w:rsidRPr="00B962D6" w:rsidRDefault="00B962D6" w:rsidP="00B96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4389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56"/>
        <w:gridCol w:w="6914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создание условий для повышения уровня пожарной безопасности;</w:t>
            </w:r>
          </w:p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915" w:type="dxa"/>
          </w:tcPr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1 590,3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3637C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-497,2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г.- 488,1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г.- 506,0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0C74E0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091A" w:rsidRPr="00C0091A" w:rsidRDefault="00C0091A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.1. Паспорт</w:t>
      </w:r>
      <w:r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120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подпрограммы 1 составляет 67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,5 тыс. рублей, в том числе:</w:t>
            </w:r>
          </w:p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2019 году – 7,5тыс.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 – 7,5 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7,5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</w:t>
            </w: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1 522,8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 – 480,6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498,5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lastRenderedPageBreak/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 w:rsidRPr="00706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C0091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2922"/>
        <w:gridCol w:w="1134"/>
        <w:gridCol w:w="709"/>
        <w:gridCol w:w="709"/>
        <w:gridCol w:w="708"/>
        <w:gridCol w:w="709"/>
        <w:gridCol w:w="709"/>
        <w:gridCol w:w="709"/>
        <w:gridCol w:w="708"/>
        <w:gridCol w:w="711"/>
        <w:gridCol w:w="709"/>
        <w:gridCol w:w="709"/>
        <w:gridCol w:w="709"/>
        <w:gridCol w:w="709"/>
        <w:gridCol w:w="709"/>
        <w:gridCol w:w="709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909"/>
        <w:gridCol w:w="992"/>
        <w:gridCol w:w="142"/>
        <w:gridCol w:w="709"/>
        <w:gridCol w:w="712"/>
        <w:gridCol w:w="711"/>
        <w:gridCol w:w="712"/>
        <w:gridCol w:w="712"/>
        <w:gridCol w:w="713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Страхование добровольных пожарных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снижение оперативных возможностей при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D5D98" w:rsidRPr="000E6D5E" w:rsidTr="00AD5D98">
        <w:trPr>
          <w:cantSplit/>
          <w:trHeight w:val="19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информированность населения  и выполнение правил безопасности при пожарах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82522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82522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82522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DA3379" w:rsidRPr="006A17B5" w:rsidTr="00482522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82522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DA3379" w:rsidRPr="006A17B5" w:rsidTr="004825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6A17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DA33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825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Default="00DA3379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Pr="000E6D5E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DA3379" w:rsidSect="00FA56C9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5D8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DA3379" w:rsidRPr="00B962D6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62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355D85" w:rsidRPr="00355D85" w:rsidRDefault="00355D85" w:rsidP="00355D85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D85" w:rsidRPr="00355D85" w:rsidRDefault="00355D85" w:rsidP="00355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</w:p>
    <w:p w:rsidR="00355D85" w:rsidRPr="00355D85" w:rsidRDefault="00355D85" w:rsidP="00355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Шолоховского городского</w:t>
      </w:r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</w:t>
      </w:r>
    </w:p>
    <w:p w:rsidR="00355D85" w:rsidRPr="00355D85" w:rsidRDefault="00355D85" w:rsidP="00355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признанных</w:t>
      </w:r>
      <w:proofErr w:type="gramEnd"/>
      <w:r w:rsidRPr="00355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утратившими силу</w:t>
      </w: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CC5286" w:rsidP="00CC528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eastAsia="Times New Roman" w:hAnsi="Times New Roman" w:cs="Times New Roman"/>
          <w:sz w:val="28"/>
          <w:szCs w:val="28"/>
          <w:lang w:eastAsia="zh-CN"/>
        </w:rPr>
        <w:t>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C5286" w:rsidRDefault="00CC5286" w:rsidP="00CC5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12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17.01.2014  «О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C5286" w:rsidRDefault="00CC5286" w:rsidP="00CC5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39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.2014  «О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2</w:t>
      </w:r>
      <w:r>
        <w:rPr>
          <w:rFonts w:ascii="Times New Roman" w:hAnsi="Times New Roman" w:cs="Times New Roman"/>
          <w:sz w:val="28"/>
          <w:szCs w:val="28"/>
          <w:lang w:eastAsia="zh-CN"/>
        </w:rPr>
        <w:t>14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13.11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.2014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74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29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>203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Шолоховского городского поселения № </w:t>
      </w:r>
      <w:r>
        <w:rPr>
          <w:rFonts w:ascii="Times New Roman" w:hAnsi="Times New Roman" w:cs="Times New Roman"/>
          <w:sz w:val="28"/>
          <w:szCs w:val="28"/>
          <w:lang w:eastAsia="zh-CN"/>
        </w:rPr>
        <w:t>207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05.10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.201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7181" w:rsidRDefault="000E7181" w:rsidP="000E7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28352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дминистрации Шолоховского городского поселения № 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>.01.201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CC5286">
        <w:rPr>
          <w:rFonts w:ascii="Times New Roman" w:hAnsi="Times New Roman" w:cs="Times New Roman"/>
          <w:sz w:val="28"/>
          <w:szCs w:val="28"/>
          <w:lang w:eastAsia="zh-CN"/>
        </w:rPr>
        <w:t xml:space="preserve">  «О внесении изменений в постановление №243 от 15.10.2013 г.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C5286" w:rsidRPr="00CC5286" w:rsidRDefault="00CC5286" w:rsidP="000E71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C5286" w:rsidRPr="00CC5286" w:rsidRDefault="00CC5286" w:rsidP="00CC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3379" w:rsidRPr="00CC5286" w:rsidRDefault="00DA3379" w:rsidP="00CC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A3379" w:rsidRPr="00CC5286" w:rsidSect="00DA337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C"/>
    <w:rsid w:val="00001B64"/>
    <w:rsid w:val="0003637C"/>
    <w:rsid w:val="00056602"/>
    <w:rsid w:val="000C74E0"/>
    <w:rsid w:val="000E6D5E"/>
    <w:rsid w:val="000E7181"/>
    <w:rsid w:val="00207105"/>
    <w:rsid w:val="00236424"/>
    <w:rsid w:val="00283521"/>
    <w:rsid w:val="002A4C54"/>
    <w:rsid w:val="00355D85"/>
    <w:rsid w:val="00365A97"/>
    <w:rsid w:val="00396C64"/>
    <w:rsid w:val="003C5BC5"/>
    <w:rsid w:val="003F4F9C"/>
    <w:rsid w:val="00482522"/>
    <w:rsid w:val="004921F4"/>
    <w:rsid w:val="0054128B"/>
    <w:rsid w:val="005F0B08"/>
    <w:rsid w:val="0061049E"/>
    <w:rsid w:val="006A17B5"/>
    <w:rsid w:val="00706EDB"/>
    <w:rsid w:val="00840AD0"/>
    <w:rsid w:val="00AC085C"/>
    <w:rsid w:val="00AD5D98"/>
    <w:rsid w:val="00B23815"/>
    <w:rsid w:val="00B962D6"/>
    <w:rsid w:val="00BC18BF"/>
    <w:rsid w:val="00C0091A"/>
    <w:rsid w:val="00CC5286"/>
    <w:rsid w:val="00D161EF"/>
    <w:rsid w:val="00D21D76"/>
    <w:rsid w:val="00DA3379"/>
    <w:rsid w:val="00DF3FEA"/>
    <w:rsid w:val="00E2074C"/>
    <w:rsid w:val="00E64389"/>
    <w:rsid w:val="00EB2923"/>
    <w:rsid w:val="00F5799A"/>
    <w:rsid w:val="00FA56C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E8FB-2145-41A2-BEE2-8382237D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2018-11-20T12:41:00Z</cp:lastPrinted>
  <dcterms:created xsi:type="dcterms:W3CDTF">2018-11-09T06:29:00Z</dcterms:created>
  <dcterms:modified xsi:type="dcterms:W3CDTF">2019-01-09T12:04:00Z</dcterms:modified>
</cp:coreProperties>
</file>