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2A6" w:rsidRPr="007A72A6" w:rsidRDefault="007A72A6" w:rsidP="007A72A6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42E2F"/>
          <w:kern w:val="36"/>
          <w:sz w:val="28"/>
          <w:szCs w:val="28"/>
          <w:lang w:eastAsia="ru-RU"/>
        </w:rPr>
      </w:pPr>
      <w:bookmarkStart w:id="0" w:name="_GoBack"/>
      <w:r w:rsidRPr="007A72A6">
        <w:rPr>
          <w:rFonts w:ascii="Times New Roman" w:eastAsia="Times New Roman" w:hAnsi="Times New Roman" w:cs="Times New Roman"/>
          <w:b/>
          <w:bCs/>
          <w:color w:val="342E2F"/>
          <w:kern w:val="36"/>
          <w:sz w:val="28"/>
          <w:szCs w:val="28"/>
          <w:lang w:eastAsia="ru-RU"/>
        </w:rPr>
        <w:t>Перечень нормативных правовых актов с указанием структурных единиц этих актов, содержащих обязательные требования</w:t>
      </w:r>
      <w:bookmarkEnd w:id="0"/>
      <w:r w:rsidRPr="007A72A6">
        <w:rPr>
          <w:rFonts w:ascii="Times New Roman" w:eastAsia="Times New Roman" w:hAnsi="Times New Roman" w:cs="Times New Roman"/>
          <w:b/>
          <w:bCs/>
          <w:color w:val="342E2F"/>
          <w:kern w:val="36"/>
          <w:sz w:val="28"/>
          <w:szCs w:val="28"/>
          <w:lang w:eastAsia="ru-RU"/>
        </w:rPr>
        <w:t>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</w:r>
    </w:p>
    <w:tbl>
      <w:tblPr>
        <w:tblW w:w="102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135"/>
        <w:gridCol w:w="3095"/>
        <w:gridCol w:w="1731"/>
        <w:gridCol w:w="2835"/>
        <w:gridCol w:w="2127"/>
      </w:tblGrid>
      <w:tr w:rsidR="007A72A6" w:rsidRPr="007A72A6" w:rsidTr="0004644B">
        <w:tc>
          <w:tcPr>
            <w:tcW w:w="10282" w:type="dxa"/>
            <w:gridSpan w:val="6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644B" w:rsidRDefault="007A72A6" w:rsidP="007A72A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lang w:eastAsia="ru-RU"/>
              </w:rPr>
            </w:pPr>
            <w:r w:rsidRPr="007A72A6">
              <w:rPr>
                <w:rFonts w:ascii="Times New Roman" w:eastAsia="Times New Roman" w:hAnsi="Times New Roman" w:cs="Times New Roman"/>
                <w:b/>
                <w:bCs/>
                <w:color w:val="151515"/>
                <w:lang w:eastAsia="ru-RU"/>
              </w:rPr>
              <w:t xml:space="preserve">Перечень   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редакции.  </w:t>
            </w:r>
          </w:p>
          <w:p w:rsidR="007A72A6" w:rsidRPr="007A72A6" w:rsidRDefault="007A72A6" w:rsidP="007A72A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 w:rsidRPr="007A72A6">
              <w:rPr>
                <w:rFonts w:ascii="Times New Roman" w:eastAsia="Times New Roman" w:hAnsi="Times New Roman" w:cs="Times New Roman"/>
                <w:b/>
                <w:bCs/>
                <w:color w:val="151515"/>
                <w:lang w:eastAsia="ru-RU"/>
              </w:rPr>
              <w:t>Раздел I. Федеральные законы</w:t>
            </w:r>
          </w:p>
        </w:tc>
      </w:tr>
      <w:tr w:rsidR="007A72A6" w:rsidRPr="007A72A6" w:rsidTr="0004644B">
        <w:trPr>
          <w:trHeight w:val="2066"/>
        </w:trPr>
        <w:tc>
          <w:tcPr>
            <w:tcW w:w="494" w:type="dxa"/>
            <w:gridSpan w:val="2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72A6" w:rsidRPr="007A72A6" w:rsidRDefault="007A72A6" w:rsidP="007A72A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 w:rsidRPr="007A72A6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№</w:t>
            </w:r>
          </w:p>
        </w:tc>
        <w:tc>
          <w:tcPr>
            <w:tcW w:w="4826" w:type="dxa"/>
            <w:gridSpan w:val="2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72A6" w:rsidRPr="007A72A6" w:rsidRDefault="007A72A6" w:rsidP="007A72A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 w:rsidRPr="007A72A6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Наименование и реквизиты акта</w:t>
            </w:r>
          </w:p>
        </w:tc>
        <w:tc>
          <w:tcPr>
            <w:tcW w:w="2835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72A6" w:rsidRPr="007A72A6" w:rsidRDefault="007A72A6" w:rsidP="007A72A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 w:rsidRPr="007A72A6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27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72A6" w:rsidRPr="007A72A6" w:rsidRDefault="007A72A6" w:rsidP="007A72A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 w:rsidRPr="007A72A6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  <w:r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 xml:space="preserve">  </w:t>
            </w:r>
          </w:p>
        </w:tc>
      </w:tr>
      <w:tr w:rsidR="007A72A6" w:rsidRPr="007A72A6" w:rsidTr="0004644B">
        <w:tc>
          <w:tcPr>
            <w:tcW w:w="494" w:type="dxa"/>
            <w:gridSpan w:val="2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72A6" w:rsidRPr="007A72A6" w:rsidRDefault="007A72A6" w:rsidP="007A72A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1</w:t>
            </w:r>
          </w:p>
        </w:tc>
        <w:tc>
          <w:tcPr>
            <w:tcW w:w="4826" w:type="dxa"/>
            <w:gridSpan w:val="2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72A6" w:rsidRPr="007A72A6" w:rsidRDefault="007A72A6" w:rsidP="007A72A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 w:rsidRPr="007A72A6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Федеральный закон от 08.11.2007г., № 257-</w:t>
            </w:r>
            <w:r w:rsidRPr="007A72A6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br/>
              <w:t>ФЗ «Об автомобильных дорогах и о</w:t>
            </w:r>
            <w:r w:rsidRPr="007A72A6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br/>
              <w:t>дорожной деятельности в Российской</w:t>
            </w:r>
            <w:r w:rsidRPr="007A72A6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br/>
              <w:t>Федерации и о внесении изменений в</w:t>
            </w:r>
            <w:r w:rsidRPr="007A72A6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br/>
              <w:t>отдельные законодательные акты</w:t>
            </w:r>
            <w:r w:rsidRPr="007A72A6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br/>
              <w:t>Российской Федерации»</w:t>
            </w:r>
          </w:p>
        </w:tc>
        <w:tc>
          <w:tcPr>
            <w:tcW w:w="2835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72A6" w:rsidRPr="007A72A6" w:rsidRDefault="007A72A6" w:rsidP="007A72A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 w:rsidRPr="007A72A6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предприниматели, должностные лица, граждане. </w:t>
            </w:r>
          </w:p>
        </w:tc>
        <w:tc>
          <w:tcPr>
            <w:tcW w:w="2127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72A6" w:rsidRPr="007A72A6" w:rsidRDefault="007A72A6" w:rsidP="007A72A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 w:rsidRPr="007A72A6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Статьи 22, 25, 29</w:t>
            </w:r>
          </w:p>
        </w:tc>
      </w:tr>
      <w:tr w:rsidR="007A72A6" w:rsidRPr="007A72A6" w:rsidTr="0004644B">
        <w:tc>
          <w:tcPr>
            <w:tcW w:w="494" w:type="dxa"/>
            <w:gridSpan w:val="2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72A6" w:rsidRPr="007A72A6" w:rsidRDefault="007A72A6" w:rsidP="007A72A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 w:rsidRPr="007A72A6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2</w:t>
            </w:r>
          </w:p>
        </w:tc>
        <w:tc>
          <w:tcPr>
            <w:tcW w:w="4826" w:type="dxa"/>
            <w:gridSpan w:val="2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72A6" w:rsidRPr="007A72A6" w:rsidRDefault="007A72A6" w:rsidP="007A72A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 w:rsidRPr="007A72A6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Федеральный закон от 31.07.2020г., N 248-ФЗ</w:t>
            </w:r>
            <w:r w:rsidRPr="007A72A6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br/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72A6" w:rsidRPr="007A72A6" w:rsidRDefault="007A72A6" w:rsidP="007A72A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 w:rsidRPr="007A72A6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предприниматели, должностные лица, граждане. </w:t>
            </w:r>
          </w:p>
        </w:tc>
        <w:tc>
          <w:tcPr>
            <w:tcW w:w="2127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72A6" w:rsidRPr="007A72A6" w:rsidRDefault="007A72A6" w:rsidP="007A72A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 w:rsidRPr="007A72A6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 </w:t>
            </w:r>
          </w:p>
        </w:tc>
      </w:tr>
      <w:tr w:rsidR="007A72A6" w:rsidRPr="007A72A6" w:rsidTr="0004644B">
        <w:tc>
          <w:tcPr>
            <w:tcW w:w="494" w:type="dxa"/>
            <w:gridSpan w:val="2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72A6" w:rsidRPr="007A72A6" w:rsidRDefault="007A72A6" w:rsidP="007A72A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 w:rsidRPr="007A72A6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3</w:t>
            </w:r>
          </w:p>
        </w:tc>
        <w:tc>
          <w:tcPr>
            <w:tcW w:w="4826" w:type="dxa"/>
            <w:gridSpan w:val="2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72A6" w:rsidRPr="007A72A6" w:rsidRDefault="007A72A6" w:rsidP="007A72A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 w:rsidRPr="007A72A6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Федеральный закон от 10.12.1995г.,                                                               № 196-ФЗ «О безопасности дорожного</w:t>
            </w:r>
            <w:r w:rsidRPr="007A72A6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br/>
              <w:t>движения»</w:t>
            </w:r>
          </w:p>
        </w:tc>
        <w:tc>
          <w:tcPr>
            <w:tcW w:w="2835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72A6" w:rsidRPr="007A72A6" w:rsidRDefault="007A72A6" w:rsidP="007A72A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 w:rsidRPr="007A72A6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 xml:space="preserve">Органы государственной власти, органы местного самоуправления, юридические лица, индивидуальные предприниматели, должностные лица, </w:t>
            </w:r>
            <w:r w:rsidRPr="007A72A6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lastRenderedPageBreak/>
              <w:t>граждане. </w:t>
            </w:r>
          </w:p>
        </w:tc>
        <w:tc>
          <w:tcPr>
            <w:tcW w:w="2127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72A6" w:rsidRPr="007A72A6" w:rsidRDefault="007A72A6" w:rsidP="007A72A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 w:rsidRPr="007A72A6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lastRenderedPageBreak/>
              <w:t>Статьи 12, 13</w:t>
            </w:r>
          </w:p>
        </w:tc>
      </w:tr>
      <w:tr w:rsidR="007A72A6" w:rsidRPr="007A72A6" w:rsidTr="0004644B">
        <w:tc>
          <w:tcPr>
            <w:tcW w:w="10282" w:type="dxa"/>
            <w:gridSpan w:val="6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72A6" w:rsidRPr="007A72A6" w:rsidRDefault="007A72A6" w:rsidP="007A72A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 w:rsidRPr="007A72A6">
              <w:rPr>
                <w:rFonts w:ascii="Times New Roman" w:eastAsia="Times New Roman" w:hAnsi="Times New Roman" w:cs="Times New Roman"/>
                <w:b/>
                <w:bCs/>
                <w:color w:val="151515"/>
                <w:lang w:eastAsia="ru-RU"/>
              </w:rPr>
              <w:lastRenderedPageBreak/>
              <w:t>Раздел II. Иные нормативные документы, обязательность соблюдения которых установлена законодательством</w:t>
            </w:r>
            <w:r w:rsidRPr="007A72A6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br/>
            </w:r>
            <w:r w:rsidRPr="007A72A6">
              <w:rPr>
                <w:rFonts w:ascii="Times New Roman" w:eastAsia="Times New Roman" w:hAnsi="Times New Roman" w:cs="Times New Roman"/>
                <w:b/>
                <w:bCs/>
                <w:color w:val="151515"/>
                <w:lang w:eastAsia="ru-RU"/>
              </w:rPr>
              <w:t>Российской Федерации</w:t>
            </w:r>
            <w:r w:rsidRPr="007A72A6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br/>
              <w:t>       </w:t>
            </w:r>
          </w:p>
        </w:tc>
      </w:tr>
      <w:tr w:rsidR="007A72A6" w:rsidRPr="007A72A6" w:rsidTr="0004644B">
        <w:trPr>
          <w:trHeight w:val="2208"/>
        </w:trPr>
        <w:tc>
          <w:tcPr>
            <w:tcW w:w="359" w:type="dxa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72A6" w:rsidRPr="007A72A6" w:rsidRDefault="007A72A6" w:rsidP="007A72A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 w:rsidRPr="007A72A6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№</w:t>
            </w:r>
          </w:p>
        </w:tc>
        <w:tc>
          <w:tcPr>
            <w:tcW w:w="3230" w:type="dxa"/>
            <w:gridSpan w:val="2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72A6" w:rsidRPr="007A72A6" w:rsidRDefault="007A72A6" w:rsidP="007A72A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 w:rsidRPr="007A72A6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Наименование акта</w:t>
            </w:r>
          </w:p>
        </w:tc>
        <w:tc>
          <w:tcPr>
            <w:tcW w:w="1731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72A6" w:rsidRPr="007A72A6" w:rsidRDefault="007A72A6" w:rsidP="007A72A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 w:rsidRPr="007A72A6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Сведения об</w:t>
            </w:r>
            <w:r w:rsidRPr="007A72A6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br/>
              <w:t>утверждении</w:t>
            </w:r>
          </w:p>
        </w:tc>
        <w:tc>
          <w:tcPr>
            <w:tcW w:w="2835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72A6" w:rsidRPr="007A72A6" w:rsidRDefault="007A72A6" w:rsidP="007A72A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 w:rsidRPr="007A72A6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27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72A6" w:rsidRPr="007A72A6" w:rsidRDefault="007A72A6" w:rsidP="007A72A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 w:rsidRPr="007A72A6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A72A6" w:rsidRPr="007A72A6" w:rsidTr="0004644B">
        <w:tc>
          <w:tcPr>
            <w:tcW w:w="359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72A6" w:rsidRPr="007A72A6" w:rsidRDefault="007A72A6" w:rsidP="007A72A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 w:rsidRPr="007A72A6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4</w:t>
            </w:r>
          </w:p>
        </w:tc>
        <w:tc>
          <w:tcPr>
            <w:tcW w:w="3230" w:type="dxa"/>
            <w:gridSpan w:val="2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72A6" w:rsidRDefault="0004644B" w:rsidP="007A72A6">
            <w:pPr>
              <w:spacing w:after="300" w:line="240" w:lineRule="auto"/>
            </w:pPr>
            <w:hyperlink r:id="rId5" w:history="1">
              <w:r>
                <w:rPr>
                  <w:rStyle w:val="a3"/>
                  <w:rFonts w:ascii="Arial" w:hAnsi="Arial" w:cs="Arial"/>
                  <w:color w:val="18385A"/>
                  <w:sz w:val="19"/>
                  <w:szCs w:val="19"/>
                </w:rPr>
                <w:t xml:space="preserve"> Правил</w:t>
              </w:r>
              <w:r>
                <w:rPr>
                  <w:rStyle w:val="a3"/>
                  <w:rFonts w:ascii="Arial" w:hAnsi="Arial" w:cs="Arial"/>
                  <w:color w:val="18385A"/>
                  <w:sz w:val="19"/>
                  <w:szCs w:val="19"/>
                </w:rPr>
                <w:t>а</w:t>
              </w:r>
              <w:r>
                <w:rPr>
                  <w:rStyle w:val="a3"/>
                  <w:rFonts w:ascii="Arial" w:hAnsi="Arial" w:cs="Arial"/>
                  <w:color w:val="18385A"/>
                  <w:sz w:val="19"/>
                  <w:szCs w:val="19"/>
                </w:rPr>
                <w:t xml:space="preserve"> благоустройства и санитарного содержания территории Шолоховского городского поселения»</w:t>
              </w:r>
            </w:hyperlink>
          </w:p>
          <w:p w:rsidR="0004644B" w:rsidRPr="007A72A6" w:rsidRDefault="0004644B" w:rsidP="007A72A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72A6" w:rsidRPr="007A72A6" w:rsidRDefault="007A72A6" w:rsidP="007A72A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Решение</w:t>
            </w:r>
            <w:r w:rsidRPr="007A72A6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 xml:space="preserve"> от </w:t>
            </w:r>
            <w:r w:rsidR="0004644B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31.10.2017 №39</w:t>
            </w:r>
          </w:p>
        </w:tc>
        <w:tc>
          <w:tcPr>
            <w:tcW w:w="2835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72A6" w:rsidRPr="007A72A6" w:rsidRDefault="007A72A6" w:rsidP="007A72A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 w:rsidRPr="007A72A6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предприниматели, должностные лица, граждане. </w:t>
            </w:r>
          </w:p>
        </w:tc>
        <w:tc>
          <w:tcPr>
            <w:tcW w:w="2127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72A6" w:rsidRPr="007A72A6" w:rsidRDefault="007A72A6" w:rsidP="007A72A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 w:rsidRPr="007A72A6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 </w:t>
            </w:r>
          </w:p>
        </w:tc>
      </w:tr>
      <w:tr w:rsidR="007A72A6" w:rsidRPr="007A72A6" w:rsidTr="0004644B">
        <w:tc>
          <w:tcPr>
            <w:tcW w:w="359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72A6" w:rsidRPr="007A72A6" w:rsidRDefault="0004644B" w:rsidP="007A72A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5</w:t>
            </w:r>
          </w:p>
        </w:tc>
        <w:tc>
          <w:tcPr>
            <w:tcW w:w="3230" w:type="dxa"/>
            <w:gridSpan w:val="2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72A6" w:rsidRPr="007A72A6" w:rsidRDefault="007A72A6" w:rsidP="007A72A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 w:rsidRPr="007A72A6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Положение</w:t>
            </w:r>
            <w:r w:rsidRPr="007A72A6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 xml:space="preserve"> о муниципальном контроле на автомобильном транспорте, городском  наземном электрическом транспорте и в дорожном хозяйстве в границах муниципального образования «Шолоховское городское поселение»</w:t>
            </w:r>
          </w:p>
        </w:tc>
        <w:tc>
          <w:tcPr>
            <w:tcW w:w="1731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72A6" w:rsidRPr="007A72A6" w:rsidRDefault="007A72A6" w:rsidP="007A72A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Решение</w:t>
            </w:r>
            <w:r w:rsidRPr="007A72A6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 xml:space="preserve">      от </w:t>
            </w:r>
            <w:r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13</w:t>
            </w:r>
            <w:r w:rsidRPr="007A72A6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12</w:t>
            </w:r>
            <w:r w:rsidRPr="007A72A6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.2021г.,             № 20 </w:t>
            </w:r>
          </w:p>
        </w:tc>
        <w:tc>
          <w:tcPr>
            <w:tcW w:w="2835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72A6" w:rsidRPr="007A72A6" w:rsidRDefault="007A72A6" w:rsidP="007A72A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 w:rsidRPr="007A72A6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предприниматели, должностные лица, граждане. </w:t>
            </w:r>
          </w:p>
        </w:tc>
        <w:tc>
          <w:tcPr>
            <w:tcW w:w="2127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72A6" w:rsidRPr="007A72A6" w:rsidRDefault="007A72A6" w:rsidP="007A72A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 w:rsidRPr="007A72A6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 </w:t>
            </w:r>
          </w:p>
        </w:tc>
      </w:tr>
      <w:tr w:rsidR="007A72A6" w:rsidRPr="007A72A6" w:rsidTr="0004644B">
        <w:tc>
          <w:tcPr>
            <w:tcW w:w="359" w:type="dxa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72A6" w:rsidRPr="007A72A6" w:rsidRDefault="0004644B" w:rsidP="007A72A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6</w:t>
            </w:r>
          </w:p>
        </w:tc>
        <w:tc>
          <w:tcPr>
            <w:tcW w:w="3230" w:type="dxa"/>
            <w:gridSpan w:val="2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72A6" w:rsidRPr="007A72A6" w:rsidRDefault="007A72A6" w:rsidP="007A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 w:rsidRPr="007A72A6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 xml:space="preserve">ГОСТ </w:t>
            </w:r>
            <w:proofErr w:type="gramStart"/>
            <w:r w:rsidRPr="007A72A6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Р</w:t>
            </w:r>
            <w:proofErr w:type="gramEnd"/>
            <w:r w:rsidRPr="007A72A6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 xml:space="preserve"> 50597-2017г., «Национальный</w:t>
            </w:r>
            <w:r w:rsidRPr="007A72A6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br/>
              <w:t>стандарт Российской Федерации.</w:t>
            </w:r>
            <w:r w:rsidRPr="007A72A6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br/>
              <w:t>Дороги автомобильные и улицы.</w:t>
            </w:r>
            <w:r w:rsidRPr="007A72A6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br/>
              <w:t>Требования к эксплуатационному</w:t>
            </w:r>
            <w:r w:rsidRPr="007A72A6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br/>
              <w:t>состоянию, допустимому по условиям</w:t>
            </w:r>
            <w:r w:rsidRPr="007A72A6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br/>
              <w:t>обеспечения безопасности дорожного</w:t>
            </w:r>
            <w:r w:rsidRPr="007A72A6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br/>
              <w:t>движения. Методы контроля»</w:t>
            </w:r>
          </w:p>
        </w:tc>
        <w:tc>
          <w:tcPr>
            <w:tcW w:w="1731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72A6" w:rsidRPr="007A72A6" w:rsidRDefault="007A72A6" w:rsidP="007A72A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 w:rsidRPr="007A72A6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 xml:space="preserve">Приказ </w:t>
            </w:r>
            <w:proofErr w:type="spellStart"/>
            <w:r w:rsidRPr="007A72A6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Росстандарта</w:t>
            </w:r>
            <w:proofErr w:type="spellEnd"/>
            <w:r w:rsidRPr="007A72A6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26.09.2017г.        </w:t>
            </w:r>
            <w:r w:rsidRPr="007A72A6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 xml:space="preserve"> № 1245-ст</w:t>
            </w:r>
          </w:p>
        </w:tc>
        <w:tc>
          <w:tcPr>
            <w:tcW w:w="2835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72A6" w:rsidRPr="007A72A6" w:rsidRDefault="007A72A6" w:rsidP="007A72A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 w:rsidRPr="007A72A6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предприниматели, должностные лица, граждане. </w:t>
            </w:r>
          </w:p>
        </w:tc>
        <w:tc>
          <w:tcPr>
            <w:tcW w:w="2127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72A6" w:rsidRPr="007A72A6" w:rsidRDefault="007A72A6" w:rsidP="007A72A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 w:rsidRPr="007A72A6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 </w:t>
            </w:r>
          </w:p>
        </w:tc>
      </w:tr>
      <w:tr w:rsidR="007A72A6" w:rsidRPr="007A72A6" w:rsidTr="0004644B">
        <w:tc>
          <w:tcPr>
            <w:tcW w:w="359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72A6" w:rsidRPr="007A72A6" w:rsidRDefault="0004644B" w:rsidP="007A72A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lastRenderedPageBreak/>
              <w:t>7</w:t>
            </w:r>
          </w:p>
        </w:tc>
        <w:tc>
          <w:tcPr>
            <w:tcW w:w="3230" w:type="dxa"/>
            <w:gridSpan w:val="2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72A6" w:rsidRPr="007A72A6" w:rsidRDefault="007A72A6" w:rsidP="007A72A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 w:rsidRPr="007A72A6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СП 78.13330.2012г.</w:t>
            </w:r>
            <w:proofErr w:type="gramStart"/>
            <w:r w:rsidRPr="007A72A6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,«</w:t>
            </w:r>
            <w:proofErr w:type="gramEnd"/>
            <w:r w:rsidRPr="007A72A6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Свод правил. Автомобильные дороги. Актуализированная редакция СНиП 3.06.03-85»</w:t>
            </w:r>
          </w:p>
        </w:tc>
        <w:tc>
          <w:tcPr>
            <w:tcW w:w="1731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72A6" w:rsidRPr="007A72A6" w:rsidRDefault="007A72A6" w:rsidP="007A72A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 w:rsidRPr="007A72A6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 xml:space="preserve">Приказ </w:t>
            </w:r>
            <w:proofErr w:type="spellStart"/>
            <w:r w:rsidRPr="007A72A6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Минрегиона</w:t>
            </w:r>
            <w:proofErr w:type="spellEnd"/>
            <w:r w:rsidRPr="007A72A6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 xml:space="preserve"> России от 30.06.2012г., № 272</w:t>
            </w:r>
          </w:p>
        </w:tc>
        <w:tc>
          <w:tcPr>
            <w:tcW w:w="2835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72A6" w:rsidRPr="007A72A6" w:rsidRDefault="007A72A6" w:rsidP="007A72A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 w:rsidRPr="007A72A6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предприниматели, должностные лица, граждане. </w:t>
            </w:r>
          </w:p>
        </w:tc>
        <w:tc>
          <w:tcPr>
            <w:tcW w:w="2127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72A6" w:rsidRPr="007A72A6" w:rsidRDefault="007A72A6" w:rsidP="007A72A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 w:rsidRPr="007A72A6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 </w:t>
            </w:r>
          </w:p>
        </w:tc>
      </w:tr>
      <w:tr w:rsidR="007A72A6" w:rsidRPr="007A72A6" w:rsidTr="0004644B">
        <w:tc>
          <w:tcPr>
            <w:tcW w:w="359" w:type="dxa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72A6" w:rsidRPr="007A72A6" w:rsidRDefault="0004644B" w:rsidP="007A72A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8</w:t>
            </w:r>
          </w:p>
        </w:tc>
        <w:tc>
          <w:tcPr>
            <w:tcW w:w="3230" w:type="dxa"/>
            <w:gridSpan w:val="2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72A6" w:rsidRPr="007A72A6" w:rsidRDefault="007A72A6" w:rsidP="007A72A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 w:rsidRPr="007A72A6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СП 42.13330.2016г., «Свод правил. Градостроительство. Планировка и застройка городских и сельских поселений. Актуализированная редакция СНиП 2.07.01-89*»</w:t>
            </w:r>
          </w:p>
        </w:tc>
        <w:tc>
          <w:tcPr>
            <w:tcW w:w="1731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72A6" w:rsidRPr="007A72A6" w:rsidRDefault="007A72A6" w:rsidP="007A72A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 w:rsidRPr="007A72A6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Приказом Минстроя России от 30.12.2016г., № 1034/</w:t>
            </w:r>
            <w:proofErr w:type="spellStart"/>
            <w:proofErr w:type="gramStart"/>
            <w:r w:rsidRPr="007A72A6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835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72A6" w:rsidRPr="007A72A6" w:rsidRDefault="007A72A6" w:rsidP="007A72A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 w:rsidRPr="007A72A6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предприниматели, должностные лица, граждане. </w:t>
            </w:r>
          </w:p>
        </w:tc>
        <w:tc>
          <w:tcPr>
            <w:tcW w:w="2127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72A6" w:rsidRPr="007A72A6" w:rsidRDefault="007A72A6" w:rsidP="007A72A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515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  </w:t>
            </w:r>
            <w:r w:rsidRPr="007A72A6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  Раздел 11</w:t>
            </w:r>
          </w:p>
        </w:tc>
      </w:tr>
    </w:tbl>
    <w:p w:rsidR="000B2A76" w:rsidRPr="007A72A6" w:rsidRDefault="000B2A76">
      <w:pPr>
        <w:rPr>
          <w:rFonts w:ascii="Times New Roman" w:hAnsi="Times New Roman" w:cs="Times New Roman"/>
        </w:rPr>
      </w:pPr>
    </w:p>
    <w:sectPr w:rsidR="000B2A76" w:rsidRPr="007A72A6" w:rsidSect="007A72A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19"/>
    <w:rsid w:val="0004644B"/>
    <w:rsid w:val="000B2A76"/>
    <w:rsid w:val="003C3079"/>
    <w:rsid w:val="00623E19"/>
    <w:rsid w:val="007A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64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64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0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holohov-gp.ru/blagoustrojstvo/reshenie-39-ot-31-10-2017-goda-ob-utverzhdenii-pravil-blagoustrojstva-i-sanitarnogo-soderzhaniya-territorii-sholokhovskogo-gorodskogo-posele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Gugueva</dc:creator>
  <cp:keywords/>
  <dc:description/>
  <cp:lastModifiedBy>Gugueva</cp:lastModifiedBy>
  <cp:revision>3</cp:revision>
  <dcterms:created xsi:type="dcterms:W3CDTF">2022-03-23T05:50:00Z</dcterms:created>
  <dcterms:modified xsi:type="dcterms:W3CDTF">2022-03-23T09:02:00Z</dcterms:modified>
</cp:coreProperties>
</file>