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FB" w:rsidRPr="00FA0584" w:rsidRDefault="00AD0BFB" w:rsidP="00AD0BFB">
      <w:pPr>
        <w:jc w:val="center"/>
        <w:rPr>
          <w:spacing w:val="-4"/>
          <w:sz w:val="36"/>
          <w:szCs w:val="36"/>
        </w:rPr>
      </w:pPr>
      <w:r w:rsidRPr="00FA0584">
        <w:rPr>
          <w:spacing w:val="-4"/>
          <w:sz w:val="36"/>
          <w:szCs w:val="36"/>
        </w:rPr>
        <w:t>Информационные материалы</w:t>
      </w:r>
    </w:p>
    <w:p w:rsidR="00AD0BFB" w:rsidRPr="00FA0584" w:rsidRDefault="00AD0BFB" w:rsidP="00AD0BFB">
      <w:pPr>
        <w:jc w:val="center"/>
        <w:rPr>
          <w:spacing w:val="-4"/>
          <w:sz w:val="36"/>
          <w:szCs w:val="36"/>
        </w:rPr>
      </w:pPr>
      <w:r w:rsidRPr="00FA0584">
        <w:rPr>
          <w:spacing w:val="-4"/>
          <w:sz w:val="36"/>
          <w:szCs w:val="36"/>
        </w:rPr>
        <w:t xml:space="preserve">по организации профилактической работы с населением в целях предупреждения чрезвычайных ситуаций, вызванных взрывами бытового газа </w:t>
      </w:r>
    </w:p>
    <w:p w:rsidR="00DA404D" w:rsidRPr="00FA0584" w:rsidRDefault="00DA404D" w:rsidP="00DA404D">
      <w:pPr>
        <w:rPr>
          <w:sz w:val="36"/>
          <w:szCs w:val="36"/>
        </w:rPr>
      </w:pPr>
    </w:p>
    <w:p w:rsidR="00DA404D" w:rsidRPr="00FA0584" w:rsidRDefault="00DA404D" w:rsidP="00DA404D">
      <w:pPr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>Правилами противопожарного режима в Российской Федерации (утв.</w:t>
      </w:r>
      <w:r w:rsidR="00AD0BFB" w:rsidRPr="00FA0584">
        <w:rPr>
          <w:sz w:val="36"/>
          <w:szCs w:val="36"/>
        </w:rPr>
        <w:t> </w:t>
      </w:r>
      <w:hyperlink r:id="rId5" w:history="1">
        <w:r w:rsidRPr="00FA0584">
          <w:rPr>
            <w:sz w:val="36"/>
            <w:szCs w:val="36"/>
          </w:rPr>
          <w:t xml:space="preserve">Постановлением Правительства РФ от 16.09.2020 № 1479) </w:t>
        </w:r>
      </w:hyperlink>
      <w:r w:rsidRPr="00FA0584">
        <w:rPr>
          <w:sz w:val="36"/>
          <w:szCs w:val="36"/>
        </w:rPr>
        <w:t>установлены следующие требования:</w:t>
      </w:r>
    </w:p>
    <w:p w:rsidR="00DA404D" w:rsidRPr="00FA0584" w:rsidRDefault="00DA404D" w:rsidP="00DA4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>запрещается хранение баллонов с горючими газами в квартирах и жилых помещениях, на кухнях, путях эвакуации, лестничных клетках, в цокольных и подвальных этажах, на чердаках, балконах, лоджиях и в галереях;</w:t>
      </w:r>
    </w:p>
    <w:p w:rsidR="00DA404D" w:rsidRPr="00FA0584" w:rsidRDefault="00DA404D" w:rsidP="00DA4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>пристройки и шкафы для газовых баллонов должны запираться на замок и иметь жалюзи для проветривания, а также пред</w:t>
      </w:r>
      <w:r w:rsidR="006607F8" w:rsidRPr="00FA0584">
        <w:rPr>
          <w:sz w:val="36"/>
          <w:szCs w:val="36"/>
        </w:rPr>
        <w:t>упреждающую надпись «Огнеопасно. </w:t>
      </w:r>
      <w:r w:rsidRPr="00FA0584">
        <w:rPr>
          <w:sz w:val="36"/>
          <w:szCs w:val="36"/>
        </w:rPr>
        <w:t>Газ»;</w:t>
      </w:r>
    </w:p>
    <w:p w:rsidR="00DA404D" w:rsidRPr="00FA0584" w:rsidRDefault="00DA404D" w:rsidP="00DA4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газом»;</w:t>
      </w:r>
    </w:p>
    <w:p w:rsidR="006607F8" w:rsidRPr="00FA0584" w:rsidRDefault="00DA404D" w:rsidP="00DA4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 xml:space="preserve">При использовании бытовых газовых приборов запрещается: </w:t>
      </w:r>
    </w:p>
    <w:p w:rsidR="006607F8" w:rsidRPr="00FA0584" w:rsidRDefault="00DA404D" w:rsidP="00DA4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>эксплуатация бытовых газовых приборов при утечке газа;</w:t>
      </w:r>
    </w:p>
    <w:p w:rsidR="006607F8" w:rsidRPr="00FA0584" w:rsidRDefault="00DA404D" w:rsidP="00DA4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 xml:space="preserve">присоединение деталей газовой арматуры с помощью </w:t>
      </w:r>
      <w:proofErr w:type="spellStart"/>
      <w:r w:rsidRPr="00FA0584">
        <w:rPr>
          <w:sz w:val="36"/>
          <w:szCs w:val="36"/>
        </w:rPr>
        <w:t>искрообразующего</w:t>
      </w:r>
      <w:proofErr w:type="spellEnd"/>
      <w:r w:rsidRPr="00FA0584">
        <w:rPr>
          <w:sz w:val="36"/>
          <w:szCs w:val="36"/>
        </w:rPr>
        <w:t xml:space="preserve"> инструмента;</w:t>
      </w:r>
    </w:p>
    <w:p w:rsidR="00DA404D" w:rsidRPr="00FA0584" w:rsidRDefault="00DA404D" w:rsidP="00DA40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FA0584">
        <w:rPr>
          <w:sz w:val="36"/>
          <w:szCs w:val="36"/>
        </w:rPr>
        <w:t>проверка герметичности соединений с помощью источников открытого огня.</w:t>
      </w:r>
    </w:p>
    <w:p w:rsidR="00DA404D" w:rsidRPr="00FA0584" w:rsidRDefault="00DA404D" w:rsidP="00DA404D">
      <w:pPr>
        <w:rPr>
          <w:sz w:val="36"/>
          <w:szCs w:val="36"/>
        </w:rPr>
      </w:pPr>
    </w:p>
    <w:p w:rsidR="00DA404D" w:rsidRPr="00FA0584" w:rsidRDefault="00DA404D" w:rsidP="00DA404D">
      <w:pPr>
        <w:shd w:val="clear" w:color="auto" w:fill="FFFFFF"/>
        <w:ind w:firstLine="720"/>
        <w:jc w:val="both"/>
        <w:rPr>
          <w:spacing w:val="-4"/>
          <w:sz w:val="36"/>
          <w:szCs w:val="36"/>
        </w:rPr>
      </w:pPr>
      <w:r w:rsidRPr="00FA0584">
        <w:rPr>
          <w:sz w:val="36"/>
          <w:szCs w:val="36"/>
        </w:rPr>
        <w:t>Информационные материалы по теме: «</w:t>
      </w:r>
      <w:r w:rsidRPr="00FA0584">
        <w:rPr>
          <w:spacing w:val="-4"/>
          <w:sz w:val="36"/>
          <w:szCs w:val="36"/>
        </w:rPr>
        <w:t xml:space="preserve">Безопасная эксплуатация газовых баллонов» </w:t>
      </w:r>
      <w:proofErr w:type="gramStart"/>
      <w:r w:rsidRPr="00FA0584">
        <w:rPr>
          <w:sz w:val="36"/>
          <w:szCs w:val="36"/>
        </w:rPr>
        <w:t>размещены</w:t>
      </w:r>
      <w:proofErr w:type="gramEnd"/>
      <w:r w:rsidRPr="00FA0584">
        <w:rPr>
          <w:sz w:val="36"/>
          <w:szCs w:val="36"/>
        </w:rPr>
        <w:t xml:space="preserve"> по ссылке: https://mchs.gov.ru/deyatelnost/bezopasnost-grazhdan/utechka-bytovogo-gaza_9</w:t>
      </w:r>
    </w:p>
    <w:p w:rsidR="00E81782" w:rsidRDefault="00E81782">
      <w:pPr>
        <w:rPr>
          <w:sz w:val="36"/>
          <w:szCs w:val="36"/>
        </w:rPr>
      </w:pPr>
    </w:p>
    <w:p w:rsidR="00FA0584" w:rsidRDefault="00FA0584">
      <w:pPr>
        <w:rPr>
          <w:sz w:val="36"/>
          <w:szCs w:val="36"/>
        </w:rPr>
      </w:pPr>
    </w:p>
    <w:p w:rsidR="005812F5" w:rsidRPr="00FA0584" w:rsidRDefault="005812F5" w:rsidP="00FA0584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sectPr w:rsidR="005812F5" w:rsidRPr="00FA0584" w:rsidSect="00FA0584">
      <w:pgSz w:w="11906" w:h="16838"/>
      <w:pgMar w:top="709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26"/>
    <w:rsid w:val="00027E26"/>
    <w:rsid w:val="005812F5"/>
    <w:rsid w:val="006607F8"/>
    <w:rsid w:val="009D018E"/>
    <w:rsid w:val="00AD0BFB"/>
    <w:rsid w:val="00DA404D"/>
    <w:rsid w:val="00E81782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40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40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632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Андреевич Брикалов</dc:creator>
  <cp:lastModifiedBy>User</cp:lastModifiedBy>
  <cp:revision>2</cp:revision>
  <cp:lastPrinted>2022-12-15T08:21:00Z</cp:lastPrinted>
  <dcterms:created xsi:type="dcterms:W3CDTF">2022-12-15T08:22:00Z</dcterms:created>
  <dcterms:modified xsi:type="dcterms:W3CDTF">2022-12-15T08:22:00Z</dcterms:modified>
</cp:coreProperties>
</file>