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C7072" w:rsidRDefault="004C7072" w:rsidP="0092776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 wp14:anchorId="5B7F2308" wp14:editId="376FD175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4C7072">
      <w:pPr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4C7072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от  </w:t>
      </w:r>
      <w:r w:rsidR="009D1593">
        <w:rPr>
          <w:bCs/>
          <w:color w:val="000000"/>
          <w:spacing w:val="-20"/>
          <w:position w:val="6"/>
          <w:sz w:val="28"/>
          <w:szCs w:val="28"/>
        </w:rPr>
        <w:t>22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D1593">
        <w:rPr>
          <w:bCs/>
          <w:color w:val="000000"/>
          <w:spacing w:val="-20"/>
          <w:position w:val="6"/>
          <w:sz w:val="28"/>
          <w:szCs w:val="28"/>
        </w:rPr>
        <w:t>11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</w:t>
      </w:r>
      <w:r w:rsidR="00CB5418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9D1593">
        <w:rPr>
          <w:bCs/>
          <w:color w:val="000000"/>
          <w:spacing w:val="-20"/>
          <w:position w:val="6"/>
          <w:sz w:val="28"/>
          <w:szCs w:val="28"/>
        </w:rPr>
        <w:t>269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CB5418" w:rsidRPr="00C269CF" w:rsidRDefault="00CB5418" w:rsidP="00CB5418">
      <w:pPr>
        <w:snapToGrid w:val="0"/>
        <w:jc w:val="center"/>
        <w:rPr>
          <w:rFonts w:cs="Tahoma"/>
          <w:b/>
          <w:sz w:val="28"/>
          <w:szCs w:val="28"/>
        </w:rPr>
      </w:pPr>
      <w:bookmarkStart w:id="0" w:name="_GoBack"/>
      <w:r w:rsidRPr="00C269CF">
        <w:rPr>
          <w:rFonts w:cs="Tahoma"/>
          <w:b/>
          <w:sz w:val="28"/>
          <w:szCs w:val="28"/>
        </w:rPr>
        <w:t>Об</w:t>
      </w:r>
      <w:r>
        <w:rPr>
          <w:rFonts w:cs="Tahoma"/>
          <w:b/>
          <w:sz w:val="28"/>
          <w:szCs w:val="28"/>
        </w:rPr>
        <w:t xml:space="preserve"> утверждении П</w:t>
      </w:r>
      <w:r w:rsidRPr="00C269CF">
        <w:rPr>
          <w:rFonts w:cs="Tahoma"/>
          <w:b/>
          <w:sz w:val="28"/>
          <w:szCs w:val="28"/>
        </w:rPr>
        <w:t>орядка формирования, ведения, ежегодного дополнения и опубликования перечня муниципального имущества муниципального образования «</w:t>
      </w:r>
      <w:r>
        <w:rPr>
          <w:rFonts w:cs="Tahoma"/>
          <w:b/>
          <w:sz w:val="28"/>
          <w:szCs w:val="28"/>
        </w:rPr>
        <w:t>Шолоховское городское поселение</w:t>
      </w:r>
      <w:r w:rsidRPr="00C269CF">
        <w:rPr>
          <w:rFonts w:cs="Tahoma"/>
          <w:b/>
          <w:sz w:val="28"/>
          <w:szCs w:val="28"/>
        </w:rPr>
        <w:t>»,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являющимися  индивидуальными предпринимателями и применяющ</w:t>
      </w:r>
      <w:r>
        <w:rPr>
          <w:rFonts w:cs="Tahoma"/>
          <w:b/>
          <w:sz w:val="28"/>
          <w:szCs w:val="28"/>
        </w:rPr>
        <w:t>им специальный налоговый режим «Налог на профессиональный доход»</w:t>
      </w:r>
    </w:p>
    <w:bookmarkEnd w:id="0"/>
    <w:p w:rsidR="003C4DB9" w:rsidRDefault="00897DCC" w:rsidP="004C707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4C13B4" w:rsidRPr="00CB5418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proofErr w:type="gramStart"/>
      <w:r w:rsidR="00CB5418" w:rsidRPr="00585D33">
        <w:rPr>
          <w:rFonts w:cs="Tahoma"/>
          <w:sz w:val="28"/>
          <w:szCs w:val="28"/>
        </w:rPr>
        <w:t>В целях реализации госуда</w:t>
      </w:r>
      <w:r w:rsidR="00CB5418" w:rsidRPr="0077318C">
        <w:rPr>
          <w:spacing w:val="-2"/>
          <w:kern w:val="1"/>
          <w:sz w:val="28"/>
          <w:szCs w:val="28"/>
        </w:rPr>
        <w:t xml:space="preserve">рственной политики в области развития малого и среднего предпринимательства в муниципальном образовании </w:t>
      </w:r>
      <w:r w:rsidR="00CB5418">
        <w:rPr>
          <w:spacing w:val="-2"/>
          <w:kern w:val="1"/>
          <w:sz w:val="28"/>
          <w:szCs w:val="28"/>
        </w:rPr>
        <w:t>«</w:t>
      </w:r>
      <w:r w:rsidR="00784057">
        <w:rPr>
          <w:spacing w:val="-2"/>
          <w:kern w:val="1"/>
          <w:sz w:val="28"/>
          <w:szCs w:val="28"/>
        </w:rPr>
        <w:t>Шолоховское городское поселение</w:t>
      </w:r>
      <w:r w:rsidR="00CB5418">
        <w:rPr>
          <w:spacing w:val="-2"/>
          <w:kern w:val="1"/>
          <w:sz w:val="28"/>
          <w:szCs w:val="28"/>
        </w:rPr>
        <w:t>»</w:t>
      </w:r>
      <w:r w:rsidR="00CB5418" w:rsidRPr="0077318C">
        <w:rPr>
          <w:spacing w:val="-2"/>
          <w:kern w:val="1"/>
          <w:sz w:val="28"/>
          <w:szCs w:val="28"/>
        </w:rPr>
        <w:t>, в соответствии с Федеральны</w:t>
      </w:r>
      <w:r w:rsidR="00CB5418">
        <w:rPr>
          <w:spacing w:val="-2"/>
          <w:kern w:val="1"/>
          <w:sz w:val="28"/>
          <w:szCs w:val="28"/>
        </w:rPr>
        <w:t>м законом от 06.10.2003</w:t>
      </w:r>
      <w:r w:rsidR="00CB5418" w:rsidRPr="0077318C">
        <w:rPr>
          <w:spacing w:val="-2"/>
          <w:kern w:val="1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Федеральным законом от </w:t>
      </w:r>
      <w:r w:rsidR="00CB5418">
        <w:rPr>
          <w:spacing w:val="-2"/>
          <w:kern w:val="1"/>
          <w:sz w:val="28"/>
          <w:szCs w:val="28"/>
        </w:rPr>
        <w:t>24.07.2007</w:t>
      </w:r>
      <w:r w:rsidR="00CB5418" w:rsidRPr="0077318C">
        <w:rPr>
          <w:spacing w:val="-2"/>
          <w:kern w:val="1"/>
          <w:sz w:val="28"/>
          <w:szCs w:val="28"/>
        </w:rPr>
        <w:t xml:space="preserve"> № 209-ФЗ «О развитии малого и среднего предпринимательства в Российской Федерации»</w:t>
      </w:r>
      <w:r w:rsidR="00CB5418">
        <w:rPr>
          <w:spacing w:val="-2"/>
          <w:kern w:val="1"/>
          <w:sz w:val="28"/>
          <w:szCs w:val="28"/>
        </w:rPr>
        <w:t>,</w:t>
      </w:r>
      <w:r w:rsidR="00CB5418" w:rsidRPr="0077318C">
        <w:rPr>
          <w:spacing w:val="-2"/>
          <w:kern w:val="1"/>
          <w:sz w:val="28"/>
          <w:szCs w:val="28"/>
        </w:rPr>
        <w:t xml:space="preserve"> Постановлением Правит</w:t>
      </w:r>
      <w:r w:rsidR="00CB5418">
        <w:rPr>
          <w:spacing w:val="-2"/>
          <w:kern w:val="1"/>
          <w:sz w:val="28"/>
          <w:szCs w:val="28"/>
        </w:rPr>
        <w:t>ельства РФ от 21.08.2010</w:t>
      </w:r>
      <w:r w:rsidR="00CB5418" w:rsidRPr="0077318C">
        <w:rPr>
          <w:spacing w:val="-2"/>
          <w:kern w:val="1"/>
          <w:sz w:val="28"/>
          <w:szCs w:val="28"/>
        </w:rPr>
        <w:t xml:space="preserve"> № 645 «Об имущественной поддержке субъектов малого</w:t>
      </w:r>
      <w:proofErr w:type="gramEnd"/>
      <w:r w:rsidR="00CB5418" w:rsidRPr="0077318C">
        <w:rPr>
          <w:spacing w:val="-2"/>
          <w:kern w:val="1"/>
          <w:sz w:val="28"/>
          <w:szCs w:val="28"/>
        </w:rPr>
        <w:t xml:space="preserve"> </w:t>
      </w:r>
      <w:proofErr w:type="gramStart"/>
      <w:r w:rsidR="00CB5418" w:rsidRPr="0077318C">
        <w:rPr>
          <w:spacing w:val="-2"/>
          <w:kern w:val="1"/>
          <w:sz w:val="28"/>
          <w:szCs w:val="28"/>
        </w:rPr>
        <w:t xml:space="preserve">и среднего предпринимательства при предоставлении федерального имущества», Приказом Министерства экономического развития РФ от </w:t>
      </w:r>
      <w:r w:rsidR="00CB5418">
        <w:rPr>
          <w:spacing w:val="-2"/>
          <w:kern w:val="1"/>
          <w:sz w:val="28"/>
          <w:szCs w:val="28"/>
        </w:rPr>
        <w:t>20.04.</w:t>
      </w:r>
      <w:r w:rsidR="00CB5418" w:rsidRPr="0077318C">
        <w:rPr>
          <w:spacing w:val="-2"/>
          <w:kern w:val="1"/>
          <w:sz w:val="28"/>
          <w:szCs w:val="28"/>
        </w:rPr>
        <w:t>2016 № 264 «Об утверждении Порядка предоставления сведений об утвержденных перечнях 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 в Российской Федерации», а также об изменениях, внесенных в такие перечни, в акционерное общество «Федеральная корпорация по развитию</w:t>
      </w:r>
      <w:proofErr w:type="gramEnd"/>
      <w:r w:rsidR="00CB5418" w:rsidRPr="0077318C">
        <w:rPr>
          <w:spacing w:val="-2"/>
          <w:kern w:val="1"/>
          <w:sz w:val="28"/>
          <w:szCs w:val="28"/>
        </w:rPr>
        <w:t xml:space="preserve"> малого и среднего предпринимательства», формы представления и состава таких сведений», Методическими рекомендациями по оказанию имущественной поддержки субъектам малого и среднего предпринимательства и организациям, образующим инфраструктуру поддержки субъектов малого</w:t>
      </w:r>
      <w:r w:rsidR="00CB5418">
        <w:rPr>
          <w:spacing w:val="-2"/>
          <w:kern w:val="1"/>
          <w:sz w:val="28"/>
          <w:szCs w:val="28"/>
        </w:rPr>
        <w:t xml:space="preserve"> и среднего предпринимательства</w:t>
      </w:r>
      <w:r w:rsidR="00CB5418" w:rsidRPr="0077318C">
        <w:rPr>
          <w:spacing w:val="-2"/>
          <w:kern w:val="1"/>
          <w:sz w:val="28"/>
          <w:szCs w:val="28"/>
        </w:rPr>
        <w:t xml:space="preserve">, утвержденных решением Совета директоров АО «Корпорация «МСП» </w:t>
      </w:r>
      <w:r w:rsidR="00CB5418">
        <w:rPr>
          <w:spacing w:val="-2"/>
          <w:kern w:val="1"/>
          <w:sz w:val="28"/>
          <w:szCs w:val="28"/>
        </w:rPr>
        <w:lastRenderedPageBreak/>
        <w:t>17.04.2017</w:t>
      </w:r>
      <w:r w:rsidR="00CB5418" w:rsidRPr="0077318C">
        <w:rPr>
          <w:spacing w:val="-2"/>
          <w:kern w:val="1"/>
          <w:sz w:val="28"/>
          <w:szCs w:val="28"/>
        </w:rPr>
        <w:t>,</w:t>
      </w:r>
      <w:r w:rsidR="001C6241"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CB5418" w:rsidRPr="009A7220" w:rsidRDefault="00CB5418" w:rsidP="00CB5418">
      <w:pPr>
        <w:snapToGrid w:val="0"/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CD39D2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1.</w:t>
      </w:r>
      <w:r w:rsidR="00897DCC" w:rsidRPr="00AC40AC">
        <w:t xml:space="preserve"> </w:t>
      </w:r>
      <w:proofErr w:type="gramStart"/>
      <w:r w:rsidRPr="0077318C">
        <w:rPr>
          <w:color w:val="000000"/>
          <w:spacing w:val="-2"/>
          <w:sz w:val="28"/>
          <w:szCs w:val="28"/>
        </w:rPr>
        <w:t xml:space="preserve">Утвердить </w:t>
      </w:r>
      <w:r>
        <w:rPr>
          <w:color w:val="000000"/>
          <w:spacing w:val="-2"/>
          <w:sz w:val="28"/>
          <w:szCs w:val="28"/>
        </w:rPr>
        <w:t>Порядок</w:t>
      </w:r>
      <w:r w:rsidRPr="0077318C">
        <w:rPr>
          <w:color w:val="000000"/>
          <w:spacing w:val="-2"/>
          <w:sz w:val="28"/>
          <w:szCs w:val="28"/>
        </w:rPr>
        <w:t xml:space="preserve"> формирования, ведения,</w:t>
      </w:r>
      <w:r>
        <w:rPr>
          <w:color w:val="000000"/>
          <w:spacing w:val="-2"/>
          <w:sz w:val="28"/>
          <w:szCs w:val="28"/>
        </w:rPr>
        <w:t xml:space="preserve"> ежегодного дополнения и</w:t>
      </w:r>
      <w:r w:rsidRPr="0077318C">
        <w:rPr>
          <w:color w:val="000000"/>
          <w:spacing w:val="-2"/>
          <w:sz w:val="28"/>
          <w:szCs w:val="28"/>
        </w:rPr>
        <w:t xml:space="preserve"> обязательного опубликования Перечня муниципального имущества </w:t>
      </w:r>
      <w:r w:rsidRPr="0077318C">
        <w:rPr>
          <w:spacing w:val="-2"/>
          <w:sz w:val="28"/>
          <w:szCs w:val="28"/>
        </w:rPr>
        <w:t xml:space="preserve">муниципального образования </w:t>
      </w:r>
      <w:r>
        <w:rPr>
          <w:spacing w:val="-2"/>
          <w:sz w:val="28"/>
          <w:szCs w:val="28"/>
        </w:rPr>
        <w:t>«Шолоховское городское поселение»</w:t>
      </w:r>
      <w:r w:rsidRPr="0077318C">
        <w:rPr>
          <w:color w:val="000000"/>
          <w:spacing w:val="-2"/>
          <w:sz w:val="28"/>
          <w:szCs w:val="28"/>
        </w:rPr>
        <w:t xml:space="preserve">,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 xml:space="preserve">редназначенного для предоставления во владение и (или) пользование субъектам малого и среднего предпринимательства, </w:t>
      </w:r>
      <w:r w:rsidRPr="00585D33">
        <w:rPr>
          <w:rFonts w:cs="Tahoma"/>
          <w:sz w:val="28"/>
          <w:szCs w:val="28"/>
        </w:rPr>
        <w:t>физическим лица</w:t>
      </w:r>
      <w:r>
        <w:rPr>
          <w:rFonts w:cs="Tahoma"/>
          <w:sz w:val="28"/>
          <w:szCs w:val="28"/>
        </w:rPr>
        <w:t xml:space="preserve">м, не являющимися </w:t>
      </w:r>
      <w:r w:rsidRPr="00585D33">
        <w:rPr>
          <w:rFonts w:cs="Tahoma"/>
          <w:sz w:val="28"/>
          <w:szCs w:val="28"/>
        </w:rPr>
        <w:t xml:space="preserve"> индивидуальными предпринимателями и применяющ</w:t>
      </w:r>
      <w:r>
        <w:rPr>
          <w:rFonts w:cs="Tahoma"/>
          <w:sz w:val="28"/>
          <w:szCs w:val="28"/>
        </w:rPr>
        <w:t xml:space="preserve">им специальный налоговый режим «Налог на профессиональный доход» (далее – </w:t>
      </w:r>
      <w:proofErr w:type="spellStart"/>
      <w:r>
        <w:rPr>
          <w:rFonts w:cs="Tahoma"/>
          <w:sz w:val="28"/>
          <w:szCs w:val="28"/>
        </w:rPr>
        <w:t>самозанятые</w:t>
      </w:r>
      <w:proofErr w:type="spellEnd"/>
      <w:r>
        <w:rPr>
          <w:rFonts w:cs="Tahoma"/>
          <w:sz w:val="28"/>
          <w:szCs w:val="28"/>
        </w:rPr>
        <w:t xml:space="preserve"> граждане)</w:t>
      </w:r>
      <w:r w:rsidRPr="00585D33">
        <w:rPr>
          <w:rFonts w:cs="Tahoma"/>
          <w:sz w:val="28"/>
          <w:szCs w:val="28"/>
        </w:rPr>
        <w:t xml:space="preserve"> </w:t>
      </w:r>
      <w:r>
        <w:rPr>
          <w:sz w:val="28"/>
          <w:szCs w:val="27"/>
        </w:rPr>
        <w:t xml:space="preserve">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  <w:r w:rsidRPr="00585D33">
        <w:rPr>
          <w:rFonts w:cs="Tahoma"/>
          <w:sz w:val="28"/>
          <w:szCs w:val="28"/>
        </w:rPr>
        <w:t xml:space="preserve"> </w:t>
      </w:r>
      <w:r>
        <w:rPr>
          <w:sz w:val="28"/>
          <w:szCs w:val="27"/>
        </w:rPr>
        <w:t>(Приложение № 1).</w:t>
      </w:r>
      <w:proofErr w:type="gramEnd"/>
    </w:p>
    <w:p w:rsidR="00CB5418" w:rsidRDefault="00CB5418" w:rsidP="00CB5418">
      <w:pPr>
        <w:snapToGrid w:val="0"/>
        <w:ind w:firstLine="709"/>
        <w:jc w:val="both"/>
        <w:rPr>
          <w:color w:val="000000"/>
          <w:spacing w:val="-2"/>
          <w:kern w:val="1"/>
          <w:sz w:val="28"/>
          <w:szCs w:val="28"/>
        </w:rPr>
      </w:pPr>
      <w:r>
        <w:rPr>
          <w:color w:val="000000"/>
          <w:spacing w:val="-2"/>
          <w:kern w:val="1"/>
          <w:sz w:val="28"/>
          <w:szCs w:val="28"/>
        </w:rPr>
        <w:t xml:space="preserve">2. </w:t>
      </w:r>
      <w:proofErr w:type="gramStart"/>
      <w:r w:rsidRPr="00955D89">
        <w:rPr>
          <w:color w:val="000000"/>
          <w:spacing w:val="-2"/>
          <w:kern w:val="1"/>
          <w:sz w:val="28"/>
          <w:szCs w:val="28"/>
        </w:rPr>
        <w:t>Утвердить</w:t>
      </w:r>
      <w:r>
        <w:rPr>
          <w:color w:val="000000"/>
          <w:spacing w:val="-2"/>
          <w:kern w:val="1"/>
          <w:sz w:val="28"/>
          <w:szCs w:val="28"/>
        </w:rPr>
        <w:t xml:space="preserve"> форму</w:t>
      </w:r>
      <w:r w:rsidRPr="00955D89">
        <w:rPr>
          <w:color w:val="000000"/>
          <w:spacing w:val="-2"/>
          <w:kern w:val="1"/>
          <w:sz w:val="28"/>
          <w:szCs w:val="28"/>
        </w:rPr>
        <w:t xml:space="preserve"> Переч</w:t>
      </w:r>
      <w:r>
        <w:rPr>
          <w:color w:val="000000"/>
          <w:spacing w:val="-2"/>
          <w:kern w:val="1"/>
          <w:sz w:val="28"/>
          <w:szCs w:val="28"/>
        </w:rPr>
        <w:t>ня</w:t>
      </w:r>
      <w:r w:rsidRPr="00955D89">
        <w:rPr>
          <w:color w:val="000000"/>
          <w:spacing w:val="-2"/>
          <w:kern w:val="1"/>
          <w:sz w:val="28"/>
          <w:szCs w:val="28"/>
        </w:rPr>
        <w:t xml:space="preserve"> муниципального имущества </w:t>
      </w:r>
      <w:r w:rsidRPr="00955D89">
        <w:rPr>
          <w:spacing w:val="-2"/>
          <w:kern w:val="1"/>
          <w:sz w:val="28"/>
          <w:szCs w:val="28"/>
        </w:rPr>
        <w:t xml:space="preserve">муниципального образования </w:t>
      </w:r>
      <w:r>
        <w:rPr>
          <w:spacing w:val="-2"/>
          <w:kern w:val="1"/>
          <w:sz w:val="28"/>
          <w:szCs w:val="28"/>
        </w:rPr>
        <w:t>«</w:t>
      </w:r>
      <w:r>
        <w:rPr>
          <w:spacing w:val="-2"/>
          <w:sz w:val="28"/>
          <w:szCs w:val="28"/>
        </w:rPr>
        <w:t>Шолоховское городское поселение</w:t>
      </w:r>
      <w:r>
        <w:rPr>
          <w:spacing w:val="-2"/>
          <w:kern w:val="1"/>
          <w:sz w:val="28"/>
          <w:szCs w:val="28"/>
        </w:rPr>
        <w:t>»</w:t>
      </w:r>
      <w:r w:rsidRPr="00955D89">
        <w:rPr>
          <w:color w:val="000000"/>
          <w:spacing w:val="-2"/>
          <w:kern w:val="1"/>
          <w:sz w:val="28"/>
          <w:szCs w:val="28"/>
        </w:rPr>
        <w:t xml:space="preserve">,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 xml:space="preserve">редназначенного для предоставления во владение и (или) пользование субъектам малого и среднего предпринимательства,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  <w:r>
        <w:rPr>
          <w:sz w:val="28"/>
          <w:szCs w:val="27"/>
        </w:rPr>
        <w:t xml:space="preserve">, для опубликования в средствах массовой информации, а также размещения на официальном сайте Администрации </w:t>
      </w:r>
      <w:r>
        <w:rPr>
          <w:spacing w:val="-2"/>
          <w:sz w:val="28"/>
          <w:szCs w:val="28"/>
        </w:rPr>
        <w:t>Шолоховского городского поселения</w:t>
      </w:r>
      <w:r>
        <w:rPr>
          <w:sz w:val="28"/>
          <w:szCs w:val="27"/>
        </w:rPr>
        <w:t xml:space="preserve"> (приложение   № 2).</w:t>
      </w:r>
      <w:proofErr w:type="gramEnd"/>
    </w:p>
    <w:p w:rsidR="00CB5418" w:rsidRDefault="00CB5418" w:rsidP="00CB5418">
      <w:pPr>
        <w:snapToGrid w:val="0"/>
        <w:ind w:firstLine="709"/>
        <w:jc w:val="both"/>
        <w:rPr>
          <w:sz w:val="28"/>
          <w:szCs w:val="27"/>
        </w:rPr>
      </w:pPr>
      <w:r>
        <w:rPr>
          <w:sz w:val="28"/>
          <w:szCs w:val="28"/>
        </w:rPr>
        <w:t>3. Утвердить виды муниципального имущества, которое используется для формирования перечня муниципального имущества муниципального образования «</w:t>
      </w:r>
      <w:r>
        <w:rPr>
          <w:spacing w:val="-2"/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 xml:space="preserve">»,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 xml:space="preserve">редназначенного для предоставления во владение и (или) пользование субъектам малого и среднего предпринимательства,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  <w:r>
        <w:rPr>
          <w:sz w:val="28"/>
          <w:szCs w:val="27"/>
        </w:rPr>
        <w:t xml:space="preserve"> (Приложение № 3).</w:t>
      </w:r>
    </w:p>
    <w:p w:rsidR="00CB5418" w:rsidRDefault="00CB5418" w:rsidP="00CB54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Назначить сектор по земельным и имущественным отношениям </w:t>
      </w:r>
      <w:r w:rsidR="00C413F9">
        <w:rPr>
          <w:sz w:val="28"/>
          <w:szCs w:val="28"/>
        </w:rPr>
        <w:t xml:space="preserve">ответственным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>:</w:t>
      </w:r>
    </w:p>
    <w:p w:rsidR="00CB5418" w:rsidRDefault="00CB5418" w:rsidP="00CB5418">
      <w:pPr>
        <w:ind w:firstLine="709"/>
        <w:jc w:val="both"/>
        <w:rPr>
          <w:sz w:val="28"/>
          <w:szCs w:val="27"/>
        </w:rPr>
      </w:pPr>
      <w:r>
        <w:rPr>
          <w:sz w:val="28"/>
          <w:szCs w:val="28"/>
        </w:rPr>
        <w:t>4.1. Формированию, ведению, а также опубликованию Перечня муниципального имущества муниципального образования «</w:t>
      </w:r>
      <w:r w:rsidR="00C413F9">
        <w:rPr>
          <w:spacing w:val="-2"/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 xml:space="preserve">»,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 xml:space="preserve">редназначенного для предоставления во владение и (или) пользование субъектам малого и среднего предпринимательства,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о</w:t>
      </w:r>
      <w:r w:rsidRPr="0026434A">
        <w:rPr>
          <w:sz w:val="28"/>
          <w:szCs w:val="27"/>
        </w:rPr>
        <w:t>бразующим инфраструктуру поддержки субъектов малого и среднего предпринимательства</w:t>
      </w:r>
      <w:r>
        <w:rPr>
          <w:sz w:val="28"/>
          <w:szCs w:val="27"/>
        </w:rPr>
        <w:t xml:space="preserve"> (далее - Перечень).</w:t>
      </w:r>
    </w:p>
    <w:p w:rsidR="00CB5418" w:rsidRPr="00C413F9" w:rsidRDefault="00CB5418" w:rsidP="00C413F9">
      <w:pPr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>4.2. Взаимодействию с акционерным обществом «Федеральная корпорация по развитию малого и среднего предпринимательства» в сфере формирования, ведения, ежегодного дополнения и опубликования Перечня.</w:t>
      </w:r>
    </w:p>
    <w:p w:rsidR="003F1F65" w:rsidRDefault="003C4DB9" w:rsidP="00CB5418">
      <w:pPr>
        <w:pStyle w:val="ad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C413F9">
        <w:rPr>
          <w:color w:val="000000"/>
          <w:sz w:val="28"/>
          <w:szCs w:val="28"/>
        </w:rPr>
        <w:t>5</w:t>
      </w:r>
      <w:r w:rsidR="00897DCC" w:rsidRPr="00C443F3">
        <w:rPr>
          <w:color w:val="000000"/>
          <w:sz w:val="28"/>
          <w:szCs w:val="28"/>
        </w:rPr>
        <w:t>.</w:t>
      </w:r>
      <w:r w:rsidR="00897DCC" w:rsidRPr="00897DCC">
        <w:rPr>
          <w:color w:val="000000"/>
          <w:sz w:val="28"/>
          <w:szCs w:val="28"/>
        </w:rPr>
        <w:t xml:space="preserve"> </w:t>
      </w:r>
      <w:proofErr w:type="gramStart"/>
      <w:r w:rsidR="00897DCC">
        <w:rPr>
          <w:color w:val="000000"/>
          <w:sz w:val="28"/>
          <w:szCs w:val="28"/>
        </w:rPr>
        <w:t xml:space="preserve">Постановление </w:t>
      </w:r>
      <w:r w:rsidR="003F1F65">
        <w:rPr>
          <w:color w:val="000000"/>
          <w:sz w:val="28"/>
          <w:szCs w:val="28"/>
        </w:rPr>
        <w:t>от 1</w:t>
      </w:r>
      <w:r w:rsidR="00CB5418">
        <w:rPr>
          <w:color w:val="000000"/>
          <w:sz w:val="28"/>
          <w:szCs w:val="28"/>
        </w:rPr>
        <w:t>1</w:t>
      </w:r>
      <w:r w:rsidR="003F1F65">
        <w:rPr>
          <w:color w:val="000000"/>
          <w:sz w:val="28"/>
          <w:szCs w:val="28"/>
        </w:rPr>
        <w:t>.0</w:t>
      </w:r>
      <w:r w:rsidR="00CB5418">
        <w:rPr>
          <w:color w:val="000000"/>
          <w:sz w:val="28"/>
          <w:szCs w:val="28"/>
        </w:rPr>
        <w:t>2</w:t>
      </w:r>
      <w:r w:rsidR="003F1F65">
        <w:rPr>
          <w:color w:val="000000"/>
          <w:sz w:val="28"/>
          <w:szCs w:val="28"/>
        </w:rPr>
        <w:t>.201</w:t>
      </w:r>
      <w:r w:rsidR="00CB5418">
        <w:rPr>
          <w:color w:val="000000"/>
          <w:sz w:val="28"/>
          <w:szCs w:val="28"/>
        </w:rPr>
        <w:t>9</w:t>
      </w:r>
      <w:r w:rsidR="003F1F65">
        <w:rPr>
          <w:color w:val="000000"/>
          <w:sz w:val="28"/>
          <w:szCs w:val="28"/>
        </w:rPr>
        <w:t xml:space="preserve"> №1</w:t>
      </w:r>
      <w:r w:rsidR="00CB5418">
        <w:rPr>
          <w:color w:val="000000"/>
          <w:sz w:val="28"/>
          <w:szCs w:val="28"/>
        </w:rPr>
        <w:t>9</w:t>
      </w:r>
      <w:r w:rsidR="003F1F6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="00CB5418" w:rsidRPr="00CB5418">
        <w:rPr>
          <w:color w:val="000000"/>
          <w:sz w:val="28"/>
          <w:szCs w:val="28"/>
        </w:rPr>
        <w:t>Об утверждении Правил формирования, ведения и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="00CB5418">
        <w:rPr>
          <w:color w:val="000000"/>
          <w:sz w:val="28"/>
          <w:szCs w:val="28"/>
        </w:rPr>
        <w:t xml:space="preserve"> </w:t>
      </w:r>
      <w:r w:rsidR="003F1F65">
        <w:rPr>
          <w:color w:val="000000"/>
          <w:sz w:val="28"/>
          <w:szCs w:val="28"/>
        </w:rPr>
        <w:t>признать утратившим силу.</w:t>
      </w:r>
      <w:proofErr w:type="gramEnd"/>
    </w:p>
    <w:p w:rsidR="00C413F9" w:rsidRDefault="00C413F9" w:rsidP="00C413F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E46042">
        <w:rPr>
          <w:sz w:val="28"/>
          <w:szCs w:val="28"/>
        </w:rPr>
        <w:t>Настоящее постановление вступает в силу со дня его официального</w:t>
      </w:r>
      <w:r w:rsidRPr="006C0E34">
        <w:rPr>
          <w:sz w:val="28"/>
          <w:szCs w:val="28"/>
        </w:rPr>
        <w:t xml:space="preserve"> опубликования</w:t>
      </w:r>
      <w:r w:rsidR="009904BD">
        <w:rPr>
          <w:sz w:val="28"/>
          <w:szCs w:val="28"/>
        </w:rPr>
        <w:t xml:space="preserve"> и распространяет свои действия с 01.01.2021г</w:t>
      </w:r>
      <w:r w:rsidRPr="006C0E34">
        <w:rPr>
          <w:sz w:val="28"/>
          <w:szCs w:val="28"/>
        </w:rPr>
        <w:t>.</w:t>
      </w:r>
    </w:p>
    <w:p w:rsidR="00EF1EDB" w:rsidRDefault="00C413F9" w:rsidP="00C413F9">
      <w:pPr>
        <w:ind w:left="1" w:right="-20" w:firstLine="6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возложить</w:t>
      </w:r>
      <w:r w:rsidRPr="0071043D">
        <w:rPr>
          <w:sz w:val="28"/>
          <w:szCs w:val="28"/>
        </w:rPr>
        <w:t xml:space="preserve"> </w:t>
      </w:r>
      <w:r>
        <w:rPr>
          <w:sz w:val="28"/>
          <w:szCs w:val="28"/>
        </w:rPr>
        <w:t>на заведующего сектором по земельным и имущественным отношениям Администрации Шолоховского городского поселения Г.Д. Кравцову.</w:t>
      </w: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EF1EDB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p w:rsidR="00EF1EDB" w:rsidRDefault="00EF1EDB">
      <w:pPr>
        <w:rPr>
          <w:sz w:val="28"/>
          <w:szCs w:val="28"/>
        </w:rPr>
      </w:pPr>
    </w:p>
    <w:p w:rsidR="004C7072" w:rsidRDefault="001C6241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9D1593" w:rsidRDefault="009D1593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AD22C2" w:rsidRDefault="00AD22C2" w:rsidP="00F2619F">
      <w:pPr>
        <w:pStyle w:val="23"/>
        <w:spacing w:after="0" w:line="240" w:lineRule="auto"/>
        <w:ind w:left="0"/>
      </w:pPr>
    </w:p>
    <w:tbl>
      <w:tblPr>
        <w:tblW w:w="0" w:type="auto"/>
        <w:tblInd w:w="5297" w:type="dxa"/>
        <w:tblLook w:val="04A0" w:firstRow="1" w:lastRow="0" w:firstColumn="1" w:lastColumn="0" w:noHBand="0" w:noVBand="1"/>
      </w:tblPr>
      <w:tblGrid>
        <w:gridCol w:w="4557"/>
      </w:tblGrid>
      <w:tr w:rsidR="00C413F9" w:rsidRPr="00C45935" w:rsidTr="00CA20EB">
        <w:tc>
          <w:tcPr>
            <w:tcW w:w="4557" w:type="dxa"/>
            <w:shd w:val="clear" w:color="auto" w:fill="auto"/>
          </w:tcPr>
          <w:p w:rsidR="00C413F9" w:rsidRDefault="00C413F9" w:rsidP="00CA20EB">
            <w:pPr>
              <w:jc w:val="right"/>
              <w:rPr>
                <w:sz w:val="28"/>
                <w:szCs w:val="28"/>
              </w:rPr>
            </w:pPr>
            <w:r w:rsidRPr="004E3E76">
              <w:rPr>
                <w:sz w:val="28"/>
                <w:szCs w:val="28"/>
              </w:rPr>
              <w:t xml:space="preserve">Приложение № 1                                                                              к постановлению </w:t>
            </w:r>
          </w:p>
          <w:p w:rsidR="00C413F9" w:rsidRPr="004E3E76" w:rsidRDefault="00C413F9" w:rsidP="00CA20EB">
            <w:pPr>
              <w:jc w:val="right"/>
              <w:rPr>
                <w:bCs/>
                <w:sz w:val="28"/>
                <w:szCs w:val="28"/>
              </w:rPr>
            </w:pPr>
            <w:r w:rsidRPr="004E3E76">
              <w:rPr>
                <w:sz w:val="28"/>
                <w:szCs w:val="28"/>
              </w:rPr>
              <w:t xml:space="preserve">Администрации                                                                              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  <w:p w:rsidR="00C413F9" w:rsidRPr="004E3E76" w:rsidRDefault="00C413F9" w:rsidP="009D1593">
            <w:pPr>
              <w:jc w:val="right"/>
              <w:rPr>
                <w:sz w:val="28"/>
                <w:szCs w:val="28"/>
              </w:rPr>
            </w:pPr>
            <w:r w:rsidRPr="004E3E76">
              <w:rPr>
                <w:bCs/>
                <w:sz w:val="28"/>
                <w:szCs w:val="28"/>
              </w:rPr>
              <w:t xml:space="preserve">от </w:t>
            </w:r>
            <w:r w:rsidR="009D1593">
              <w:rPr>
                <w:bCs/>
                <w:sz w:val="28"/>
                <w:szCs w:val="28"/>
              </w:rPr>
              <w:t>28</w:t>
            </w:r>
            <w:r w:rsidRPr="0014677B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1</w:t>
            </w:r>
            <w:r w:rsidR="00F2619F">
              <w:rPr>
                <w:bCs/>
                <w:sz w:val="28"/>
                <w:szCs w:val="28"/>
              </w:rPr>
              <w:t>1</w:t>
            </w:r>
            <w:r w:rsidRPr="004E3E76">
              <w:rPr>
                <w:bCs/>
                <w:sz w:val="28"/>
                <w:szCs w:val="28"/>
              </w:rPr>
              <w:t>.202</w:t>
            </w:r>
            <w:r>
              <w:rPr>
                <w:bCs/>
                <w:sz w:val="28"/>
                <w:szCs w:val="28"/>
              </w:rPr>
              <w:t>2</w:t>
            </w:r>
            <w:r w:rsidRPr="004E3E76">
              <w:rPr>
                <w:bCs/>
                <w:sz w:val="28"/>
                <w:szCs w:val="28"/>
              </w:rPr>
              <w:t xml:space="preserve">  № </w:t>
            </w:r>
            <w:r w:rsidR="009D1593">
              <w:rPr>
                <w:bCs/>
                <w:sz w:val="28"/>
                <w:szCs w:val="28"/>
              </w:rPr>
              <w:t>269</w:t>
            </w:r>
          </w:p>
        </w:tc>
      </w:tr>
    </w:tbl>
    <w:p w:rsidR="00C413F9" w:rsidRPr="00AF1D6A" w:rsidRDefault="00C413F9" w:rsidP="00C413F9">
      <w:pPr>
        <w:rPr>
          <w:sz w:val="16"/>
          <w:szCs w:val="16"/>
        </w:rPr>
      </w:pPr>
    </w:p>
    <w:p w:rsidR="00C413F9" w:rsidRPr="000A06F1" w:rsidRDefault="00C413F9" w:rsidP="00C413F9">
      <w:pPr>
        <w:jc w:val="center"/>
        <w:rPr>
          <w:sz w:val="28"/>
          <w:szCs w:val="28"/>
        </w:rPr>
      </w:pPr>
    </w:p>
    <w:p w:rsidR="00C413F9" w:rsidRPr="00DA6BFC" w:rsidRDefault="00C413F9" w:rsidP="00C413F9">
      <w:pPr>
        <w:pStyle w:val="14"/>
        <w:spacing w:before="0" w:after="0"/>
        <w:jc w:val="center"/>
        <w:textAlignment w:val="baseline"/>
        <w:rPr>
          <w:sz w:val="28"/>
          <w:szCs w:val="28"/>
        </w:rPr>
      </w:pPr>
      <w:r w:rsidRPr="005B2780">
        <w:rPr>
          <w:bCs/>
          <w:color w:val="000000"/>
          <w:sz w:val="28"/>
          <w:szCs w:val="28"/>
        </w:rPr>
        <w:t xml:space="preserve">Порядок </w:t>
      </w:r>
      <w:r w:rsidRPr="00DA6BFC">
        <w:rPr>
          <w:bCs/>
          <w:color w:val="000000"/>
          <w:sz w:val="28"/>
          <w:szCs w:val="28"/>
        </w:rPr>
        <w:t>формирования, веден</w:t>
      </w:r>
      <w:r>
        <w:rPr>
          <w:bCs/>
          <w:color w:val="000000"/>
          <w:sz w:val="28"/>
          <w:szCs w:val="28"/>
        </w:rPr>
        <w:t>ия, ежегодного дополнения и опубликования</w:t>
      </w:r>
      <w:r w:rsidRPr="00DA6BFC">
        <w:rPr>
          <w:bCs/>
          <w:color w:val="000000"/>
          <w:sz w:val="28"/>
          <w:szCs w:val="28"/>
        </w:rPr>
        <w:t xml:space="preserve"> Перечня муниципального имущества </w:t>
      </w:r>
      <w:r w:rsidRPr="00DA6BFC">
        <w:rPr>
          <w:bCs/>
          <w:sz w:val="28"/>
          <w:szCs w:val="28"/>
        </w:rPr>
        <w:t xml:space="preserve">муниципального образования </w:t>
      </w:r>
      <w:r>
        <w:rPr>
          <w:bCs/>
          <w:sz w:val="28"/>
          <w:szCs w:val="28"/>
        </w:rPr>
        <w:t>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bCs/>
          <w:sz w:val="28"/>
          <w:szCs w:val="28"/>
        </w:rPr>
        <w:t xml:space="preserve">»,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 xml:space="preserve">редназначенного для предоставления во владение и (или) пользование субъектам малого и среднего предпринимательства,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</w:p>
    <w:p w:rsidR="00C413F9" w:rsidRPr="00DA6BFC" w:rsidRDefault="00C413F9" w:rsidP="00C413F9">
      <w:pPr>
        <w:spacing w:line="100" w:lineRule="atLeast"/>
        <w:jc w:val="center"/>
        <w:rPr>
          <w:sz w:val="28"/>
          <w:szCs w:val="28"/>
        </w:rPr>
      </w:pPr>
    </w:p>
    <w:p w:rsidR="00C413F9" w:rsidRPr="00DA6BFC" w:rsidRDefault="00C413F9" w:rsidP="00C413F9">
      <w:pPr>
        <w:pStyle w:val="14"/>
        <w:numPr>
          <w:ilvl w:val="0"/>
          <w:numId w:val="2"/>
        </w:numPr>
        <w:spacing w:before="0" w:after="0" w:line="100" w:lineRule="atLeast"/>
        <w:jc w:val="center"/>
        <w:textAlignment w:val="baseline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Общие положения</w:t>
      </w:r>
    </w:p>
    <w:p w:rsidR="00C413F9" w:rsidRDefault="00C413F9" w:rsidP="00C413F9">
      <w:pPr>
        <w:spacing w:line="100" w:lineRule="atLeast"/>
        <w:jc w:val="center"/>
        <w:rPr>
          <w:rFonts w:eastAsia="Calibri"/>
          <w:sz w:val="28"/>
          <w:szCs w:val="28"/>
        </w:rPr>
      </w:pP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sz w:val="28"/>
          <w:szCs w:val="27"/>
        </w:rPr>
      </w:pPr>
      <w:proofErr w:type="gramStart"/>
      <w:r>
        <w:rPr>
          <w:color w:val="000000"/>
          <w:sz w:val="28"/>
          <w:szCs w:val="28"/>
        </w:rPr>
        <w:t xml:space="preserve">Настоящий Порядок  определяет правила формирования, ведения (в том числе ежегодного дополнения) и обязательного опубликования перечня муниципального имущества </w:t>
      </w:r>
      <w:r>
        <w:rPr>
          <w:sz w:val="28"/>
          <w:szCs w:val="28"/>
        </w:rPr>
        <w:t xml:space="preserve">муниципального образования </w:t>
      </w:r>
      <w:r>
        <w:rPr>
          <w:bCs/>
          <w:sz w:val="28"/>
          <w:szCs w:val="28"/>
        </w:rPr>
        <w:t>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bCs/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>п</w:t>
      </w:r>
      <w:r>
        <w:rPr>
          <w:sz w:val="28"/>
          <w:szCs w:val="27"/>
        </w:rPr>
        <w:t>редназначенного для предоставления во владение и (или) пользование субъектам малого и среднего предпринимательства,</w:t>
      </w:r>
      <w:r w:rsidRPr="00900F6A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  <w:r>
        <w:rPr>
          <w:sz w:val="28"/>
          <w:szCs w:val="27"/>
        </w:rPr>
        <w:t xml:space="preserve"> (далее – Перечень)</w:t>
      </w:r>
      <w:r>
        <w:rPr>
          <w:color w:val="000000"/>
          <w:sz w:val="28"/>
          <w:szCs w:val="28"/>
        </w:rPr>
        <w:t>, требования к имуществу, сведения о котором включаются в Перечень, в целях</w:t>
      </w:r>
      <w:proofErr w:type="gramEnd"/>
      <w:r>
        <w:rPr>
          <w:color w:val="000000"/>
          <w:sz w:val="28"/>
          <w:szCs w:val="28"/>
        </w:rPr>
        <w:t xml:space="preserve"> предоставления указанного имущества на долгосрочной основе (в том числе по льготным ставкам арендной платы) </w:t>
      </w:r>
      <w:r>
        <w:rPr>
          <w:sz w:val="28"/>
          <w:szCs w:val="27"/>
        </w:rPr>
        <w:t>субъектам малого и среднего предпринимательства,</w:t>
      </w:r>
      <w:r w:rsidRPr="00900F6A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организациям, </w:t>
      </w:r>
      <w:r w:rsidRPr="0026434A">
        <w:rPr>
          <w:sz w:val="28"/>
          <w:szCs w:val="27"/>
        </w:rPr>
        <w:t>образующим инфраструктуру поддержки субъектов малого и среднего предпринимательства</w:t>
      </w:r>
      <w:r>
        <w:rPr>
          <w:sz w:val="28"/>
          <w:szCs w:val="27"/>
        </w:rPr>
        <w:t xml:space="preserve"> (далее – организации инфраструктуры поддержки).</w:t>
      </w:r>
    </w:p>
    <w:p w:rsidR="00C413F9" w:rsidRDefault="00C413F9" w:rsidP="00C413F9">
      <w:pPr>
        <w:pStyle w:val="14"/>
        <w:spacing w:before="0" w:after="0" w:line="100" w:lineRule="atLeast"/>
        <w:ind w:firstLine="540"/>
        <w:jc w:val="both"/>
        <w:textAlignment w:val="baseline"/>
        <w:rPr>
          <w:color w:val="000000"/>
          <w:sz w:val="28"/>
          <w:szCs w:val="28"/>
        </w:rPr>
      </w:pPr>
    </w:p>
    <w:p w:rsidR="00C413F9" w:rsidRDefault="00C413F9" w:rsidP="00C413F9">
      <w:pPr>
        <w:pStyle w:val="14"/>
        <w:numPr>
          <w:ilvl w:val="0"/>
          <w:numId w:val="2"/>
        </w:numPr>
        <w:spacing w:before="0" w:after="0" w:line="100" w:lineRule="atLeast"/>
        <w:jc w:val="center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Цели создания и основные принципы формирования, ведения, ежегодного дополнения и опубликования Перечня</w:t>
      </w:r>
    </w:p>
    <w:p w:rsidR="00C413F9" w:rsidRDefault="00C413F9" w:rsidP="00C413F9">
      <w:pPr>
        <w:pStyle w:val="14"/>
        <w:spacing w:before="0" w:after="0" w:line="100" w:lineRule="atLeast"/>
        <w:ind w:left="720"/>
        <w:textAlignment w:val="baseline"/>
        <w:rPr>
          <w:color w:val="000000"/>
          <w:sz w:val="28"/>
          <w:szCs w:val="28"/>
        </w:rPr>
      </w:pPr>
    </w:p>
    <w:p w:rsidR="00C413F9" w:rsidRPr="000514D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В Перечне содержатся сведения о муниципальном имуществе 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color w:val="000000"/>
          <w:sz w:val="28"/>
          <w:szCs w:val="28"/>
        </w:rPr>
        <w:t>», свободном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</w:t>
      </w:r>
      <w:r w:rsidRPr="003A2AF4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самозанятых</w:t>
      </w:r>
      <w:proofErr w:type="spellEnd"/>
      <w:r>
        <w:rPr>
          <w:sz w:val="28"/>
          <w:szCs w:val="27"/>
        </w:rPr>
        <w:t xml:space="preserve"> граждан и организаций, образующих инфраструктуру поддержки субъектов МСП</w:t>
      </w:r>
      <w:r>
        <w:rPr>
          <w:color w:val="000000"/>
          <w:sz w:val="28"/>
          <w:szCs w:val="28"/>
        </w:rPr>
        <w:t xml:space="preserve">), предусмотренном частью 1 статьи 18 Федерального закона от 24.07.2007 № 209-ФЗ </w:t>
      </w:r>
      <w:r>
        <w:rPr>
          <w:sz w:val="28"/>
          <w:szCs w:val="27"/>
        </w:rPr>
        <w:t>«О развитии малого и среднего предпринимательства в</w:t>
      </w:r>
      <w:proofErr w:type="gramEnd"/>
      <w:r>
        <w:rPr>
          <w:sz w:val="28"/>
          <w:szCs w:val="27"/>
        </w:rPr>
        <w:t xml:space="preserve"> </w:t>
      </w:r>
      <w:proofErr w:type="gramStart"/>
      <w:r>
        <w:rPr>
          <w:sz w:val="28"/>
          <w:szCs w:val="27"/>
        </w:rPr>
        <w:t>Российской Федерации», предназначенном для предоставления во владение и (или) в пользование на долгосрочной основе  (в том числе по льготным ставкам арендной платы) субъектам малого и среднего предпринимательства,</w:t>
      </w:r>
      <w:r w:rsidRPr="00900F6A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 инфраструктуры поддержки с возможностью отчуждения на возмездной основе в собственность субъектов малого и среднего предпринимательства в соответствии с Федеральным законом от 22.07.2008 № 159-ФЗ «Об особенностях отчуждения недвижимого имущества, находящегося</w:t>
      </w:r>
      <w:proofErr w:type="gramEnd"/>
      <w:r>
        <w:rPr>
          <w:sz w:val="28"/>
          <w:szCs w:val="27"/>
        </w:rPr>
        <w:t xml:space="preserve">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Формирование Перечня осуществляется в целях:</w:t>
      </w:r>
    </w:p>
    <w:p w:rsidR="00C413F9" w:rsidRDefault="00C413F9" w:rsidP="00C413F9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Обеспечения доступности информации об имуществе, включенном в Перечень, для субъектов малого и среднего предпринимательства,</w:t>
      </w:r>
      <w:r w:rsidRPr="00676253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самозанятых</w:t>
      </w:r>
      <w:proofErr w:type="spellEnd"/>
      <w:r>
        <w:rPr>
          <w:sz w:val="28"/>
          <w:szCs w:val="27"/>
        </w:rPr>
        <w:t xml:space="preserve"> граждан</w:t>
      </w:r>
      <w:r>
        <w:rPr>
          <w:color w:val="000000"/>
          <w:sz w:val="28"/>
          <w:szCs w:val="28"/>
        </w:rPr>
        <w:t xml:space="preserve"> и организаций инфраструктуры поддержки.</w:t>
      </w:r>
    </w:p>
    <w:p w:rsidR="00C413F9" w:rsidRPr="003E7969" w:rsidRDefault="00C413F9" w:rsidP="00C413F9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Предоставления имущества, принадлежащего на праве собственности 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color w:val="000000"/>
          <w:sz w:val="28"/>
          <w:szCs w:val="28"/>
        </w:rPr>
        <w:t xml:space="preserve">» </w:t>
      </w:r>
      <w:r>
        <w:rPr>
          <w:sz w:val="28"/>
          <w:szCs w:val="27"/>
        </w:rPr>
        <w:t xml:space="preserve">во владение и (или) в пользование на долгосрочной основе (в том числе </w:t>
      </w:r>
      <w:proofErr w:type="spellStart"/>
      <w:r>
        <w:rPr>
          <w:sz w:val="28"/>
          <w:szCs w:val="27"/>
        </w:rPr>
        <w:t>возмездно</w:t>
      </w:r>
      <w:proofErr w:type="spellEnd"/>
      <w:r>
        <w:rPr>
          <w:sz w:val="28"/>
          <w:szCs w:val="27"/>
        </w:rPr>
        <w:t>, безвозмездно и по льготным ставкам арендной платы) субъектам малого и среднего предпринимательства,</w:t>
      </w:r>
      <w:r w:rsidRPr="00676253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 и организациям инфраструктуры поддержки.</w:t>
      </w:r>
    </w:p>
    <w:p w:rsidR="00C413F9" w:rsidRPr="004F38BA" w:rsidRDefault="00C413F9" w:rsidP="00C413F9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7"/>
        </w:rPr>
        <w:t>Реализации полномочий 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sz w:val="28"/>
          <w:szCs w:val="27"/>
        </w:rPr>
        <w:t xml:space="preserve">» в сфере оказания имущественной поддержки субъектам малого и среднего предпринимательства и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гражданам.</w:t>
      </w:r>
    </w:p>
    <w:p w:rsidR="00C413F9" w:rsidRPr="004F38BA" w:rsidRDefault="00C413F9" w:rsidP="00C413F9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7"/>
        </w:rPr>
        <w:t>Повышения эффективности управления муниципальным имуществом, находящимся в собственности 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sz w:val="28"/>
          <w:szCs w:val="27"/>
        </w:rPr>
        <w:t>», стимулирования развития малого и среднего предпринимательства на территории муниципального образования «</w:t>
      </w:r>
      <w:r w:rsidR="00784057">
        <w:rPr>
          <w:sz w:val="28"/>
          <w:szCs w:val="27"/>
        </w:rPr>
        <w:t>Шолоховское городское поселение</w:t>
      </w:r>
      <w:r>
        <w:rPr>
          <w:sz w:val="28"/>
          <w:szCs w:val="27"/>
        </w:rPr>
        <w:t>».</w:t>
      </w:r>
    </w:p>
    <w:p w:rsidR="00C413F9" w:rsidRPr="004F38BA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7"/>
        </w:rPr>
        <w:t>Формирование и ведение Перечня основывается на следующих основных принципах:</w:t>
      </w:r>
    </w:p>
    <w:p w:rsidR="00C413F9" w:rsidRDefault="00C413F9" w:rsidP="00C413F9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Достоверность данных об имуществе, включаемом в Перечень, и поддержание актуальности информации об имуществе, включенном в Перечень.</w:t>
      </w:r>
    </w:p>
    <w:p w:rsidR="00C413F9" w:rsidRDefault="00C413F9" w:rsidP="0014677B">
      <w:pPr>
        <w:pStyle w:val="14"/>
        <w:numPr>
          <w:ilvl w:val="2"/>
          <w:numId w:val="2"/>
        </w:numPr>
        <w:spacing w:before="0" w:after="0" w:line="100" w:lineRule="atLeast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Ежегодная актуализация Перечня проводится до 1 ноября текущего года.</w:t>
      </w:r>
    </w:p>
    <w:p w:rsidR="0014677B" w:rsidRPr="0014677B" w:rsidRDefault="0014677B" w:rsidP="0014677B">
      <w:pPr>
        <w:pStyle w:val="14"/>
        <w:spacing w:before="0" w:after="0" w:line="100" w:lineRule="atLeast"/>
        <w:jc w:val="both"/>
        <w:textAlignment w:val="baseline"/>
        <w:rPr>
          <w:color w:val="000000"/>
          <w:sz w:val="28"/>
          <w:szCs w:val="28"/>
        </w:rPr>
      </w:pPr>
    </w:p>
    <w:p w:rsidR="0014677B" w:rsidRDefault="00C413F9" w:rsidP="00C413F9">
      <w:pPr>
        <w:pStyle w:val="14"/>
        <w:numPr>
          <w:ilvl w:val="0"/>
          <w:numId w:val="2"/>
        </w:numPr>
        <w:spacing w:before="0" w:after="0" w:line="100" w:lineRule="atLeast"/>
        <w:jc w:val="center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Формирование, ведение Перечня, внесение в него изменений, </w:t>
      </w:r>
    </w:p>
    <w:p w:rsidR="00C413F9" w:rsidRDefault="0014677B" w:rsidP="0014677B">
      <w:pPr>
        <w:pStyle w:val="14"/>
        <w:spacing w:before="0" w:after="0" w:line="100" w:lineRule="atLeast"/>
        <w:ind w:left="72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</w:t>
      </w:r>
      <w:r w:rsidR="00C413F9">
        <w:rPr>
          <w:color w:val="000000"/>
          <w:sz w:val="28"/>
          <w:szCs w:val="28"/>
        </w:rPr>
        <w:t>в том числе ежегодное дополнение Перечня</w:t>
      </w:r>
    </w:p>
    <w:p w:rsidR="00C413F9" w:rsidRDefault="00C413F9" w:rsidP="00C413F9">
      <w:pPr>
        <w:pStyle w:val="14"/>
        <w:spacing w:before="0" w:after="0" w:line="100" w:lineRule="atLeast"/>
        <w:ind w:left="720"/>
        <w:textAlignment w:val="baseline"/>
        <w:rPr>
          <w:color w:val="000000"/>
          <w:sz w:val="28"/>
          <w:szCs w:val="28"/>
        </w:rPr>
      </w:pP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Перечень, изменения и ежегодное дополнение в него утверждаются постановлением Администрации </w:t>
      </w:r>
      <w:r w:rsidR="00784057">
        <w:rPr>
          <w:bCs/>
          <w:sz w:val="28"/>
          <w:szCs w:val="28"/>
        </w:rPr>
        <w:t>Шолоховского городского поселения</w:t>
      </w:r>
      <w:r>
        <w:rPr>
          <w:color w:val="000000"/>
          <w:sz w:val="28"/>
          <w:szCs w:val="28"/>
        </w:rPr>
        <w:t>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Формирование и ведение Перечня осуществляется </w:t>
      </w:r>
      <w:r w:rsidR="00784057">
        <w:rPr>
          <w:color w:val="000000"/>
          <w:sz w:val="28"/>
          <w:szCs w:val="28"/>
        </w:rPr>
        <w:t xml:space="preserve">сектором по земельным и </w:t>
      </w:r>
      <w:r>
        <w:rPr>
          <w:color w:val="000000"/>
          <w:sz w:val="28"/>
          <w:szCs w:val="28"/>
        </w:rPr>
        <w:t>имуществ</w:t>
      </w:r>
      <w:r w:rsidR="00784057">
        <w:rPr>
          <w:color w:val="000000"/>
          <w:sz w:val="28"/>
          <w:szCs w:val="28"/>
        </w:rPr>
        <w:t>енным отношениям</w:t>
      </w:r>
      <w:r>
        <w:rPr>
          <w:color w:val="000000"/>
          <w:sz w:val="28"/>
          <w:szCs w:val="28"/>
        </w:rPr>
        <w:t xml:space="preserve"> Администрации </w:t>
      </w:r>
      <w:r w:rsidR="00784057">
        <w:rPr>
          <w:bCs/>
          <w:sz w:val="28"/>
          <w:szCs w:val="28"/>
        </w:rPr>
        <w:t>Шолоховское городское поселение</w:t>
      </w:r>
      <w:r w:rsidR="0078405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(далее – </w:t>
      </w:r>
      <w:r w:rsidR="0014677B">
        <w:rPr>
          <w:color w:val="000000"/>
          <w:sz w:val="28"/>
          <w:szCs w:val="28"/>
        </w:rPr>
        <w:t>Сектор</w:t>
      </w:r>
      <w:r>
        <w:rPr>
          <w:color w:val="000000"/>
          <w:sz w:val="28"/>
          <w:szCs w:val="28"/>
        </w:rPr>
        <w:t xml:space="preserve">) в электронной форме, а также на бумажном носителе. </w:t>
      </w:r>
      <w:r w:rsidR="0014677B">
        <w:rPr>
          <w:color w:val="000000"/>
          <w:sz w:val="28"/>
          <w:szCs w:val="28"/>
        </w:rPr>
        <w:t>Сектор</w:t>
      </w:r>
      <w:r>
        <w:rPr>
          <w:color w:val="000000"/>
          <w:sz w:val="28"/>
          <w:szCs w:val="28"/>
        </w:rPr>
        <w:t xml:space="preserve"> отвечает за достоверность содержащихся в Перечне сведений.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Перечень вносятся сведения об имуществе, соответствующем следующим критериям:</w:t>
      </w:r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предпринимательства,</w:t>
      </w:r>
      <w:r w:rsidRPr="00521811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самозанятых</w:t>
      </w:r>
      <w:proofErr w:type="spellEnd"/>
      <w:r>
        <w:rPr>
          <w:sz w:val="28"/>
          <w:szCs w:val="27"/>
        </w:rPr>
        <w:t xml:space="preserve"> граждан и организаций инфраструктурной поддержки</w:t>
      </w:r>
      <w:r>
        <w:rPr>
          <w:color w:val="000000"/>
          <w:sz w:val="28"/>
          <w:szCs w:val="28"/>
        </w:rPr>
        <w:t>);</w:t>
      </w:r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 отношении имущества федеральными законами не установлен запрет на его передачу во временное владение и (или) пользование, в том числе в аренду;</w:t>
      </w:r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имущество не является объектом религиозного назначения;</w:t>
      </w:r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имущество не является объектом незавершенного строительства;</w:t>
      </w:r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имущество не включено в прогнозный план (программу) приватизации муниципального имущества, находящегося в собственности </w:t>
      </w:r>
      <w:r>
        <w:rPr>
          <w:sz w:val="28"/>
          <w:szCs w:val="28"/>
        </w:rPr>
        <w:t>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C413F9" w:rsidRDefault="00C413F9" w:rsidP="00784057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имущество не признано аварийным и подлежащим сносу или реконструкции;</w:t>
      </w:r>
    </w:p>
    <w:p w:rsidR="00C413F9" w:rsidRDefault="00C413F9" w:rsidP="00784057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имущество не относится к жилищному фонду или объектам сети инженерно-технического обеспечения, к которым подключен объект жилищного фонда;</w:t>
      </w:r>
    </w:p>
    <w:p w:rsidR="00C413F9" w:rsidRDefault="00C413F9" w:rsidP="00784057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земельный участок не предназначен для ведения личного подсобного хозяйства, огородничества, садоводства, индивидуального жилищного строительства;</w:t>
      </w:r>
    </w:p>
    <w:p w:rsidR="00C413F9" w:rsidRDefault="00C413F9" w:rsidP="00784057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земельный участок не относится к земельным участкам, предусмотренным подпунктами 1-10, 13-15, 18 и 19 пункта 8 статьи 39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 (далее – СМП).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Запрещается включение имущества, сведения о котором включены в Перечень, в проект акта о планировании приватизации муниципального имущества или в проект дополнений в указанный акт.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Сведения об имуществе группируются в Перечне по видам имущества (недвижимое имущество, земельные участки, движимое имущество).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709"/>
        <w:jc w:val="both"/>
        <w:textAlignment w:val="baseline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Внесение сведений об имуществе в Перечень (в том числе ежегодное дополнение), а также исключение сведений об имуществе из Перечня утверждается постановлением Администрации </w:t>
      </w:r>
      <w:r w:rsidR="00784057">
        <w:rPr>
          <w:bCs/>
          <w:sz w:val="28"/>
          <w:szCs w:val="28"/>
        </w:rPr>
        <w:t>Шолоховского городского поселения</w:t>
      </w:r>
      <w:r>
        <w:rPr>
          <w:color w:val="000000"/>
          <w:sz w:val="28"/>
          <w:szCs w:val="28"/>
        </w:rPr>
        <w:t>, по инициативе</w:t>
      </w:r>
      <w:r w:rsidRPr="00EA7D78">
        <w:rPr>
          <w:color w:val="000000"/>
          <w:sz w:val="28"/>
          <w:szCs w:val="28"/>
        </w:rPr>
        <w:t xml:space="preserve"> </w:t>
      </w:r>
      <w:r w:rsidR="00DC5B36">
        <w:rPr>
          <w:color w:val="000000"/>
          <w:sz w:val="28"/>
          <w:szCs w:val="28"/>
        </w:rPr>
        <w:t>С</w:t>
      </w:r>
      <w:r w:rsidR="00784057">
        <w:rPr>
          <w:color w:val="000000"/>
          <w:sz w:val="28"/>
          <w:szCs w:val="28"/>
        </w:rPr>
        <w:t>ектора</w:t>
      </w:r>
      <w:r>
        <w:rPr>
          <w:color w:val="000000"/>
          <w:sz w:val="28"/>
          <w:szCs w:val="28"/>
        </w:rPr>
        <w:t>, предложений балансодержателей, а также субъектов малого и среднего предпринимательства,</w:t>
      </w:r>
      <w:r w:rsidRPr="00F171A0">
        <w:rPr>
          <w:sz w:val="28"/>
          <w:szCs w:val="27"/>
        </w:rPr>
        <w:t xml:space="preserve"> </w:t>
      </w:r>
      <w:proofErr w:type="spellStart"/>
      <w:r>
        <w:rPr>
          <w:sz w:val="28"/>
          <w:szCs w:val="27"/>
        </w:rPr>
        <w:t>самозанятых</w:t>
      </w:r>
      <w:proofErr w:type="spellEnd"/>
      <w:r>
        <w:rPr>
          <w:sz w:val="28"/>
          <w:szCs w:val="27"/>
        </w:rPr>
        <w:t xml:space="preserve"> граждан и </w:t>
      </w:r>
      <w:r>
        <w:rPr>
          <w:color w:val="000000"/>
          <w:sz w:val="28"/>
          <w:szCs w:val="28"/>
        </w:rPr>
        <w:t>некоммерческих организаций, выражающих интересы субъектов малого и среднего предпринимательства, институтов развития в сфере малого и среднего предпринимательства.</w:t>
      </w:r>
      <w:proofErr w:type="gramEnd"/>
    </w:p>
    <w:p w:rsidR="00C413F9" w:rsidRDefault="00C413F9" w:rsidP="00C413F9">
      <w:pPr>
        <w:pStyle w:val="14"/>
        <w:spacing w:before="0" w:after="0" w:line="10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Внесение в Перечень изменений, не предусматривающих исключение из Перечня имущества, осуществляется не позднее 10 рабочих дней </w:t>
      </w:r>
      <w:proofErr w:type="gramStart"/>
      <w:r>
        <w:rPr>
          <w:color w:val="000000"/>
          <w:sz w:val="28"/>
          <w:szCs w:val="28"/>
        </w:rPr>
        <w:t>с даты внесения</w:t>
      </w:r>
      <w:proofErr w:type="gramEnd"/>
      <w:r>
        <w:rPr>
          <w:color w:val="000000"/>
          <w:sz w:val="28"/>
          <w:szCs w:val="28"/>
        </w:rPr>
        <w:t xml:space="preserve"> соответствующих изменений в реестр муниципального имущества муниципального образования «</w:t>
      </w:r>
      <w:r w:rsidR="00784057">
        <w:rPr>
          <w:bCs/>
          <w:sz w:val="28"/>
          <w:szCs w:val="28"/>
        </w:rPr>
        <w:t>Шолоховское городское поселение</w:t>
      </w:r>
      <w:r>
        <w:rPr>
          <w:color w:val="000000"/>
          <w:sz w:val="28"/>
          <w:szCs w:val="28"/>
        </w:rPr>
        <w:t>».</w:t>
      </w:r>
    </w:p>
    <w:p w:rsidR="00C413F9" w:rsidRDefault="00C413F9" w:rsidP="00C413F9">
      <w:pPr>
        <w:pStyle w:val="14"/>
        <w:numPr>
          <w:ilvl w:val="1"/>
          <w:numId w:val="2"/>
        </w:numPr>
        <w:spacing w:before="0" w:after="0" w:line="100" w:lineRule="atLeast"/>
        <w:ind w:left="0"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Рассмотрение </w:t>
      </w:r>
      <w:r w:rsidR="0014677B">
        <w:rPr>
          <w:color w:val="000000"/>
          <w:sz w:val="28"/>
          <w:szCs w:val="28"/>
        </w:rPr>
        <w:t>С</w:t>
      </w:r>
      <w:r w:rsidR="00784057">
        <w:rPr>
          <w:color w:val="000000"/>
          <w:sz w:val="28"/>
          <w:szCs w:val="28"/>
        </w:rPr>
        <w:t xml:space="preserve">ектором </w:t>
      </w:r>
      <w:r>
        <w:rPr>
          <w:color w:val="000000"/>
          <w:sz w:val="28"/>
          <w:szCs w:val="28"/>
        </w:rPr>
        <w:t xml:space="preserve">предложений, поступивших от лиц, указанных в пункте 3.6. настоящего Порядка, осуществляется в течение 30 календарных дней со дня их поступления. По результатам рассмотрения указанных предложений </w:t>
      </w:r>
      <w:r w:rsidR="0014677B">
        <w:rPr>
          <w:color w:val="000000"/>
          <w:sz w:val="28"/>
          <w:szCs w:val="28"/>
        </w:rPr>
        <w:t>Сектором</w:t>
      </w:r>
      <w:r>
        <w:rPr>
          <w:color w:val="000000"/>
          <w:sz w:val="28"/>
          <w:szCs w:val="28"/>
        </w:rPr>
        <w:t xml:space="preserve"> принимается одно из следующих решений:</w:t>
      </w:r>
      <w:r w:rsidR="00784057">
        <w:rPr>
          <w:color w:val="000000"/>
          <w:sz w:val="28"/>
          <w:szCs w:val="28"/>
        </w:rPr>
        <w:t xml:space="preserve"> 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о включении сведений об имуществе, в отношении которого поступило предложение, в Перечень с принятием соответствующего правового акта;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bookmarkStart w:id="1" w:name="sub_1041"/>
      <w:bookmarkEnd w:id="1"/>
      <w:r w:rsidRPr="005B2780">
        <w:rPr>
          <w:color w:val="000000"/>
          <w:sz w:val="28"/>
          <w:szCs w:val="28"/>
          <w:lang w:eastAsia="ar-SA"/>
        </w:rPr>
        <w:t>- об исключении сведений об имуществе, в отношении которого поступило предложение, из Перечня, с принятием соответствующего правового акта;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bookmarkStart w:id="2" w:name="sub_1042"/>
      <w:bookmarkEnd w:id="2"/>
      <w:r w:rsidRPr="005B2780">
        <w:rPr>
          <w:color w:val="000000"/>
          <w:sz w:val="28"/>
          <w:szCs w:val="28"/>
          <w:lang w:eastAsia="ar-SA"/>
        </w:rPr>
        <w:t>- об отказе в учете предложений с направлением лицу, представившему предложение, мотивированного ответа о невозможности включения сведений об имуществе в Перечень.</w:t>
      </w:r>
    </w:p>
    <w:p w:rsidR="00C413F9" w:rsidRPr="005B2780" w:rsidRDefault="00C413F9" w:rsidP="00C413F9">
      <w:pPr>
        <w:pStyle w:val="af"/>
        <w:numPr>
          <w:ilvl w:val="1"/>
          <w:numId w:val="2"/>
        </w:numPr>
        <w:suppressAutoHyphens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Решение об отказе в учете предложения о включении имущества в Перечень принимается в следующих случаях:</w:t>
      </w:r>
    </w:p>
    <w:p w:rsidR="00C413F9" w:rsidRPr="005B2780" w:rsidRDefault="00C413F9" w:rsidP="00C413F9">
      <w:pPr>
        <w:pStyle w:val="af"/>
        <w:numPr>
          <w:ilvl w:val="2"/>
          <w:numId w:val="2"/>
        </w:numPr>
        <w:suppressAutoHyphens/>
        <w:spacing w:line="228" w:lineRule="auto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Имущество не соответствует критериям, установленным пунктом 3.3 настоящего Порядка.</w:t>
      </w:r>
    </w:p>
    <w:p w:rsidR="00C413F9" w:rsidRPr="005B2780" w:rsidRDefault="00C413F9" w:rsidP="00C413F9">
      <w:pPr>
        <w:pStyle w:val="af"/>
        <w:numPr>
          <w:ilvl w:val="2"/>
          <w:numId w:val="2"/>
        </w:numPr>
        <w:suppressAutoHyphens/>
        <w:spacing w:line="228" w:lineRule="auto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балансодержателя.</w:t>
      </w:r>
    </w:p>
    <w:p w:rsidR="00C413F9" w:rsidRPr="005B2780" w:rsidRDefault="00784057" w:rsidP="00C413F9">
      <w:pPr>
        <w:pStyle w:val="af"/>
        <w:numPr>
          <w:ilvl w:val="1"/>
          <w:numId w:val="2"/>
        </w:numPr>
        <w:suppressAutoHyphens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 xml:space="preserve">Сектор  </w:t>
      </w:r>
      <w:r w:rsidR="00C413F9" w:rsidRPr="005B2780">
        <w:rPr>
          <w:color w:val="000000"/>
          <w:sz w:val="28"/>
          <w:szCs w:val="28"/>
          <w:lang w:eastAsia="ar-SA"/>
        </w:rPr>
        <w:t>вправе исключить сведения о муниципальном имуществе муниципального образования «</w:t>
      </w:r>
      <w:r>
        <w:rPr>
          <w:color w:val="000000"/>
          <w:sz w:val="28"/>
          <w:szCs w:val="28"/>
          <w:lang w:eastAsia="ar-SA"/>
        </w:rPr>
        <w:t>Шолоховское городское поселение</w:t>
      </w:r>
      <w:r w:rsidR="00C413F9" w:rsidRPr="005B2780">
        <w:rPr>
          <w:color w:val="000000"/>
          <w:sz w:val="28"/>
          <w:szCs w:val="28"/>
          <w:lang w:eastAsia="ar-SA"/>
        </w:rPr>
        <w:t xml:space="preserve">» из Перечня, если в течение двух лет со дня включения сведений об указанном имуществе в Перечень в отношении такого имущества от субъектов МСП, </w:t>
      </w:r>
      <w:proofErr w:type="spellStart"/>
      <w:r w:rsidR="00C413F9" w:rsidRPr="005B2780">
        <w:rPr>
          <w:color w:val="000000"/>
          <w:sz w:val="28"/>
          <w:szCs w:val="28"/>
          <w:lang w:eastAsia="ar-SA"/>
        </w:rPr>
        <w:t>самозанятых</w:t>
      </w:r>
      <w:proofErr w:type="spellEnd"/>
      <w:r w:rsidR="00C413F9" w:rsidRPr="005B2780">
        <w:rPr>
          <w:color w:val="000000"/>
          <w:sz w:val="28"/>
          <w:szCs w:val="28"/>
          <w:lang w:eastAsia="ar-SA"/>
        </w:rPr>
        <w:t xml:space="preserve"> граждан или организаций, образующих инфраструктуру поддержки субъектов МСП не поступило:</w:t>
      </w:r>
    </w:p>
    <w:p w:rsidR="00C413F9" w:rsidRDefault="00C413F9" w:rsidP="00C413F9">
      <w:pPr>
        <w:spacing w:line="100" w:lineRule="atLeast"/>
        <w:ind w:firstLine="54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- ни одной заявки на участие в аукционе (конкурсе) на право заключения договора, предусматривающего переход прав владения и (или) пользования имуществом, а также на право заключения договора аренды земельного участка от субъектов МСП;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- ни одного заявления о предоставлении имущества, включая земельные участки, в том числе без проведения аукциона (конкурса) в случаях, предусмотренных </w:t>
      </w:r>
      <w:hyperlink r:id="rId7" w:history="1">
        <w:r w:rsidRPr="00906ED3">
          <w:rPr>
            <w:color w:val="000000"/>
            <w:sz w:val="28"/>
            <w:szCs w:val="28"/>
            <w:lang w:eastAsia="ar-SA"/>
          </w:rPr>
          <w:t>Федеральным законом</w:t>
        </w:r>
      </w:hyperlink>
      <w:r w:rsidRPr="005B2780">
        <w:rPr>
          <w:color w:val="000000"/>
          <w:sz w:val="28"/>
          <w:szCs w:val="28"/>
          <w:lang w:eastAsia="ar-SA"/>
        </w:rPr>
        <w:t xml:space="preserve"> от 26.07.2006 № 135-ФЗ «О защите конкуренции», Земельным кодексом Российской Федерации.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3.10. Сведения о муниципальном имуществе муниципального образования «</w:t>
      </w:r>
      <w:r w:rsidR="00784057">
        <w:rPr>
          <w:color w:val="000000"/>
          <w:sz w:val="28"/>
          <w:szCs w:val="28"/>
          <w:lang w:eastAsia="ar-SA"/>
        </w:rPr>
        <w:t>Шолоховское городское поселение</w:t>
      </w:r>
      <w:r w:rsidRPr="005B2780">
        <w:rPr>
          <w:color w:val="000000"/>
          <w:sz w:val="28"/>
          <w:szCs w:val="28"/>
          <w:lang w:eastAsia="ar-SA"/>
        </w:rPr>
        <w:t>» подлежат исключению из Перечня в следующих случаях: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в отношении имущества в установленном законодательством Российской Федерации порядке принято решение о его использовании для муниципальных нужд муниципального образования «</w:t>
      </w:r>
      <w:r w:rsidR="00784057">
        <w:rPr>
          <w:color w:val="000000"/>
          <w:sz w:val="28"/>
          <w:szCs w:val="28"/>
          <w:lang w:eastAsia="ar-SA"/>
        </w:rPr>
        <w:t>Шолоховское городское поселение</w:t>
      </w:r>
      <w:r w:rsidRPr="005B2780">
        <w:rPr>
          <w:color w:val="000000"/>
          <w:sz w:val="28"/>
          <w:szCs w:val="28"/>
          <w:lang w:eastAsia="ar-SA"/>
        </w:rPr>
        <w:t>». В решении об исключении имущества из Перечня при этом указывается направление использования имущества и реквизиты соответствующего решения;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право собственности муниципального образования «</w:t>
      </w:r>
      <w:r w:rsidR="00784057">
        <w:rPr>
          <w:color w:val="000000"/>
          <w:sz w:val="28"/>
          <w:szCs w:val="28"/>
          <w:lang w:eastAsia="ar-SA"/>
        </w:rPr>
        <w:t>Шолоховское городское поселение</w:t>
      </w:r>
      <w:r w:rsidRPr="005B2780">
        <w:rPr>
          <w:color w:val="000000"/>
          <w:sz w:val="28"/>
          <w:szCs w:val="28"/>
          <w:lang w:eastAsia="ar-SA"/>
        </w:rPr>
        <w:t>» на имущество прекращено по решению суда или в ином установленном законом порядке;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прекращение существования имущества в результате его гибели или уничтожения;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признание имущества в установленном законодательством Российской Федерации порядке непригодным для использования в результате его физического или морального износа, аварийного состояния;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proofErr w:type="gramStart"/>
      <w:r w:rsidRPr="005B2780">
        <w:rPr>
          <w:color w:val="000000"/>
          <w:sz w:val="28"/>
          <w:szCs w:val="28"/>
          <w:lang w:eastAsia="ar-SA"/>
        </w:rPr>
        <w:t>- имущество приобретено его арендатором в собственность в соответствии с Федеральным законом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39 Земельного кодекса Российской Федерации.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3.11. </w:t>
      </w:r>
      <w:r w:rsidR="00F52F5A">
        <w:rPr>
          <w:color w:val="000000"/>
          <w:sz w:val="28"/>
          <w:szCs w:val="28"/>
        </w:rPr>
        <w:t xml:space="preserve">Сектор </w:t>
      </w:r>
      <w:r w:rsidRPr="005B2780">
        <w:rPr>
          <w:color w:val="000000"/>
          <w:sz w:val="28"/>
          <w:szCs w:val="28"/>
          <w:lang w:eastAsia="ar-SA"/>
        </w:rPr>
        <w:t>исключает из Перечня имущество, характеристики которого изменились таким образом, что оно стало непригодным для использования по целевому назначению.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3.12. </w:t>
      </w:r>
      <w:r w:rsidR="00F52F5A">
        <w:rPr>
          <w:color w:val="000000"/>
          <w:sz w:val="28"/>
          <w:szCs w:val="28"/>
        </w:rPr>
        <w:t xml:space="preserve">Сектор </w:t>
      </w:r>
      <w:r w:rsidRPr="005B2780">
        <w:rPr>
          <w:color w:val="000000"/>
          <w:sz w:val="28"/>
          <w:szCs w:val="28"/>
          <w:lang w:eastAsia="ar-SA"/>
        </w:rPr>
        <w:t xml:space="preserve">уведомляет арендатора о намерении принять </w:t>
      </w:r>
      <w:proofErr w:type="gramStart"/>
      <w:r w:rsidRPr="005B2780">
        <w:rPr>
          <w:color w:val="000000"/>
          <w:sz w:val="28"/>
          <w:szCs w:val="28"/>
          <w:lang w:eastAsia="ar-SA"/>
        </w:rPr>
        <w:t>решение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об исключении имущества из Перечня в срок не позднее трех рабочих дней с даты получения информации о наступлении одного из оснований, указанных в пункте 3.10 настоящего Порядка, за исключением пункта 3.10.5.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</w:p>
    <w:p w:rsidR="00C413F9" w:rsidRPr="005B2780" w:rsidRDefault="00C413F9" w:rsidP="00C413F9">
      <w:pPr>
        <w:pStyle w:val="af"/>
        <w:spacing w:line="100" w:lineRule="atLeast"/>
        <w:ind w:left="0" w:firstLine="567"/>
        <w:jc w:val="center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4. Опубликование Перечня и предоставление сведений о включенном в него имуществе</w:t>
      </w:r>
    </w:p>
    <w:p w:rsidR="00C413F9" w:rsidRPr="005B2780" w:rsidRDefault="00C413F9" w:rsidP="00C413F9">
      <w:pPr>
        <w:pStyle w:val="af"/>
        <w:spacing w:line="100" w:lineRule="atLeast"/>
        <w:ind w:left="0" w:firstLine="567"/>
        <w:jc w:val="both"/>
        <w:rPr>
          <w:color w:val="000000"/>
          <w:sz w:val="28"/>
          <w:szCs w:val="28"/>
          <w:lang w:eastAsia="ar-SA"/>
        </w:rPr>
      </w:pP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4.1. </w:t>
      </w:r>
      <w:r w:rsidR="00F52F5A">
        <w:rPr>
          <w:color w:val="000000"/>
          <w:sz w:val="28"/>
          <w:szCs w:val="28"/>
        </w:rPr>
        <w:t>Сектор</w:t>
      </w:r>
      <w:r w:rsidRPr="005B2780">
        <w:rPr>
          <w:color w:val="000000"/>
          <w:sz w:val="28"/>
          <w:szCs w:val="28"/>
          <w:lang w:eastAsia="ar-SA"/>
        </w:rPr>
        <w:t>: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4.1.1. Обеспечивает опубликование Перечня или изменений в Перечень в средствах массовой информации в течение 10 рабочих дней со дня их утверждения.</w:t>
      </w:r>
    </w:p>
    <w:p w:rsidR="00C413F9" w:rsidRPr="005B2780" w:rsidRDefault="00C413F9" w:rsidP="00C413F9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4.1.2. Осуществляет опубликование Перечня в средствах информации, размещение на официальном сайте Администрации </w:t>
      </w:r>
      <w:r w:rsidR="0014677B">
        <w:rPr>
          <w:color w:val="000000"/>
          <w:sz w:val="28"/>
          <w:szCs w:val="28"/>
          <w:lang w:eastAsia="ar-SA"/>
        </w:rPr>
        <w:t>поселения</w:t>
      </w:r>
      <w:r w:rsidRPr="005B2780">
        <w:rPr>
          <w:color w:val="000000"/>
          <w:sz w:val="28"/>
          <w:szCs w:val="28"/>
          <w:lang w:eastAsia="ar-SA"/>
        </w:rPr>
        <w:t xml:space="preserve"> в информационно-телекоммуникационной сети «Интернет» в течение трех рабочих дней со дня утверждения Перечня или изменений в Перечень. </w:t>
      </w:r>
    </w:p>
    <w:p w:rsidR="00C413F9" w:rsidRDefault="00C413F9" w:rsidP="0014677B">
      <w:pPr>
        <w:pStyle w:val="af"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4.1.3. </w:t>
      </w:r>
      <w:proofErr w:type="gramStart"/>
      <w:r w:rsidRPr="005B2780">
        <w:rPr>
          <w:color w:val="000000"/>
          <w:sz w:val="28"/>
          <w:szCs w:val="28"/>
          <w:lang w:eastAsia="ar-SA"/>
        </w:rPr>
        <w:t>Предоставляет в акционерное общество «Федеральная корпорация по развитию малого и среднего предпринимательства» сведения о Перечне и изменениях в него в порядке, по форме и в сроки, установленные приказом Министерства экономического развития Российской Федерации от 20 апреля 2016 № 264 «Об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«О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</w:t>
      </w:r>
      <w:proofErr w:type="gramStart"/>
      <w:r w:rsidRPr="005B2780">
        <w:rPr>
          <w:color w:val="000000"/>
          <w:sz w:val="28"/>
          <w:szCs w:val="28"/>
          <w:lang w:eastAsia="ar-SA"/>
        </w:rPr>
        <w:t>развитии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предпринимательства», формы представления и состава таких сведений».</w:t>
      </w:r>
      <w:bookmarkStart w:id="3" w:name="sub_1001"/>
      <w:bookmarkEnd w:id="3"/>
    </w:p>
    <w:p w:rsidR="00C413F9" w:rsidRDefault="00C413F9" w:rsidP="00C413F9">
      <w:pPr>
        <w:pStyle w:val="14"/>
        <w:spacing w:before="0" w:after="0" w:line="100" w:lineRule="atLeast"/>
        <w:ind w:firstLine="540"/>
        <w:jc w:val="both"/>
        <w:textAlignment w:val="baseline"/>
        <w:rPr>
          <w:color w:val="000000"/>
          <w:sz w:val="28"/>
          <w:szCs w:val="28"/>
        </w:rPr>
      </w:pPr>
    </w:p>
    <w:p w:rsidR="00C413F9" w:rsidRPr="005B2780" w:rsidRDefault="00C413F9" w:rsidP="00C413F9">
      <w:pPr>
        <w:pStyle w:val="14"/>
        <w:numPr>
          <w:ilvl w:val="0"/>
          <w:numId w:val="4"/>
        </w:numPr>
        <w:spacing w:before="0" w:after="0" w:line="100" w:lineRule="atLeast"/>
        <w:jc w:val="center"/>
        <w:textAlignment w:val="baseline"/>
        <w:rPr>
          <w:color w:val="000000"/>
          <w:sz w:val="28"/>
          <w:szCs w:val="28"/>
        </w:rPr>
      </w:pPr>
      <w:r w:rsidRPr="005B2780">
        <w:rPr>
          <w:color w:val="000000"/>
          <w:sz w:val="28"/>
          <w:szCs w:val="28"/>
        </w:rPr>
        <w:t>Порядок и условия предоставления во владение и (или) пользование имущества, включенного в Перечень</w:t>
      </w:r>
    </w:p>
    <w:p w:rsidR="00C413F9" w:rsidRDefault="00C413F9" w:rsidP="00C413F9">
      <w:pPr>
        <w:pStyle w:val="14"/>
        <w:spacing w:before="0" w:after="0" w:line="100" w:lineRule="atLeast"/>
        <w:jc w:val="both"/>
        <w:textAlignment w:val="baseline"/>
        <w:rPr>
          <w:color w:val="000000"/>
          <w:sz w:val="28"/>
          <w:szCs w:val="28"/>
        </w:rPr>
      </w:pPr>
    </w:p>
    <w:p w:rsidR="00C413F9" w:rsidRPr="0014677B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5.1. Передача во временное владение и (или) пользование имущества, включенного в Перечень, осуществляется в соответствии с федеральными законами, Положением о порядке управления и распоряжения имуществом, находящимся в муниципальной собственности </w:t>
      </w:r>
      <w:r w:rsidR="00F52F5A">
        <w:rPr>
          <w:color w:val="000000"/>
          <w:sz w:val="28"/>
          <w:szCs w:val="28"/>
        </w:rPr>
        <w:t>Шолоховского городского поселения</w:t>
      </w:r>
      <w:r>
        <w:rPr>
          <w:color w:val="000000"/>
          <w:sz w:val="28"/>
          <w:szCs w:val="28"/>
        </w:rPr>
        <w:t xml:space="preserve">, </w:t>
      </w:r>
      <w:r w:rsidRPr="005B2780">
        <w:rPr>
          <w:color w:val="000000"/>
          <w:sz w:val="28"/>
          <w:szCs w:val="28"/>
        </w:rPr>
        <w:t xml:space="preserve">утвержденным решением Собрания депутатов </w:t>
      </w:r>
      <w:r w:rsidR="0014677B" w:rsidRPr="0014677B">
        <w:rPr>
          <w:sz w:val="28"/>
          <w:szCs w:val="28"/>
        </w:rPr>
        <w:t>Шолоховского городского поселения</w:t>
      </w:r>
      <w:r w:rsidRPr="0014677B">
        <w:rPr>
          <w:sz w:val="28"/>
          <w:szCs w:val="28"/>
        </w:rPr>
        <w:t xml:space="preserve"> от 28.0</w:t>
      </w:r>
      <w:r w:rsidR="0014677B" w:rsidRPr="0014677B">
        <w:rPr>
          <w:sz w:val="28"/>
          <w:szCs w:val="28"/>
        </w:rPr>
        <w:t>4</w:t>
      </w:r>
      <w:r w:rsidRPr="0014677B">
        <w:rPr>
          <w:sz w:val="28"/>
          <w:szCs w:val="28"/>
        </w:rPr>
        <w:t>.20</w:t>
      </w:r>
      <w:r w:rsidR="0014677B" w:rsidRPr="0014677B">
        <w:rPr>
          <w:sz w:val="28"/>
          <w:szCs w:val="28"/>
        </w:rPr>
        <w:t>21</w:t>
      </w:r>
      <w:r w:rsidRPr="0014677B">
        <w:rPr>
          <w:sz w:val="28"/>
          <w:szCs w:val="28"/>
        </w:rPr>
        <w:t xml:space="preserve"> № </w:t>
      </w:r>
      <w:r w:rsidR="0014677B" w:rsidRPr="0014677B">
        <w:rPr>
          <w:sz w:val="28"/>
          <w:szCs w:val="28"/>
        </w:rPr>
        <w:t>154</w:t>
      </w:r>
      <w:r w:rsidRPr="0014677B">
        <w:rPr>
          <w:sz w:val="28"/>
          <w:szCs w:val="28"/>
        </w:rPr>
        <w:t>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5.2. Субъекты, претендующие на получение в аренду имущества, включенного в Перечень, должны относиться к категориям субъектов малого и среднего предпринимательства, организаций инфраструктуры поддержки либо </w:t>
      </w:r>
      <w:proofErr w:type="spellStart"/>
      <w:r>
        <w:rPr>
          <w:color w:val="000000"/>
          <w:sz w:val="28"/>
          <w:szCs w:val="28"/>
        </w:rPr>
        <w:t>самозанятых</w:t>
      </w:r>
      <w:proofErr w:type="spellEnd"/>
      <w:r>
        <w:rPr>
          <w:color w:val="000000"/>
          <w:sz w:val="28"/>
          <w:szCs w:val="28"/>
        </w:rPr>
        <w:t xml:space="preserve"> граждан и соответствовать условиям, установленным статьями 4 и 14.1 Федерального закона от 24.07.2007 № 209-ФЗ «О развитии малого и среднего предпринимательства в Российской Федерации».</w:t>
      </w:r>
    </w:p>
    <w:p w:rsidR="00C413F9" w:rsidRPr="005B2780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5.3. </w:t>
      </w:r>
      <w:r w:rsidRPr="005B2780">
        <w:rPr>
          <w:color w:val="000000"/>
          <w:sz w:val="28"/>
          <w:szCs w:val="28"/>
        </w:rPr>
        <w:t xml:space="preserve">Факт отнесения лица, претендующего на приобретение во владении и (или) пользование имущества, включенного в Перечень, к субъектам МСП подтверждается наличием сведений о таком лице в едином реестре субъектов МСП, размещенном на официальном сайте Федеральной налоговой службы. Статус </w:t>
      </w:r>
      <w:proofErr w:type="spellStart"/>
      <w:r w:rsidRPr="005B2780">
        <w:rPr>
          <w:color w:val="000000"/>
          <w:sz w:val="28"/>
          <w:szCs w:val="28"/>
        </w:rPr>
        <w:t>самозанятого</w:t>
      </w:r>
      <w:proofErr w:type="spellEnd"/>
      <w:r w:rsidRPr="005B2780">
        <w:rPr>
          <w:color w:val="000000"/>
          <w:sz w:val="28"/>
          <w:szCs w:val="28"/>
        </w:rPr>
        <w:t xml:space="preserve"> гражданина подтверждается, наличием сведений в едином государственном реестре </w:t>
      </w:r>
      <w:proofErr w:type="spellStart"/>
      <w:r w:rsidRPr="005B2780">
        <w:rPr>
          <w:color w:val="000000"/>
          <w:sz w:val="28"/>
          <w:szCs w:val="28"/>
        </w:rPr>
        <w:t>самозанятых</w:t>
      </w:r>
      <w:proofErr w:type="spellEnd"/>
      <w:r w:rsidRPr="005B2780">
        <w:rPr>
          <w:color w:val="000000"/>
          <w:sz w:val="28"/>
          <w:szCs w:val="28"/>
        </w:rPr>
        <w:t xml:space="preserve"> граждан, размещенном на официальном сайте Федеральной налоговой службы.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5.4. Предоставление в аренду имущества, включенного в Перечень, осуществляется на основании договора аренды, безвозмездного пользования, заключаемого по итогам торгов, участниками которых могут быть субъекты малого и среднего предпринимательства и </w:t>
      </w:r>
      <w:proofErr w:type="spellStart"/>
      <w:r>
        <w:rPr>
          <w:color w:val="000000"/>
          <w:sz w:val="28"/>
          <w:szCs w:val="28"/>
        </w:rPr>
        <w:t>самозанятые</w:t>
      </w:r>
      <w:proofErr w:type="spellEnd"/>
      <w:r>
        <w:rPr>
          <w:color w:val="000000"/>
          <w:sz w:val="28"/>
          <w:szCs w:val="28"/>
        </w:rPr>
        <w:t xml:space="preserve"> граждане.</w:t>
      </w:r>
    </w:p>
    <w:p w:rsidR="00C413F9" w:rsidRDefault="00C413F9" w:rsidP="00C413F9">
      <w:pPr>
        <w:spacing w:line="100" w:lineRule="atLeast"/>
        <w:ind w:firstLine="851"/>
        <w:jc w:val="both"/>
        <w:rPr>
          <w:color w:val="000000"/>
          <w:sz w:val="28"/>
          <w:szCs w:val="28"/>
          <w:lang w:eastAsia="ar-SA"/>
        </w:rPr>
      </w:pPr>
      <w:proofErr w:type="gramStart"/>
      <w:r w:rsidRPr="005B2780">
        <w:rPr>
          <w:color w:val="000000"/>
          <w:sz w:val="28"/>
          <w:szCs w:val="28"/>
          <w:lang w:eastAsia="ar-SA"/>
        </w:rPr>
        <w:t>Порядок проведения конкурсов или аукционов на право заключения договоров аренды, безвозмездного пользования определен Приказом ФАС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проведения торгов в форме конкурса».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5.5. </w:t>
      </w:r>
      <w:proofErr w:type="gramStart"/>
      <w:r>
        <w:rPr>
          <w:color w:val="000000"/>
          <w:sz w:val="28"/>
          <w:szCs w:val="28"/>
        </w:rPr>
        <w:t xml:space="preserve">В случае если в отношении имущества, включенного в Перечень, вне периода приема заявок на участие в аукционе поступает обращение потенциального арендатора о заключении договора аренды, </w:t>
      </w:r>
      <w:r w:rsidR="00DC5B36">
        <w:rPr>
          <w:color w:val="000000"/>
          <w:sz w:val="28"/>
          <w:szCs w:val="28"/>
        </w:rPr>
        <w:t>С</w:t>
      </w:r>
      <w:r w:rsidR="00F52F5A">
        <w:rPr>
          <w:color w:val="000000"/>
          <w:sz w:val="28"/>
          <w:szCs w:val="28"/>
        </w:rPr>
        <w:t xml:space="preserve">ектор </w:t>
      </w:r>
      <w:r>
        <w:rPr>
          <w:color w:val="000000"/>
          <w:sz w:val="28"/>
          <w:szCs w:val="28"/>
        </w:rPr>
        <w:t>принимает меры по оценке рыночной стоимости арендной платы за имущество (в случае если отсутствует действующий отчет об оценке рыночной стоимости имущества) и заключает договор аренды или договор безвозмездного пользования с указанным лицом, если оно</w:t>
      </w:r>
      <w:proofErr w:type="gramEnd"/>
      <w:r>
        <w:rPr>
          <w:color w:val="000000"/>
          <w:sz w:val="28"/>
          <w:szCs w:val="28"/>
        </w:rPr>
        <w:t xml:space="preserve"> имеет право на заключение договора без проведения торгов в связи с предоставлением государственной или муниципальной преференции в соответствии с пунктом 13 части 1 статьи 19 Федерального закона № 135-ФЗ «О защите конкуренции» в целях развития МСП.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случае поступления обращений о заключении договора аренды или безвозмездного пользования от нескольких субъектов МСП, </w:t>
      </w:r>
      <w:proofErr w:type="gramStart"/>
      <w:r>
        <w:rPr>
          <w:color w:val="000000"/>
          <w:sz w:val="28"/>
          <w:szCs w:val="28"/>
        </w:rPr>
        <w:t>имеющим</w:t>
      </w:r>
      <w:proofErr w:type="gramEnd"/>
      <w:r>
        <w:rPr>
          <w:color w:val="000000"/>
          <w:sz w:val="28"/>
          <w:szCs w:val="28"/>
        </w:rPr>
        <w:t xml:space="preserve"> право на заключение договора без проведения торгов, имущество предоставляется субъекту МСП, предложение которого поступило раньше.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случае если указанный субъект МСП не имеет права на получение имущества, включенного в Перечень, без проведения торгов, </w:t>
      </w:r>
      <w:r w:rsidR="00DC5B36">
        <w:rPr>
          <w:color w:val="000000"/>
          <w:sz w:val="28"/>
          <w:szCs w:val="28"/>
        </w:rPr>
        <w:t>С</w:t>
      </w:r>
      <w:r w:rsidR="00F52F5A">
        <w:rPr>
          <w:color w:val="000000"/>
          <w:sz w:val="28"/>
          <w:szCs w:val="28"/>
        </w:rPr>
        <w:t xml:space="preserve">ектор </w:t>
      </w:r>
      <w:r>
        <w:rPr>
          <w:color w:val="000000"/>
          <w:sz w:val="28"/>
          <w:szCs w:val="28"/>
        </w:rPr>
        <w:t xml:space="preserve">осуществляет подготовку к проведению аукциона на право заключения договора аренды или договора безвозмездного пользования имуществом и направляет указанному заявителю предложение принять участие в таком аукционе.  </w:t>
      </w:r>
    </w:p>
    <w:p w:rsidR="00C413F9" w:rsidRPr="005B2780" w:rsidRDefault="00C413F9" w:rsidP="00C413F9">
      <w:pPr>
        <w:pStyle w:val="af"/>
        <w:numPr>
          <w:ilvl w:val="1"/>
          <w:numId w:val="4"/>
        </w:numPr>
        <w:suppressAutoHyphens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При проведении конкурсов и аукционов на право заключения договоров аренды с субъектами МСП и </w:t>
      </w:r>
      <w:proofErr w:type="spellStart"/>
      <w:r w:rsidRPr="005B2780">
        <w:rPr>
          <w:color w:val="000000"/>
          <w:sz w:val="28"/>
          <w:szCs w:val="28"/>
          <w:lang w:eastAsia="ar-SA"/>
        </w:rPr>
        <w:t>самозанятыми</w:t>
      </w:r>
      <w:proofErr w:type="spellEnd"/>
      <w:r w:rsidRPr="005B2780">
        <w:rPr>
          <w:color w:val="000000"/>
          <w:sz w:val="28"/>
          <w:szCs w:val="28"/>
          <w:lang w:eastAsia="ar-SA"/>
        </w:rPr>
        <w:t xml:space="preserve"> гражданами в отношении имущества, включенного в Перечень, определяется стартовый размер арендной платы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</w:p>
    <w:p w:rsidR="00C413F9" w:rsidRPr="005B2780" w:rsidRDefault="00C413F9" w:rsidP="00C413F9">
      <w:pPr>
        <w:pStyle w:val="af"/>
        <w:numPr>
          <w:ilvl w:val="1"/>
          <w:numId w:val="4"/>
        </w:numPr>
        <w:suppressAutoHyphens/>
        <w:spacing w:line="100" w:lineRule="atLeast"/>
        <w:ind w:left="0" w:firstLine="851"/>
        <w:jc w:val="both"/>
        <w:rPr>
          <w:color w:val="000000"/>
          <w:sz w:val="28"/>
          <w:szCs w:val="28"/>
          <w:lang w:eastAsia="ar-SA"/>
        </w:rPr>
      </w:pPr>
      <w:proofErr w:type="gramStart"/>
      <w:r w:rsidRPr="005B2780">
        <w:rPr>
          <w:color w:val="000000"/>
          <w:sz w:val="28"/>
          <w:szCs w:val="28"/>
          <w:lang w:eastAsia="ar-SA"/>
        </w:rPr>
        <w:t>Заключение договоров аренды, договоров безвозмездного пользования, иных договоров, предусматривающих переход прав владения и (или) пользования в отношении государственного или муниципального имущества, включенного в Перечень, осуществляется только по результатам проведения торгов на право заключения этих договоров, за исключением случаев, предусмотренных статьей 17 Федерального закона № 135-ФЗ «О защите конкуренции», а в отношении земельных участков в соответствии с подпунктом 12 пункта 2 статьи</w:t>
      </w:r>
      <w:proofErr w:type="gramEnd"/>
      <w:r w:rsidRPr="005B2780">
        <w:rPr>
          <w:color w:val="000000"/>
          <w:sz w:val="28"/>
          <w:szCs w:val="28"/>
          <w:lang w:eastAsia="ar-SA"/>
        </w:rPr>
        <w:t xml:space="preserve"> 39 Земельного кодекса Российской Федерации.</w:t>
      </w:r>
    </w:p>
    <w:p w:rsidR="00C413F9" w:rsidRPr="005B2780" w:rsidRDefault="00C413F9" w:rsidP="00C413F9">
      <w:pPr>
        <w:spacing w:line="100" w:lineRule="atLeast"/>
        <w:ind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5.8. Допускается установление льгот по арендной плате для субъектов МСП, арендующих включенное в Перечень имущество, на следующих условиях:</w:t>
      </w:r>
    </w:p>
    <w:p w:rsidR="00C413F9" w:rsidRPr="005B2780" w:rsidRDefault="00C413F9" w:rsidP="00C413F9">
      <w:pPr>
        <w:spacing w:line="100" w:lineRule="atLeast"/>
        <w:ind w:firstLine="851"/>
        <w:rPr>
          <w:color w:val="000000"/>
          <w:sz w:val="28"/>
          <w:szCs w:val="28"/>
          <w:lang w:eastAsia="ar-SA"/>
        </w:rPr>
      </w:pPr>
      <w:bookmarkStart w:id="4" w:name="sub_41"/>
      <w:bookmarkEnd w:id="4"/>
      <w:r w:rsidRPr="005B2780">
        <w:rPr>
          <w:color w:val="000000"/>
          <w:sz w:val="28"/>
          <w:szCs w:val="28"/>
          <w:lang w:eastAsia="ar-SA"/>
        </w:rPr>
        <w:t>- в первый год аренды – 40 процентов размера арендной платы;</w:t>
      </w:r>
    </w:p>
    <w:p w:rsidR="00C413F9" w:rsidRPr="005B2780" w:rsidRDefault="00C413F9" w:rsidP="00C413F9">
      <w:pPr>
        <w:spacing w:line="100" w:lineRule="atLeast"/>
        <w:ind w:firstLine="851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во второй год аренды – 60 процентов размера арендной платы;</w:t>
      </w:r>
    </w:p>
    <w:p w:rsidR="00C413F9" w:rsidRPr="005B2780" w:rsidRDefault="00C413F9" w:rsidP="00C413F9">
      <w:pPr>
        <w:spacing w:line="100" w:lineRule="atLeast"/>
        <w:ind w:firstLine="851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в третий год аренды – 80 процентов размера арендной платы;</w:t>
      </w:r>
    </w:p>
    <w:p w:rsidR="00C413F9" w:rsidRPr="005B2780" w:rsidRDefault="00C413F9" w:rsidP="00C413F9">
      <w:pPr>
        <w:spacing w:line="100" w:lineRule="atLeast"/>
        <w:ind w:firstLine="851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- в четвертый год аренды и далее – 100 процентов размера арендной платы.</w:t>
      </w:r>
    </w:p>
    <w:p w:rsidR="00C413F9" w:rsidRPr="005B2780" w:rsidRDefault="00C413F9" w:rsidP="00C413F9">
      <w:pPr>
        <w:spacing w:line="100" w:lineRule="atLeast"/>
        <w:ind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 xml:space="preserve">При установлении льгот за пользование имуществом, включенном в Перечень, </w:t>
      </w:r>
      <w:r w:rsidR="00F52F5A">
        <w:rPr>
          <w:color w:val="000000"/>
          <w:sz w:val="28"/>
          <w:szCs w:val="28"/>
          <w:lang w:eastAsia="ar-SA"/>
        </w:rPr>
        <w:t>с</w:t>
      </w:r>
      <w:r w:rsidR="00F52F5A">
        <w:rPr>
          <w:color w:val="000000"/>
          <w:sz w:val="28"/>
          <w:szCs w:val="28"/>
        </w:rPr>
        <w:t xml:space="preserve">ектор </w:t>
      </w:r>
      <w:r w:rsidRPr="005B2780">
        <w:rPr>
          <w:color w:val="000000"/>
          <w:sz w:val="28"/>
          <w:szCs w:val="28"/>
          <w:lang w:eastAsia="ar-SA"/>
        </w:rPr>
        <w:t>руководствуется разделом 5 Методических рекомендаций по оказанию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C413F9" w:rsidRPr="005B2780" w:rsidRDefault="00C413F9" w:rsidP="00C413F9">
      <w:pPr>
        <w:spacing w:line="100" w:lineRule="atLeast"/>
        <w:ind w:firstLine="851"/>
        <w:jc w:val="both"/>
        <w:rPr>
          <w:color w:val="000000"/>
          <w:sz w:val="28"/>
          <w:szCs w:val="28"/>
          <w:lang w:eastAsia="ar-SA"/>
        </w:rPr>
      </w:pPr>
      <w:r w:rsidRPr="005B2780">
        <w:rPr>
          <w:color w:val="000000"/>
          <w:sz w:val="28"/>
          <w:szCs w:val="28"/>
          <w:lang w:eastAsia="ar-SA"/>
        </w:rPr>
        <w:t>5.8.1. В проект договора аренды включаются условия, указанные в разделе 6 Методических рекомендаций по оказанию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C413F9" w:rsidRDefault="00C413F9" w:rsidP="00C413F9">
      <w:pPr>
        <w:pStyle w:val="14"/>
        <w:spacing w:before="0" w:after="0" w:line="100" w:lineRule="atLeast"/>
        <w:ind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5.9. Не могут претендовать на получение в аренду имущества, включенного в Перечень, субъекты малого и среднего предпринимательства и </w:t>
      </w:r>
      <w:proofErr w:type="spellStart"/>
      <w:r>
        <w:rPr>
          <w:color w:val="000000"/>
          <w:sz w:val="28"/>
          <w:szCs w:val="28"/>
        </w:rPr>
        <w:t>самозазанятые</w:t>
      </w:r>
      <w:proofErr w:type="spellEnd"/>
      <w:r>
        <w:rPr>
          <w:color w:val="000000"/>
          <w:sz w:val="28"/>
          <w:szCs w:val="28"/>
        </w:rPr>
        <w:t xml:space="preserve"> граждане:</w:t>
      </w:r>
    </w:p>
    <w:p w:rsidR="00C413F9" w:rsidRDefault="00C413F9" w:rsidP="00C413F9">
      <w:pPr>
        <w:pStyle w:val="14"/>
        <w:numPr>
          <w:ilvl w:val="0"/>
          <w:numId w:val="3"/>
        </w:numPr>
        <w:tabs>
          <w:tab w:val="left" w:pos="851"/>
        </w:tabs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находящиеся в стадии реорганизации, ликвидации или банкротства в соответствии с законодательством Российской Федерации;</w:t>
      </w:r>
    </w:p>
    <w:p w:rsidR="00C413F9" w:rsidRDefault="00C413F9" w:rsidP="00C413F9">
      <w:pPr>
        <w:pStyle w:val="14"/>
        <w:numPr>
          <w:ilvl w:val="0"/>
          <w:numId w:val="3"/>
        </w:numPr>
        <w:tabs>
          <w:tab w:val="left" w:pos="851"/>
        </w:tabs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имеющие задолженность по налогам и сборам в бюджет всех уровней и во внебюджетные фонды;</w:t>
      </w:r>
      <w:proofErr w:type="gramEnd"/>
    </w:p>
    <w:p w:rsidR="00C413F9" w:rsidRDefault="00C413F9" w:rsidP="00C413F9">
      <w:pPr>
        <w:pStyle w:val="14"/>
        <w:numPr>
          <w:ilvl w:val="0"/>
          <w:numId w:val="3"/>
        </w:numPr>
        <w:tabs>
          <w:tab w:val="left" w:pos="851"/>
        </w:tabs>
        <w:spacing w:before="0" w:after="0" w:line="100" w:lineRule="atLeast"/>
        <w:ind w:left="0" w:firstLine="851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сообщившие о себе недостоверные сведения.</w:t>
      </w:r>
    </w:p>
    <w:p w:rsidR="00C413F9" w:rsidRPr="005B2780" w:rsidRDefault="00C413F9" w:rsidP="00C413F9">
      <w:pPr>
        <w:ind w:firstLine="851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5.10. Отказ в предоставлении в аренду имущества, включенного в Перечень, может быть обжалован субъектами МСП и </w:t>
      </w:r>
      <w:proofErr w:type="spellStart"/>
      <w:r>
        <w:rPr>
          <w:color w:val="000000"/>
          <w:sz w:val="28"/>
          <w:szCs w:val="28"/>
          <w:lang w:eastAsia="ar-SA"/>
        </w:rPr>
        <w:t>самозанятыми</w:t>
      </w:r>
      <w:proofErr w:type="spellEnd"/>
      <w:r>
        <w:rPr>
          <w:color w:val="000000"/>
          <w:sz w:val="28"/>
          <w:szCs w:val="28"/>
          <w:lang w:eastAsia="ar-SA"/>
        </w:rPr>
        <w:t xml:space="preserve"> гражданами в судебном порядке.</w:t>
      </w:r>
    </w:p>
    <w:p w:rsidR="00C413F9" w:rsidRDefault="00C413F9" w:rsidP="00C413F9">
      <w:pPr>
        <w:rPr>
          <w:sz w:val="28"/>
          <w:szCs w:val="28"/>
        </w:rPr>
      </w:pPr>
    </w:p>
    <w:p w:rsidR="00C413F9" w:rsidRPr="00AD54B9" w:rsidRDefault="00F52F5A" w:rsidP="00C413F9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C413F9" w:rsidRDefault="00C413F9" w:rsidP="00C413F9">
      <w:pPr>
        <w:rPr>
          <w:bCs/>
          <w:sz w:val="28"/>
        </w:rPr>
      </w:pPr>
    </w:p>
    <w:p w:rsidR="0014677B" w:rsidRDefault="0014677B" w:rsidP="00C413F9">
      <w:pPr>
        <w:rPr>
          <w:bCs/>
          <w:sz w:val="28"/>
        </w:rPr>
      </w:pPr>
    </w:p>
    <w:p w:rsidR="0014677B" w:rsidRDefault="0014677B" w:rsidP="00C413F9">
      <w:pPr>
        <w:rPr>
          <w:bCs/>
          <w:sz w:val="28"/>
        </w:rPr>
      </w:pPr>
    </w:p>
    <w:p w:rsidR="0014677B" w:rsidRDefault="0014677B" w:rsidP="00C413F9">
      <w:pPr>
        <w:rPr>
          <w:bCs/>
          <w:sz w:val="28"/>
        </w:rPr>
      </w:pPr>
    </w:p>
    <w:p w:rsidR="0014677B" w:rsidRDefault="0014677B" w:rsidP="00C413F9">
      <w:pPr>
        <w:rPr>
          <w:bCs/>
          <w:sz w:val="28"/>
        </w:rPr>
      </w:pPr>
    </w:p>
    <w:p w:rsidR="0014677B" w:rsidRDefault="0014677B" w:rsidP="00C413F9">
      <w:pPr>
        <w:rPr>
          <w:bCs/>
          <w:sz w:val="28"/>
        </w:rPr>
      </w:pPr>
    </w:p>
    <w:p w:rsidR="00C413F9" w:rsidRDefault="00C413F9" w:rsidP="00C413F9"/>
    <w:p w:rsidR="00C413F9" w:rsidRDefault="00C413F9" w:rsidP="00C413F9"/>
    <w:tbl>
      <w:tblPr>
        <w:tblW w:w="0" w:type="auto"/>
        <w:tblLook w:val="04A0" w:firstRow="1" w:lastRow="0" w:firstColumn="1" w:lastColumn="0" w:noHBand="0" w:noVBand="1"/>
      </w:tblPr>
      <w:tblGrid>
        <w:gridCol w:w="3000"/>
        <w:gridCol w:w="3000"/>
        <w:gridCol w:w="3854"/>
      </w:tblGrid>
      <w:tr w:rsidR="00C413F9" w:rsidTr="00CA20EB">
        <w:tc>
          <w:tcPr>
            <w:tcW w:w="5212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right"/>
              <w:rPr>
                <w:sz w:val="28"/>
                <w:szCs w:val="28"/>
              </w:rPr>
            </w:pPr>
          </w:p>
        </w:tc>
        <w:tc>
          <w:tcPr>
            <w:tcW w:w="5212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right"/>
              <w:rPr>
                <w:sz w:val="28"/>
                <w:szCs w:val="28"/>
              </w:rPr>
            </w:pPr>
          </w:p>
        </w:tc>
        <w:tc>
          <w:tcPr>
            <w:tcW w:w="5212" w:type="dxa"/>
            <w:shd w:val="clear" w:color="auto" w:fill="auto"/>
          </w:tcPr>
          <w:p w:rsidR="00C413F9" w:rsidRPr="006C5DB2" w:rsidRDefault="00C413F9" w:rsidP="00CA20EB">
            <w:pPr>
              <w:jc w:val="right"/>
              <w:rPr>
                <w:sz w:val="28"/>
                <w:szCs w:val="28"/>
              </w:rPr>
            </w:pPr>
            <w:r w:rsidRPr="006C5DB2">
              <w:rPr>
                <w:sz w:val="28"/>
                <w:szCs w:val="28"/>
              </w:rPr>
              <w:t>Приложение № 2</w:t>
            </w:r>
          </w:p>
          <w:p w:rsidR="00C413F9" w:rsidRPr="006C5DB2" w:rsidRDefault="00C413F9" w:rsidP="00CA20EB">
            <w:pPr>
              <w:jc w:val="right"/>
              <w:rPr>
                <w:sz w:val="28"/>
                <w:szCs w:val="28"/>
              </w:rPr>
            </w:pPr>
            <w:r w:rsidRPr="006C5DB2">
              <w:rPr>
                <w:sz w:val="28"/>
                <w:szCs w:val="28"/>
              </w:rPr>
              <w:t>к постановлению Администрации</w:t>
            </w:r>
          </w:p>
          <w:p w:rsidR="00C413F9" w:rsidRPr="006C5DB2" w:rsidRDefault="00F52F5A" w:rsidP="00CA20E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 городского поселения</w:t>
            </w:r>
          </w:p>
          <w:p w:rsidR="00C413F9" w:rsidRPr="006C5DB2" w:rsidRDefault="00F52F5A" w:rsidP="009D1593">
            <w:pPr>
              <w:pStyle w:val="af0"/>
              <w:tabs>
                <w:tab w:val="center" w:pos="5689"/>
                <w:tab w:val="left" w:pos="6465"/>
              </w:tabs>
              <w:ind w:left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9D1593">
              <w:rPr>
                <w:sz w:val="28"/>
                <w:szCs w:val="28"/>
              </w:rPr>
              <w:t xml:space="preserve"> 22</w:t>
            </w:r>
            <w:r>
              <w:rPr>
                <w:sz w:val="28"/>
                <w:szCs w:val="28"/>
              </w:rPr>
              <w:t>.1</w:t>
            </w:r>
            <w:r w:rsidR="009D1593">
              <w:rPr>
                <w:sz w:val="28"/>
                <w:szCs w:val="28"/>
              </w:rPr>
              <w:t>1</w:t>
            </w:r>
            <w:r w:rsidR="00C413F9">
              <w:rPr>
                <w:sz w:val="28"/>
                <w:szCs w:val="28"/>
              </w:rPr>
              <w:t>.</w:t>
            </w:r>
            <w:r w:rsidR="00C413F9" w:rsidRPr="006C5DB2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  <w:r w:rsidR="00C413F9" w:rsidRPr="006C5DB2">
              <w:rPr>
                <w:sz w:val="28"/>
                <w:szCs w:val="28"/>
              </w:rPr>
              <w:t xml:space="preserve"> № </w:t>
            </w:r>
            <w:r w:rsidR="009D1593">
              <w:rPr>
                <w:sz w:val="28"/>
                <w:szCs w:val="28"/>
              </w:rPr>
              <w:t>269</w:t>
            </w:r>
          </w:p>
        </w:tc>
      </w:tr>
    </w:tbl>
    <w:p w:rsidR="00C413F9" w:rsidRDefault="00C413F9" w:rsidP="00C413F9">
      <w:pPr>
        <w:pStyle w:val="af0"/>
        <w:tabs>
          <w:tab w:val="center" w:pos="5689"/>
          <w:tab w:val="left" w:pos="6465"/>
        </w:tabs>
        <w:jc w:val="right"/>
        <w:rPr>
          <w:sz w:val="28"/>
          <w:szCs w:val="28"/>
        </w:rPr>
      </w:pPr>
    </w:p>
    <w:p w:rsidR="00C413F9" w:rsidRDefault="00C413F9" w:rsidP="00C413F9">
      <w:pPr>
        <w:pStyle w:val="af0"/>
        <w:tabs>
          <w:tab w:val="center" w:pos="5689"/>
          <w:tab w:val="left" w:pos="6465"/>
        </w:tabs>
        <w:ind w:left="0"/>
        <w:jc w:val="center"/>
        <w:rPr>
          <w:sz w:val="28"/>
          <w:szCs w:val="27"/>
        </w:rPr>
      </w:pPr>
      <w:r>
        <w:rPr>
          <w:sz w:val="28"/>
          <w:szCs w:val="28"/>
        </w:rPr>
        <w:t>Форма Перечня муниципального имущества муниципального образования «</w:t>
      </w:r>
      <w:r w:rsidR="00784057">
        <w:rPr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 xml:space="preserve">», </w:t>
      </w:r>
      <w:r w:rsidRPr="00AD7BD6">
        <w:rPr>
          <w:rFonts w:cs="Tahoma"/>
          <w:sz w:val="28"/>
          <w:szCs w:val="28"/>
        </w:rPr>
        <w:t>п</w:t>
      </w:r>
      <w:r w:rsidRPr="00AD7BD6">
        <w:rPr>
          <w:sz w:val="28"/>
          <w:szCs w:val="27"/>
        </w:rPr>
        <w:t>редназначенного для предоставления во владение и (или) пользование субъектам малого и среднего предпринимательства</w:t>
      </w:r>
      <w:r>
        <w:rPr>
          <w:sz w:val="28"/>
          <w:szCs w:val="27"/>
        </w:rPr>
        <w:t xml:space="preserve">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</w:t>
      </w:r>
      <w:r w:rsidRPr="00AD7BD6">
        <w:rPr>
          <w:sz w:val="28"/>
          <w:szCs w:val="27"/>
        </w:rPr>
        <w:t xml:space="preserve"> и организациям, образующим инфраструктуру поддержки субъектов малого и среднего предпринимательства</w:t>
      </w:r>
    </w:p>
    <w:p w:rsidR="00C413F9" w:rsidRDefault="00C413F9" w:rsidP="00C413F9">
      <w:pPr>
        <w:pStyle w:val="af0"/>
        <w:tabs>
          <w:tab w:val="center" w:pos="5689"/>
          <w:tab w:val="left" w:pos="6465"/>
        </w:tabs>
        <w:jc w:val="center"/>
        <w:rPr>
          <w:sz w:val="28"/>
          <w:szCs w:val="27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5"/>
        <w:gridCol w:w="641"/>
        <w:gridCol w:w="1043"/>
        <w:gridCol w:w="1010"/>
        <w:gridCol w:w="1104"/>
        <w:gridCol w:w="917"/>
        <w:gridCol w:w="799"/>
        <w:gridCol w:w="550"/>
        <w:gridCol w:w="504"/>
        <w:gridCol w:w="909"/>
        <w:gridCol w:w="853"/>
        <w:gridCol w:w="1019"/>
      </w:tblGrid>
      <w:tr w:rsidR="00F52F5A" w:rsidRPr="008B3C34" w:rsidTr="00F52F5A">
        <w:trPr>
          <w:trHeight w:val="182"/>
        </w:trPr>
        <w:tc>
          <w:tcPr>
            <w:tcW w:w="261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 xml:space="preserve">№ </w:t>
            </w:r>
            <w:proofErr w:type="gramStart"/>
            <w:r w:rsidRPr="006C5DB2">
              <w:rPr>
                <w:sz w:val="16"/>
                <w:szCs w:val="16"/>
              </w:rPr>
              <w:t>п</w:t>
            </w:r>
            <w:proofErr w:type="gramEnd"/>
            <w:r w:rsidRPr="006C5DB2">
              <w:rPr>
                <w:sz w:val="16"/>
                <w:szCs w:val="16"/>
              </w:rPr>
              <w:t>/п</w:t>
            </w:r>
          </w:p>
        </w:tc>
        <w:tc>
          <w:tcPr>
            <w:tcW w:w="357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39" w:hanging="39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Адрес объекта</w:t>
            </w:r>
          </w:p>
        </w:tc>
        <w:tc>
          <w:tcPr>
            <w:tcW w:w="512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-7" w:firstLine="7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Вид объекта недвижимости; тип движимого имущества</w:t>
            </w:r>
          </w:p>
        </w:tc>
        <w:tc>
          <w:tcPr>
            <w:tcW w:w="496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3373" w:type="pct"/>
            <w:gridSpan w:val="8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Сведения о недвижимом имуществе</w:t>
            </w:r>
          </w:p>
        </w:tc>
      </w:tr>
      <w:tr w:rsidR="00F52F5A" w:rsidRPr="008B3C34" w:rsidTr="00F52F5A">
        <w:trPr>
          <w:trHeight w:val="146"/>
        </w:trPr>
        <w:tc>
          <w:tcPr>
            <w:tcW w:w="261" w:type="pct"/>
            <w:vMerge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rPr>
                <w:sz w:val="16"/>
                <w:szCs w:val="16"/>
              </w:rPr>
            </w:pPr>
          </w:p>
        </w:tc>
        <w:tc>
          <w:tcPr>
            <w:tcW w:w="357" w:type="pct"/>
            <w:vMerge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rPr>
                <w:sz w:val="16"/>
                <w:szCs w:val="16"/>
              </w:rPr>
            </w:pPr>
          </w:p>
        </w:tc>
        <w:tc>
          <w:tcPr>
            <w:tcW w:w="512" w:type="pct"/>
            <w:vMerge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rPr>
                <w:sz w:val="16"/>
                <w:szCs w:val="16"/>
              </w:rPr>
            </w:pPr>
          </w:p>
        </w:tc>
        <w:tc>
          <w:tcPr>
            <w:tcW w:w="496" w:type="pct"/>
            <w:vMerge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rPr>
                <w:sz w:val="16"/>
                <w:szCs w:val="16"/>
              </w:rPr>
            </w:pPr>
          </w:p>
        </w:tc>
        <w:tc>
          <w:tcPr>
            <w:tcW w:w="1397" w:type="pct"/>
            <w:gridSpan w:val="3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65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Основная характеристика объекта недвижимости</w:t>
            </w:r>
          </w:p>
        </w:tc>
        <w:tc>
          <w:tcPr>
            <w:tcW w:w="609" w:type="pct"/>
            <w:gridSpan w:val="2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53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Кадастровый номер</w:t>
            </w:r>
          </w:p>
        </w:tc>
        <w:tc>
          <w:tcPr>
            <w:tcW w:w="459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Техническое состояние</w:t>
            </w:r>
          </w:p>
        </w:tc>
        <w:tc>
          <w:tcPr>
            <w:tcW w:w="408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98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Категория земель</w:t>
            </w:r>
          </w:p>
        </w:tc>
        <w:tc>
          <w:tcPr>
            <w:tcW w:w="500" w:type="pct"/>
            <w:vMerge w:val="restart"/>
            <w:shd w:val="clear" w:color="auto" w:fill="auto"/>
            <w:vAlign w:val="center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6" w:hanging="6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Вид разрешенного использования</w:t>
            </w:r>
          </w:p>
        </w:tc>
      </w:tr>
      <w:tr w:rsidR="00F52F5A" w:rsidRPr="008B3C34" w:rsidTr="00CA20EB">
        <w:trPr>
          <w:trHeight w:val="233"/>
        </w:trPr>
        <w:tc>
          <w:tcPr>
            <w:tcW w:w="261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57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12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96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pct"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28" w:firstLine="37"/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Тип (площадь, протяженность)</w:t>
            </w:r>
          </w:p>
        </w:tc>
        <w:tc>
          <w:tcPr>
            <w:tcW w:w="462" w:type="pct"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Фактическое значение</w:t>
            </w:r>
          </w:p>
        </w:tc>
        <w:tc>
          <w:tcPr>
            <w:tcW w:w="412" w:type="pct"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17"/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Единица измерения</w:t>
            </w:r>
          </w:p>
        </w:tc>
        <w:tc>
          <w:tcPr>
            <w:tcW w:w="331" w:type="pct"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F52F5A" w:rsidP="00F52F5A">
            <w:pPr>
              <w:pStyle w:val="af0"/>
              <w:tabs>
                <w:tab w:val="center" w:pos="5689"/>
                <w:tab w:val="left" w:pos="6465"/>
              </w:tabs>
              <w:ind w:left="-36" w:firstLine="8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</w:t>
            </w:r>
          </w:p>
        </w:tc>
        <w:tc>
          <w:tcPr>
            <w:tcW w:w="278" w:type="pct"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-5"/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Тип</w:t>
            </w:r>
          </w:p>
        </w:tc>
        <w:tc>
          <w:tcPr>
            <w:tcW w:w="459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408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500" w:type="pct"/>
            <w:vMerge/>
            <w:tcBorders>
              <w:bottom w:val="single" w:sz="4" w:space="0" w:color="000000"/>
            </w:tcBorders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</w:p>
        </w:tc>
      </w:tr>
      <w:tr w:rsidR="00F52F5A" w:rsidRPr="008B3C34" w:rsidTr="00CA20EB">
        <w:trPr>
          <w:trHeight w:val="182"/>
        </w:trPr>
        <w:tc>
          <w:tcPr>
            <w:tcW w:w="261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</w:t>
            </w:r>
          </w:p>
        </w:tc>
        <w:tc>
          <w:tcPr>
            <w:tcW w:w="357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2</w:t>
            </w:r>
          </w:p>
        </w:tc>
        <w:tc>
          <w:tcPr>
            <w:tcW w:w="512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3</w:t>
            </w:r>
          </w:p>
        </w:tc>
        <w:tc>
          <w:tcPr>
            <w:tcW w:w="496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4</w:t>
            </w:r>
          </w:p>
        </w:tc>
        <w:tc>
          <w:tcPr>
            <w:tcW w:w="524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5</w:t>
            </w:r>
          </w:p>
        </w:tc>
        <w:tc>
          <w:tcPr>
            <w:tcW w:w="462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6</w:t>
            </w:r>
          </w:p>
        </w:tc>
        <w:tc>
          <w:tcPr>
            <w:tcW w:w="412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7</w:t>
            </w:r>
          </w:p>
        </w:tc>
        <w:tc>
          <w:tcPr>
            <w:tcW w:w="331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8</w:t>
            </w:r>
          </w:p>
        </w:tc>
        <w:tc>
          <w:tcPr>
            <w:tcW w:w="278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9</w:t>
            </w:r>
          </w:p>
        </w:tc>
        <w:tc>
          <w:tcPr>
            <w:tcW w:w="459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10</w:t>
            </w:r>
          </w:p>
        </w:tc>
        <w:tc>
          <w:tcPr>
            <w:tcW w:w="408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11</w:t>
            </w:r>
          </w:p>
        </w:tc>
        <w:tc>
          <w:tcPr>
            <w:tcW w:w="500" w:type="pc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12</w:t>
            </w:r>
          </w:p>
        </w:tc>
      </w:tr>
    </w:tbl>
    <w:p w:rsidR="00C413F9" w:rsidRDefault="00C413F9" w:rsidP="00C413F9">
      <w:pPr>
        <w:pStyle w:val="af0"/>
        <w:tabs>
          <w:tab w:val="center" w:pos="5689"/>
          <w:tab w:val="left" w:pos="6465"/>
        </w:tabs>
        <w:ind w:left="0"/>
        <w:rPr>
          <w:sz w:val="28"/>
          <w:szCs w:val="28"/>
        </w:rPr>
      </w:pPr>
    </w:p>
    <w:p w:rsidR="00C413F9" w:rsidRDefault="00C413F9" w:rsidP="00C413F9">
      <w:pPr>
        <w:pStyle w:val="af0"/>
        <w:tabs>
          <w:tab w:val="center" w:pos="5689"/>
          <w:tab w:val="left" w:pos="6465"/>
        </w:tabs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8"/>
        <w:gridCol w:w="587"/>
        <w:gridCol w:w="649"/>
        <w:gridCol w:w="786"/>
        <w:gridCol w:w="1025"/>
        <w:gridCol w:w="764"/>
        <w:gridCol w:w="1093"/>
        <w:gridCol w:w="990"/>
        <w:gridCol w:w="1093"/>
        <w:gridCol w:w="855"/>
        <w:gridCol w:w="874"/>
      </w:tblGrid>
      <w:tr w:rsidR="00C413F9" w:rsidRPr="00C47E8B" w:rsidTr="00CA20EB">
        <w:tc>
          <w:tcPr>
            <w:tcW w:w="5689" w:type="dxa"/>
            <w:gridSpan w:val="4"/>
            <w:vMerge w:val="restart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Сведения о движимом имуществе</w:t>
            </w:r>
          </w:p>
        </w:tc>
        <w:tc>
          <w:tcPr>
            <w:tcW w:w="9947" w:type="dxa"/>
            <w:gridSpan w:val="7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Сведения о правообладателях и о правах третьих лиц на имущество</w:t>
            </w:r>
          </w:p>
        </w:tc>
      </w:tr>
      <w:tr w:rsidR="00C413F9" w:rsidRPr="00C47E8B" w:rsidTr="00F52F5A">
        <w:tc>
          <w:tcPr>
            <w:tcW w:w="5689" w:type="dxa"/>
            <w:gridSpan w:val="4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  <w:tc>
          <w:tcPr>
            <w:tcW w:w="2842" w:type="dxa"/>
            <w:gridSpan w:val="2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Для договоров аренды и безвозмездного пользования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Наименование правообладателя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Наличие ограниченного вещного права на имущество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ИНН правообладателя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Контактный номер телефона</w:t>
            </w:r>
          </w:p>
        </w:tc>
        <w:tc>
          <w:tcPr>
            <w:tcW w:w="1421" w:type="dxa"/>
            <w:vMerge w:val="restart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Адрес электронной почты</w:t>
            </w:r>
          </w:p>
        </w:tc>
      </w:tr>
      <w:tr w:rsidR="00C413F9" w:rsidRPr="00C47E8B" w:rsidTr="00F52F5A">
        <w:trPr>
          <w:trHeight w:val="552"/>
        </w:trPr>
        <w:tc>
          <w:tcPr>
            <w:tcW w:w="1426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Государственный регистрационный знак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Марка, модель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Год выпуска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Состав имущества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 xml:space="preserve">Наличие права аренды или права безвозмездного пользования на имущество 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Дата окончания срока действия договора</w:t>
            </w:r>
          </w:p>
        </w:tc>
        <w:tc>
          <w:tcPr>
            <w:tcW w:w="1421" w:type="dxa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  <w:tc>
          <w:tcPr>
            <w:tcW w:w="1421" w:type="dxa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  <w:tc>
          <w:tcPr>
            <w:tcW w:w="1421" w:type="dxa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  <w:tc>
          <w:tcPr>
            <w:tcW w:w="1421" w:type="dxa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  <w:tc>
          <w:tcPr>
            <w:tcW w:w="1421" w:type="dxa"/>
            <w:vMerge/>
            <w:shd w:val="clear" w:color="auto" w:fill="auto"/>
          </w:tcPr>
          <w:p w:rsidR="00C413F9" w:rsidRPr="006C5DB2" w:rsidRDefault="00C413F9" w:rsidP="00F52F5A">
            <w:pPr>
              <w:pStyle w:val="af0"/>
              <w:tabs>
                <w:tab w:val="center" w:pos="5689"/>
                <w:tab w:val="left" w:pos="6465"/>
              </w:tabs>
              <w:ind w:left="0"/>
              <w:rPr>
                <w:sz w:val="16"/>
                <w:szCs w:val="16"/>
              </w:rPr>
            </w:pPr>
          </w:p>
        </w:tc>
      </w:tr>
      <w:tr w:rsidR="00C413F9" w:rsidRPr="00C47E8B" w:rsidTr="00CA20EB">
        <w:tc>
          <w:tcPr>
            <w:tcW w:w="1426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13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14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15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16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17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18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19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20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21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22</w:t>
            </w:r>
          </w:p>
        </w:tc>
        <w:tc>
          <w:tcPr>
            <w:tcW w:w="1421" w:type="dxa"/>
            <w:shd w:val="clear" w:color="auto" w:fill="auto"/>
          </w:tcPr>
          <w:p w:rsidR="00C413F9" w:rsidRPr="006C5DB2" w:rsidRDefault="00C413F9" w:rsidP="00CA20EB">
            <w:pPr>
              <w:pStyle w:val="af0"/>
              <w:tabs>
                <w:tab w:val="center" w:pos="5689"/>
                <w:tab w:val="left" w:pos="6465"/>
              </w:tabs>
              <w:jc w:val="center"/>
              <w:rPr>
                <w:sz w:val="16"/>
                <w:szCs w:val="16"/>
              </w:rPr>
            </w:pPr>
            <w:r w:rsidRPr="006C5DB2">
              <w:rPr>
                <w:sz w:val="16"/>
                <w:szCs w:val="16"/>
              </w:rPr>
              <w:t>23</w:t>
            </w:r>
          </w:p>
        </w:tc>
      </w:tr>
    </w:tbl>
    <w:p w:rsidR="00C413F9" w:rsidRDefault="00C413F9" w:rsidP="00C413F9"/>
    <w:p w:rsidR="00C413F9" w:rsidRDefault="00C413F9" w:rsidP="00C413F9"/>
    <w:p w:rsidR="00C413F9" w:rsidRDefault="00C413F9" w:rsidP="00C413F9">
      <w:pPr>
        <w:rPr>
          <w:sz w:val="28"/>
          <w:szCs w:val="28"/>
        </w:rPr>
      </w:pPr>
    </w:p>
    <w:p w:rsidR="00F52F5A" w:rsidRPr="00AD54B9" w:rsidRDefault="00F52F5A" w:rsidP="00F52F5A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C413F9" w:rsidRDefault="00C413F9" w:rsidP="00C413F9">
      <w:pPr>
        <w:rPr>
          <w:sz w:val="28"/>
          <w:szCs w:val="28"/>
        </w:rPr>
      </w:pPr>
    </w:p>
    <w:p w:rsidR="00C413F9" w:rsidRDefault="00C413F9" w:rsidP="00C413F9">
      <w:pPr>
        <w:rPr>
          <w:sz w:val="28"/>
          <w:szCs w:val="28"/>
        </w:rPr>
      </w:pPr>
    </w:p>
    <w:p w:rsidR="00F52F5A" w:rsidRDefault="00F52F5A" w:rsidP="00C413F9">
      <w:pPr>
        <w:rPr>
          <w:sz w:val="28"/>
          <w:szCs w:val="28"/>
        </w:rPr>
      </w:pPr>
    </w:p>
    <w:p w:rsidR="00F52F5A" w:rsidRDefault="00F52F5A" w:rsidP="00C413F9">
      <w:pPr>
        <w:rPr>
          <w:sz w:val="28"/>
          <w:szCs w:val="28"/>
        </w:rPr>
      </w:pPr>
    </w:p>
    <w:p w:rsidR="00F52F5A" w:rsidRPr="00AD54B9" w:rsidRDefault="00F52F5A" w:rsidP="00C413F9">
      <w:pPr>
        <w:rPr>
          <w:sz w:val="28"/>
          <w:szCs w:val="28"/>
        </w:rPr>
      </w:pPr>
    </w:p>
    <w:p w:rsidR="00C413F9" w:rsidRDefault="00C413F9" w:rsidP="00C413F9">
      <w:pPr>
        <w:jc w:val="both"/>
        <w:rPr>
          <w:bCs/>
          <w:sz w:val="28"/>
        </w:rPr>
      </w:pPr>
    </w:p>
    <w:p w:rsidR="00C413F9" w:rsidRDefault="00C413F9" w:rsidP="00C413F9">
      <w:pPr>
        <w:jc w:val="both"/>
        <w:rPr>
          <w:bCs/>
          <w:sz w:val="28"/>
        </w:rPr>
      </w:pPr>
    </w:p>
    <w:tbl>
      <w:tblPr>
        <w:tblW w:w="0" w:type="auto"/>
        <w:tblInd w:w="709" w:type="dxa"/>
        <w:tblLook w:val="04A0" w:firstRow="1" w:lastRow="0" w:firstColumn="1" w:lastColumn="0" w:noHBand="0" w:noVBand="1"/>
      </w:tblPr>
      <w:tblGrid>
        <w:gridCol w:w="4419"/>
        <w:gridCol w:w="4726"/>
      </w:tblGrid>
      <w:tr w:rsidR="00C413F9" w:rsidTr="00CA20EB">
        <w:tc>
          <w:tcPr>
            <w:tcW w:w="5210" w:type="dxa"/>
            <w:shd w:val="clear" w:color="auto" w:fill="auto"/>
          </w:tcPr>
          <w:p w:rsidR="00C413F9" w:rsidRPr="006C5DB2" w:rsidRDefault="00C413F9" w:rsidP="00CA20EB">
            <w:pPr>
              <w:jc w:val="center"/>
              <w:rPr>
                <w:sz w:val="28"/>
              </w:rPr>
            </w:pPr>
          </w:p>
        </w:tc>
        <w:tc>
          <w:tcPr>
            <w:tcW w:w="5211" w:type="dxa"/>
            <w:shd w:val="clear" w:color="auto" w:fill="auto"/>
          </w:tcPr>
          <w:p w:rsidR="00C413F9" w:rsidRPr="006C5DB2" w:rsidRDefault="00C413F9" w:rsidP="00CA20EB">
            <w:pPr>
              <w:jc w:val="right"/>
              <w:rPr>
                <w:sz w:val="28"/>
                <w:szCs w:val="28"/>
              </w:rPr>
            </w:pPr>
            <w:r w:rsidRPr="006C5DB2">
              <w:rPr>
                <w:sz w:val="28"/>
                <w:szCs w:val="28"/>
              </w:rPr>
              <w:t>Приложение № 3</w:t>
            </w:r>
          </w:p>
          <w:p w:rsidR="00C413F9" w:rsidRDefault="00C413F9" w:rsidP="00CA20EB">
            <w:pPr>
              <w:jc w:val="right"/>
              <w:rPr>
                <w:sz w:val="28"/>
                <w:szCs w:val="28"/>
              </w:rPr>
            </w:pPr>
            <w:r w:rsidRPr="006C5DB2">
              <w:rPr>
                <w:sz w:val="28"/>
                <w:szCs w:val="28"/>
              </w:rPr>
              <w:t xml:space="preserve">к постановлению </w:t>
            </w:r>
          </w:p>
          <w:p w:rsidR="00C413F9" w:rsidRPr="006C5DB2" w:rsidRDefault="00C413F9" w:rsidP="00CA20EB">
            <w:pPr>
              <w:jc w:val="right"/>
              <w:rPr>
                <w:sz w:val="28"/>
                <w:szCs w:val="28"/>
              </w:rPr>
            </w:pPr>
            <w:r w:rsidRPr="006C5DB2">
              <w:rPr>
                <w:sz w:val="28"/>
                <w:szCs w:val="28"/>
              </w:rPr>
              <w:t>Администрации</w:t>
            </w:r>
          </w:p>
          <w:p w:rsidR="00C413F9" w:rsidRPr="006C5DB2" w:rsidRDefault="00F52F5A" w:rsidP="00CA20E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 городского поселения</w:t>
            </w:r>
          </w:p>
          <w:p w:rsidR="00C413F9" w:rsidRPr="006C5DB2" w:rsidRDefault="009D1593" w:rsidP="00F52F5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22.11.</w:t>
            </w:r>
            <w:r w:rsidRPr="006C5DB2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  <w:r w:rsidRPr="006C5DB2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269</w:t>
            </w:r>
          </w:p>
        </w:tc>
      </w:tr>
    </w:tbl>
    <w:p w:rsidR="00C413F9" w:rsidRDefault="00C413F9" w:rsidP="00C413F9">
      <w:pPr>
        <w:pStyle w:val="af0"/>
        <w:tabs>
          <w:tab w:val="center" w:pos="5689"/>
          <w:tab w:val="left" w:pos="6465"/>
        </w:tabs>
        <w:jc w:val="right"/>
        <w:rPr>
          <w:sz w:val="28"/>
          <w:szCs w:val="28"/>
        </w:rPr>
      </w:pPr>
    </w:p>
    <w:p w:rsidR="00C413F9" w:rsidRDefault="00C413F9" w:rsidP="00C413F9">
      <w:pPr>
        <w:pStyle w:val="af0"/>
        <w:tabs>
          <w:tab w:val="center" w:pos="5689"/>
          <w:tab w:val="left" w:pos="6465"/>
        </w:tabs>
        <w:ind w:left="0"/>
        <w:jc w:val="center"/>
        <w:rPr>
          <w:sz w:val="28"/>
          <w:szCs w:val="27"/>
        </w:rPr>
      </w:pPr>
      <w:r>
        <w:rPr>
          <w:sz w:val="28"/>
          <w:szCs w:val="28"/>
        </w:rPr>
        <w:t>Виды муниципального имущества, которое используется для формирования Перечня муниципального имущества муниципального образования «</w:t>
      </w:r>
      <w:r w:rsidR="00784057">
        <w:rPr>
          <w:sz w:val="28"/>
          <w:szCs w:val="28"/>
        </w:rPr>
        <w:t>Шолоховское городское поселение</w:t>
      </w:r>
      <w:r>
        <w:rPr>
          <w:sz w:val="28"/>
          <w:szCs w:val="28"/>
        </w:rPr>
        <w:t xml:space="preserve">», </w:t>
      </w:r>
      <w:r w:rsidRPr="00AD7BD6">
        <w:rPr>
          <w:rFonts w:cs="Tahoma"/>
          <w:sz w:val="28"/>
          <w:szCs w:val="28"/>
        </w:rPr>
        <w:t>п</w:t>
      </w:r>
      <w:r w:rsidRPr="00AD7BD6">
        <w:rPr>
          <w:sz w:val="28"/>
          <w:szCs w:val="27"/>
        </w:rPr>
        <w:t>редназначенного для предоставления во владение и (или) пользование субъектам малого и среднего предпринимательства</w:t>
      </w:r>
      <w:r>
        <w:rPr>
          <w:sz w:val="28"/>
          <w:szCs w:val="27"/>
        </w:rPr>
        <w:t xml:space="preserve">, </w:t>
      </w:r>
      <w:proofErr w:type="spellStart"/>
      <w:r>
        <w:rPr>
          <w:sz w:val="28"/>
          <w:szCs w:val="27"/>
        </w:rPr>
        <w:t>самозанятым</w:t>
      </w:r>
      <w:proofErr w:type="spellEnd"/>
      <w:r>
        <w:rPr>
          <w:sz w:val="28"/>
          <w:szCs w:val="27"/>
        </w:rPr>
        <w:t xml:space="preserve"> гражданам</w:t>
      </w:r>
      <w:r w:rsidRPr="00AD7BD6">
        <w:rPr>
          <w:sz w:val="28"/>
          <w:szCs w:val="27"/>
        </w:rPr>
        <w:t xml:space="preserve"> и организациям, образующим инфраструктуру поддержки субъектов малого и среднего предпринимательства</w:t>
      </w:r>
    </w:p>
    <w:p w:rsidR="00C413F9" w:rsidRDefault="00C413F9" w:rsidP="00C413F9">
      <w:pPr>
        <w:pStyle w:val="af0"/>
        <w:tabs>
          <w:tab w:val="center" w:pos="5689"/>
          <w:tab w:val="left" w:pos="6465"/>
        </w:tabs>
        <w:jc w:val="center"/>
        <w:rPr>
          <w:sz w:val="28"/>
          <w:szCs w:val="27"/>
        </w:rPr>
      </w:pPr>
    </w:p>
    <w:p w:rsidR="00C413F9" w:rsidRPr="00941FD3" w:rsidRDefault="00C413F9" w:rsidP="00C413F9">
      <w:pPr>
        <w:pStyle w:val="af0"/>
        <w:tabs>
          <w:tab w:val="center" w:pos="5689"/>
          <w:tab w:val="left" w:pos="6465"/>
        </w:tabs>
        <w:rPr>
          <w:sz w:val="28"/>
          <w:szCs w:val="28"/>
        </w:rPr>
      </w:pPr>
      <w:r>
        <w:rPr>
          <w:sz w:val="28"/>
          <w:szCs w:val="27"/>
        </w:rPr>
        <w:t xml:space="preserve">           1. Недвижимое имущество.        </w:t>
      </w:r>
    </w:p>
    <w:p w:rsidR="00C413F9" w:rsidRDefault="00C413F9" w:rsidP="00C413F9">
      <w:pPr>
        <w:pStyle w:val="af0"/>
        <w:tabs>
          <w:tab w:val="center" w:pos="5689"/>
          <w:tab w:val="left" w:pos="6465"/>
        </w:tabs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      2. Земельные участки.</w:t>
      </w:r>
    </w:p>
    <w:p w:rsidR="00C413F9" w:rsidRDefault="00C413F9" w:rsidP="00C413F9">
      <w:pPr>
        <w:pStyle w:val="af0"/>
        <w:tabs>
          <w:tab w:val="center" w:pos="5689"/>
          <w:tab w:val="left" w:pos="64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3. Движимое имущество.</w:t>
      </w:r>
    </w:p>
    <w:p w:rsidR="00C413F9" w:rsidRDefault="00C413F9" w:rsidP="00C413F9">
      <w:pPr>
        <w:pStyle w:val="af0"/>
        <w:tabs>
          <w:tab w:val="center" w:pos="5689"/>
          <w:tab w:val="left" w:pos="6465"/>
        </w:tabs>
        <w:rPr>
          <w:sz w:val="28"/>
          <w:szCs w:val="28"/>
        </w:rPr>
      </w:pPr>
    </w:p>
    <w:p w:rsidR="00C413F9" w:rsidRDefault="00C413F9" w:rsidP="00C413F9">
      <w:pPr>
        <w:rPr>
          <w:color w:val="000000"/>
          <w:sz w:val="28"/>
          <w:szCs w:val="28"/>
          <w:lang w:eastAsia="ar-SA"/>
        </w:rPr>
      </w:pPr>
    </w:p>
    <w:p w:rsidR="00C413F9" w:rsidRDefault="00C413F9" w:rsidP="00C413F9">
      <w:pPr>
        <w:rPr>
          <w:color w:val="000000"/>
          <w:sz w:val="28"/>
          <w:szCs w:val="28"/>
          <w:lang w:eastAsia="ar-SA"/>
        </w:rPr>
      </w:pPr>
    </w:p>
    <w:p w:rsidR="0014677B" w:rsidRPr="00AD54B9" w:rsidRDefault="0014677B" w:rsidP="0014677B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C413F9" w:rsidRPr="00AD54B9" w:rsidRDefault="00C413F9" w:rsidP="00C413F9">
      <w:pPr>
        <w:rPr>
          <w:sz w:val="28"/>
          <w:szCs w:val="28"/>
        </w:rPr>
      </w:pPr>
    </w:p>
    <w:p w:rsidR="00C413F9" w:rsidRDefault="00C413F9" w:rsidP="00C413F9">
      <w:pPr>
        <w:jc w:val="both"/>
        <w:rPr>
          <w:bCs/>
          <w:sz w:val="28"/>
        </w:rPr>
      </w:pPr>
    </w:p>
    <w:p w:rsidR="00C413F9" w:rsidRPr="005B2780" w:rsidRDefault="00C413F9" w:rsidP="00C413F9">
      <w:pPr>
        <w:rPr>
          <w:color w:val="000000"/>
          <w:sz w:val="28"/>
          <w:szCs w:val="28"/>
          <w:lang w:eastAsia="ar-SA"/>
        </w:rPr>
      </w:pPr>
    </w:p>
    <w:p w:rsidR="00C413F9" w:rsidRPr="005B2780" w:rsidRDefault="00C413F9" w:rsidP="00C413F9">
      <w:pPr>
        <w:rPr>
          <w:color w:val="000000"/>
          <w:sz w:val="28"/>
          <w:szCs w:val="28"/>
          <w:lang w:eastAsia="ar-SA"/>
        </w:rPr>
      </w:pPr>
    </w:p>
    <w:p w:rsidR="00C413F9" w:rsidRDefault="00C413F9" w:rsidP="00C413F9">
      <w:pPr>
        <w:jc w:val="both"/>
      </w:pPr>
    </w:p>
    <w:p w:rsidR="00C413F9" w:rsidRDefault="00C413F9" w:rsidP="00C413F9">
      <w:pPr>
        <w:rPr>
          <w:sz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sectPr w:rsidR="00BC5287" w:rsidRPr="00596579" w:rsidSect="00D370F3">
      <w:pgSz w:w="11906" w:h="16838" w:code="9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DDE241A"/>
    <w:multiLevelType w:val="multilevel"/>
    <w:tmpl w:val="55CAA32A"/>
    <w:lvl w:ilvl="0">
      <w:start w:val="5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8"/>
      </w:rPr>
    </w:lvl>
    <w:lvl w:ilvl="1">
      <w:start w:val="6"/>
      <w:numFmt w:val="decimal"/>
      <w:isLgl/>
      <w:lvlText w:val="%1.%2."/>
      <w:lvlJc w:val="left"/>
      <w:pPr>
        <w:ind w:left="1800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478D2B2C"/>
    <w:multiLevelType w:val="hybridMultilevel"/>
    <w:tmpl w:val="C6809AD0"/>
    <w:lvl w:ilvl="0" w:tplc="5FA0E038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793D6771"/>
    <w:multiLevelType w:val="multilevel"/>
    <w:tmpl w:val="219CBA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savePreviewPicture/>
  <w:compat>
    <w:compatSetting w:name="compatibilityMode" w:uri="http://schemas.microsoft.com/office/word" w:val="12"/>
  </w:compat>
  <w:rsids>
    <w:rsidRoot w:val="004C13B4"/>
    <w:rsid w:val="000F1443"/>
    <w:rsid w:val="0014677B"/>
    <w:rsid w:val="0015115F"/>
    <w:rsid w:val="00173E8B"/>
    <w:rsid w:val="001C6241"/>
    <w:rsid w:val="001F60EC"/>
    <w:rsid w:val="00214878"/>
    <w:rsid w:val="002334DA"/>
    <w:rsid w:val="00284E94"/>
    <w:rsid w:val="002C1D37"/>
    <w:rsid w:val="002E3966"/>
    <w:rsid w:val="00331AC7"/>
    <w:rsid w:val="00373C97"/>
    <w:rsid w:val="003C4DB9"/>
    <w:rsid w:val="003F1F65"/>
    <w:rsid w:val="004547C3"/>
    <w:rsid w:val="004B364D"/>
    <w:rsid w:val="004C13B4"/>
    <w:rsid w:val="004C7072"/>
    <w:rsid w:val="004E6945"/>
    <w:rsid w:val="00565D04"/>
    <w:rsid w:val="00784057"/>
    <w:rsid w:val="007C1EA9"/>
    <w:rsid w:val="00897DCC"/>
    <w:rsid w:val="008C0670"/>
    <w:rsid w:val="00927762"/>
    <w:rsid w:val="00981D45"/>
    <w:rsid w:val="00987995"/>
    <w:rsid w:val="009904BD"/>
    <w:rsid w:val="009D1593"/>
    <w:rsid w:val="00AB01B9"/>
    <w:rsid w:val="00AD22C2"/>
    <w:rsid w:val="00B55ADA"/>
    <w:rsid w:val="00BB1EA0"/>
    <w:rsid w:val="00BC5287"/>
    <w:rsid w:val="00BE5FA3"/>
    <w:rsid w:val="00C03F80"/>
    <w:rsid w:val="00C413F9"/>
    <w:rsid w:val="00CB5418"/>
    <w:rsid w:val="00CD39D2"/>
    <w:rsid w:val="00D26A9C"/>
    <w:rsid w:val="00D33F49"/>
    <w:rsid w:val="00D370F3"/>
    <w:rsid w:val="00D53385"/>
    <w:rsid w:val="00DC3E67"/>
    <w:rsid w:val="00DC5B36"/>
    <w:rsid w:val="00DD7081"/>
    <w:rsid w:val="00E42987"/>
    <w:rsid w:val="00E870E6"/>
    <w:rsid w:val="00EF1EDB"/>
    <w:rsid w:val="00EF7DCF"/>
    <w:rsid w:val="00F169D3"/>
    <w:rsid w:val="00F2619F"/>
    <w:rsid w:val="00F36CA6"/>
    <w:rsid w:val="00F52F5A"/>
    <w:rsid w:val="00F7248A"/>
    <w:rsid w:val="00F7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">
    <w:name w:val="List Paragraph"/>
    <w:basedOn w:val="a"/>
    <w:uiPriority w:val="34"/>
    <w:qFormat/>
    <w:rsid w:val="00C413F9"/>
    <w:pPr>
      <w:suppressAutoHyphens w:val="0"/>
      <w:ind w:left="720"/>
      <w:contextualSpacing/>
    </w:pPr>
    <w:rPr>
      <w:lang w:eastAsia="ru-RU"/>
    </w:rPr>
  </w:style>
  <w:style w:type="paragraph" w:styleId="af0">
    <w:name w:val="Body Text Indent"/>
    <w:basedOn w:val="a"/>
    <w:link w:val="af1"/>
    <w:unhideWhenUsed/>
    <w:rsid w:val="00C413F9"/>
    <w:pPr>
      <w:suppressAutoHyphens w:val="0"/>
      <w:spacing w:after="120"/>
      <w:ind w:left="283"/>
    </w:pPr>
    <w:rPr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C413F9"/>
    <w:rPr>
      <w:sz w:val="24"/>
      <w:szCs w:val="24"/>
    </w:rPr>
  </w:style>
  <w:style w:type="paragraph" w:customStyle="1" w:styleId="14">
    <w:name w:val="Обычный (веб)1"/>
    <w:basedOn w:val="a"/>
    <w:rsid w:val="00C413F9"/>
    <w:pPr>
      <w:spacing w:before="100" w:after="100"/>
    </w:pPr>
    <w:rPr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12048517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13</Pages>
  <Words>3921</Words>
  <Characters>22351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26220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Гуреева</cp:lastModifiedBy>
  <cp:revision>28</cp:revision>
  <cp:lastPrinted>2022-11-22T06:54:00Z</cp:lastPrinted>
  <dcterms:created xsi:type="dcterms:W3CDTF">2017-10-31T13:35:00Z</dcterms:created>
  <dcterms:modified xsi:type="dcterms:W3CDTF">2022-12-07T14:24:00Z</dcterms:modified>
</cp:coreProperties>
</file>