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2093C2" w14:textId="6D39C8E4" w:rsidR="00C17E0E" w:rsidRPr="00C17E0E" w:rsidRDefault="00C17E0E" w:rsidP="00C17E0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bookmarkStart w:id="0" w:name="Дата"/>
      <w:bookmarkStart w:id="1" w:name="_GoBack"/>
      <w:bookmarkEnd w:id="0"/>
      <w:bookmarkEnd w:id="1"/>
      <w:r w:rsidRPr="00C17E0E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15370F0" wp14:editId="5B30765E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15AE2" w14:textId="77777777" w:rsidR="00C17E0E" w:rsidRPr="00C17E0E" w:rsidRDefault="00C17E0E" w:rsidP="00C17E0E">
      <w:pPr>
        <w:keepNext/>
        <w:spacing w:after="0" w:line="240" w:lineRule="auto"/>
        <w:ind w:left="284" w:hanging="284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 ФЕДЕРАЦИЯ</w:t>
      </w:r>
    </w:p>
    <w:p w14:paraId="67986F0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5DE88B6D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3D39C8A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6CD3E318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7BBF88C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213ACAD5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67841B27" w14:textId="50004705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от </w:t>
      </w:r>
      <w:r w:rsidR="00DA50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19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.0</w:t>
      </w:r>
      <w:r w:rsidR="007F65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7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.202</w:t>
      </w:r>
      <w:r w:rsidR="007F65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3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 № </w:t>
      </w:r>
      <w:r w:rsidR="00DA50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156</w:t>
      </w:r>
    </w:p>
    <w:p w14:paraId="521295D6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proofErr w:type="spellStart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р.п</w:t>
      </w:r>
      <w:proofErr w:type="spellEnd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Шолоховский</w:t>
      </w:r>
    </w:p>
    <w:p w14:paraId="2E0B177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A8F4F0C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 утверждении Порядка и сроков</w:t>
      </w:r>
    </w:p>
    <w:p w14:paraId="66D8690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составления проекта бюджета</w:t>
      </w:r>
    </w:p>
    <w:p w14:paraId="17415010" w14:textId="75A847F8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Шолоховского городского поселения на 202</w:t>
      </w:r>
      <w:r w:rsidR="007F6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</w:t>
      </w:r>
    </w:p>
    <w:p w14:paraId="3FA94397" w14:textId="62F7C331" w:rsidR="00C17E0E" w:rsidRPr="00C17E0E" w:rsidRDefault="00C17E0E" w:rsidP="00C17E0E">
      <w:pPr>
        <w:widowControl w:val="0"/>
        <w:autoSpaceDE w:val="0"/>
        <w:autoSpaceDN w:val="0"/>
        <w:spacing w:after="0" w:line="233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 на плановый период 202</w:t>
      </w:r>
      <w:r w:rsidR="007F6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и 202</w:t>
      </w:r>
      <w:r w:rsidR="007F6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5B92C029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5CD137" w14:textId="47216718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соответствии со статьями 169, 184 Бюджетного кодекса Российской Федерации и решением Собрания депутатов Шолоховского городского поселения от 25.09.2007 года № 78 «Об утверждении Положения о бюджетном процессе в Шолоховском городском поселении», руководствуясь постановлением Администрации </w:t>
      </w:r>
      <w:proofErr w:type="spell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 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.06.202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«Об утверждении Порядка и сроков составления проекта бюджета </w:t>
      </w:r>
      <w:proofErr w:type="spell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</w:t>
      </w:r>
      <w:proofErr w:type="gramEnd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в целях </w:t>
      </w:r>
      <w:proofErr w:type="gram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обеспечения составления проекта бюджета Шолоховского городского    поселения</w:t>
      </w:r>
      <w:proofErr w:type="gramEnd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   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   и   на   плановый   период  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годов,  Администрация  Шолоховского  городского  поселения </w:t>
      </w:r>
    </w:p>
    <w:p w14:paraId="7DD314A0" w14:textId="77777777" w:rsidR="00C17E0E" w:rsidRPr="00C17E0E" w:rsidRDefault="00C17E0E" w:rsidP="00C17E0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C17E0E">
        <w:rPr>
          <w:rFonts w:ascii="Times New Roman" w:eastAsia="Times New Roman" w:hAnsi="Times New Roman" w:cs="Times New Roman"/>
          <w:b/>
          <w:spacing w:val="20"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Pr="00C17E0E">
        <w:rPr>
          <w:rFonts w:ascii="Times New Roman" w:eastAsia="Times New Roman" w:hAnsi="Times New Roman" w:cs="Times New Roman"/>
          <w:b/>
          <w:spacing w:val="20"/>
          <w:kern w:val="0"/>
          <w:sz w:val="28"/>
          <w:szCs w:val="28"/>
          <w:lang w:eastAsia="ru-RU"/>
          <w14:ligatures w14:val="none"/>
        </w:rPr>
        <w:t xml:space="preserve"> о с т а н о в л я е т:</w:t>
      </w:r>
    </w:p>
    <w:p w14:paraId="25CB42AD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C9A6C4" w14:textId="49280185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Утвердить Порядок и сроки составления проекта бюджета Шолоховского городского поселения </w:t>
      </w:r>
      <w:proofErr w:type="spell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 (далее - Порядок) согласно приложению.</w:t>
      </w:r>
    </w:p>
    <w:p w14:paraId="300F5E5B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 Руководителям структурных подразделений Администрации поселения по курируемым направлениям, обеспечить выполнение мероприятий, предусмотренных приложением к настоящему постановлению.</w:t>
      </w:r>
    </w:p>
    <w:p w14:paraId="58A3A8E5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>3. Настоящее постановление вступает в силу со дня его официального опубликования.</w:t>
      </w:r>
    </w:p>
    <w:p w14:paraId="19932FE3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4. </w:t>
      </w:r>
      <w:proofErr w:type="gram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постановления оставляю за собой.</w:t>
      </w:r>
    </w:p>
    <w:p w14:paraId="3EA0D103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7F26BF" w14:textId="38E0C045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лав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Администрации</w:t>
      </w:r>
    </w:p>
    <w:p w14:paraId="3AFE523E" w14:textId="4F260BF8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                                      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О. П. Снисаренко</w:t>
      </w:r>
    </w:p>
    <w:p w14:paraId="6D35A094" w14:textId="77777777" w:rsidR="007A44E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3CE80F" w14:textId="77777777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ectPr w:rsidR="00C17E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41C384B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x-none"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>Приложение</w:t>
      </w:r>
    </w:p>
    <w:p w14:paraId="69A8614C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7BA98875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</w:p>
    <w:p w14:paraId="31E4E744" w14:textId="4B669208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DA5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DA50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156</w:t>
      </w:r>
    </w:p>
    <w:p w14:paraId="3588F1CC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B0EDA2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ПОРЯДОК</w:t>
      </w:r>
    </w:p>
    <w:p w14:paraId="5B99477A" w14:textId="339A48EB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 сроки составления проекта бюджета Шолоховского городского поселения </w:t>
      </w:r>
      <w:proofErr w:type="spell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Белокалитвинского</w:t>
      </w:r>
      <w:proofErr w:type="spellEnd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района на 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2257F52E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5016" w:type="pct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"/>
        <w:gridCol w:w="519"/>
        <w:gridCol w:w="7163"/>
        <w:gridCol w:w="2007"/>
        <w:gridCol w:w="283"/>
        <w:gridCol w:w="2559"/>
        <w:gridCol w:w="2028"/>
      </w:tblGrid>
      <w:tr w:rsidR="000A7DF0" w:rsidRPr="00C17E0E" w14:paraId="2EF06353" w14:textId="77777777" w:rsidTr="000A7DF0">
        <w:trPr>
          <w:trHeight w:val="6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2365A1BB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№</w:t>
            </w:r>
          </w:p>
          <w:p w14:paraId="0CFA495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gram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</w:t>
            </w:r>
            <w:proofErr w:type="gram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/п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78DD6B18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Содержание мероприятий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16270A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Срок</w:t>
            </w:r>
          </w:p>
          <w:p w14:paraId="1888971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исполнения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4B19918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Ответственный исполнитель</w:t>
            </w:r>
          </w:p>
        </w:tc>
      </w:tr>
      <w:tr w:rsidR="000A7DF0" w:rsidRPr="00C17E0E" w14:paraId="621F9760" w14:textId="77777777" w:rsidTr="000A7DF0">
        <w:trPr>
          <w:trHeight w:val="261"/>
          <w:tblHeader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571F2FFB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2809F4D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7B6C351F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013ED28A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</w:tr>
      <w:tr w:rsidR="00447589" w:rsidRPr="003F5834" w14:paraId="76497798" w14:textId="77777777" w:rsidTr="0066244E"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0170999" w14:textId="7C9901F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ED7E802" w14:textId="525DEB19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Утверждение проекта постановления Администрации 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«Об утверждении Порядка разработки, реализации и оценки эффективности муниципальных программ </w:t>
            </w:r>
            <w:proofErr w:type="spellStart"/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Белокалитвинского</w:t>
            </w:r>
            <w:proofErr w:type="spellEnd"/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BEC5BC3" w14:textId="42BC89AF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01.08.2023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5891078" w14:textId="19BB0CB3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4E43C2F9" w14:textId="77777777" w:rsidTr="0066244E"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8AE520C" w14:textId="7175C943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28E6F99" w14:textId="204DC8E4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начальнику отдела экономики и финансов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предложений от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>ответственны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исполнител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муниципальных программ Шолоховского городского поселения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по формированию структуры муниципальных программ с учетом проектной и процессной части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5C273D" w14:textId="60CD8E61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15.08.2023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59FCCB" w14:textId="160CD359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447589" w:rsidRPr="003F5834" w14:paraId="537DC2B6" w14:textId="77777777" w:rsidTr="000A7DF0"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70FF3443" w14:textId="79FBE760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84D359" w14:textId="200DB199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Формирование оценки неналогового потенциала по поселению на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годы по доходам от использования муниципального имущества, находящегося в собственности 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7ACAB1D" w14:textId="6846C752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01.09.2023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62D50B3" w14:textId="360C6219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земельных и имущественных отношений Администрации поселения </w:t>
            </w:r>
            <w:proofErr w:type="spell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Н.В.</w:t>
            </w:r>
          </w:p>
        </w:tc>
      </w:tr>
      <w:tr w:rsidR="00447589" w:rsidRPr="003F5834" w14:paraId="7A0F8F41" w14:textId="77777777" w:rsidTr="00D4391A">
        <w:trPr>
          <w:trHeight w:val="60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CF19A5F" w14:textId="7DAD38AE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BBC0030" w14:textId="47B4E8BC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ормирования предельных показателей расходов бюджета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Шолоховского городского поселения 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на 2024  год и на плановый период 2025 и 2026 годов с приложением обоснований бюджетных ассигнований по формам, установленным приказом финансового управления Администрации </w:t>
            </w:r>
            <w:proofErr w:type="spellStart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Белокалитвинского</w:t>
            </w:r>
            <w:proofErr w:type="spellEnd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района о методике и порядке планирования бюджетных ассигнований бюджета </w:t>
            </w:r>
            <w:proofErr w:type="spellStart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Белокалитвинского</w:t>
            </w:r>
            <w:proofErr w:type="spellEnd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района с учетом увеличения с 1 января 2024 года МРОТ до 19 242 рублей</w:t>
            </w:r>
            <w:proofErr w:type="gramEnd"/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65FE477" w14:textId="0A52A7FE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7CC7774" w14:textId="0FF73B03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4F98C0D5" w14:textId="77777777" w:rsidTr="000A7DF0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B80BE6E" w14:textId="6AEB860F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5166AF0" w14:textId="01FA5CE0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Шолоховского городского поселения «Об утверждении  лимитов потребления топливно-энергетических ресурсов, водоснабжения, водоотведения и вывоза жидких бытовых отходов для учреждений бюджетной сферы Шолоховского городского поселения на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плановый период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114A7C" w14:textId="2711BEFF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A6353F4" w14:textId="22E2C75A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7E0144A1" w14:textId="77777777" w:rsidTr="000A7DF0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1F7A307" w14:textId="4E2364D5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4362B78" w14:textId="3F3669AB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огласовани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курирующими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отделами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Белокалитвинского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объемов субсидий на </w:t>
            </w:r>
            <w:proofErr w:type="spellStart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расходных обязательств, возникающих при выполнении полномочий органов местного самоуправления по вопросам местного значения на 2024-2026 годы, </w:t>
            </w:r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постановления Администрации Шолоховского городского поселения о включении в бюджет Шолоховского городского поселения на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 средств местного бюджета на </w:t>
            </w:r>
            <w:proofErr w:type="spellStart"/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софинансирование</w:t>
            </w:r>
            <w:proofErr w:type="spellEnd"/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субсидий областного бюджета.</w:t>
            </w:r>
            <w:proofErr w:type="gramEnd"/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D2E71F6" w14:textId="74D63865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9D6BC44" w14:textId="1FFAB6FF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5D43F9DA" w14:textId="77777777" w:rsidTr="000A7DF0">
        <w:trPr>
          <w:trHeight w:val="2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94B050" w14:textId="0B31D1DE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43CE5D8" w14:textId="3D97D0D4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ормирования бюджетной классификации целевых статей на 2024 – 2026 годы с учетом формирования в составе муниципальных программ структурных элементов (региональный проект, ведомственный проект, комплекс процессных мероприятий) по форме, установленной финансовым управлением Администрации </w:t>
            </w:r>
            <w:proofErr w:type="spellStart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Белокалитвинского</w:t>
            </w:r>
            <w:proofErr w:type="spellEnd"/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F4A882E" w14:textId="665BC176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BCA82B1" w14:textId="77777777" w:rsidR="00756089" w:rsidRPr="003F5834" w:rsidRDefault="00756089" w:rsidP="00756089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  <w:p w14:paraId="39571817" w14:textId="676AEB1C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447589" w:rsidRPr="003F5834" w14:paraId="2D4A3DF3" w14:textId="77777777" w:rsidTr="001152E8">
        <w:trPr>
          <w:trHeight w:val="5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3D515B0" w14:textId="6C64EB68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7D7DE1" w14:textId="42BE62B9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экономических показателей и исходных данных, формирующих налоговый потенциал по  поселению на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–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годы, по годовым формам отчетности по следующим доходным источникам: </w:t>
            </w:r>
          </w:p>
          <w:p w14:paraId="3153158D" w14:textId="77777777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налог на имущество физических лиц,</w:t>
            </w:r>
          </w:p>
          <w:p w14:paraId="5B6EA2E1" w14:textId="77777777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земельный налог, </w:t>
            </w:r>
          </w:p>
          <w:p w14:paraId="3E6B77B7" w14:textId="77777777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транспортный налог;</w:t>
            </w:r>
          </w:p>
          <w:p w14:paraId="70ADAD38" w14:textId="3BDC897D" w:rsidR="00447589" w:rsidRPr="003F5834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госпошлина и штрафы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1DB2498" w14:textId="14CDBFEA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F17C0BF" w14:textId="682E3988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 Администрации поселения </w:t>
            </w:r>
            <w:proofErr w:type="spellStart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Ужва</w:t>
            </w:r>
            <w:proofErr w:type="spellEnd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О.Г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., 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3DAFFECE" w14:textId="77777777" w:rsidTr="001152E8"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4374F99" w14:textId="22E46B17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F55C87" w14:textId="3ED8A2BB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</w:t>
            </w:r>
            <w:r w:rsidR="002801DF">
              <w:rPr>
                <w:rFonts w:ascii="Times New Roman" w:hAnsi="Times New Roman" w:cs="Times New Roman"/>
                <w:sz w:val="28"/>
                <w:szCs w:val="28"/>
              </w:rPr>
              <w:t xml:space="preserve">и согласование с начальником отдела экономики и финансов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проектов муниципальных программ </w:t>
            </w:r>
            <w:r w:rsidR="00756089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, предлагаемых к реализации начиная с 2024 года, а также проектов изменений в ранее утвержденные муниципальные программы </w:t>
            </w:r>
            <w:r w:rsidR="00756089" w:rsidRPr="00756089">
              <w:rPr>
                <w:rFonts w:ascii="Times New Roman" w:hAnsi="Times New Roman" w:cs="Times New Roman"/>
                <w:sz w:val="28"/>
                <w:szCs w:val="28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7EB6681" w14:textId="601F606C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20.10.2023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C85D4C" w14:textId="0B92ADD9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447589" w:rsidRPr="003F5834" w14:paraId="7A79B916" w14:textId="77777777" w:rsidTr="001152E8"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CF08A4" w14:textId="39507D2D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A5974C5" w14:textId="5DADDD3C" w:rsidR="00447589" w:rsidRPr="003F5834" w:rsidRDefault="00447589" w:rsidP="00447589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и представление главе Администрации </w:t>
            </w:r>
            <w:r w:rsidR="004C1F3C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4C1F3C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параметров 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бюджета </w:t>
            </w:r>
            <w:r w:rsidR="004C1F3C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4C1F3C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на 2024 год и на плановый период 2025 и 2026 годов, подготовленных на основе:</w:t>
            </w:r>
          </w:p>
          <w:p w14:paraId="24E160F1" w14:textId="77777777" w:rsidR="00447589" w:rsidRPr="003F5834" w:rsidRDefault="00447589" w:rsidP="00447589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- прогноза поступлений доходов с учетом данных главных администраторов доходов местного бюджета;</w:t>
            </w:r>
          </w:p>
          <w:p w14:paraId="588B5351" w14:textId="1798432A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- предельных показателей расходов бюджета </w:t>
            </w:r>
            <w:r w:rsidR="004C1F3C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4083F29" w14:textId="7ED5EF6E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25.10.2023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B6C07F2" w14:textId="19188B8A" w:rsidR="00447589" w:rsidRPr="003F5834" w:rsidRDefault="004C1F3C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2F7DDFC6" w14:textId="77777777" w:rsidTr="001152E8">
        <w:trPr>
          <w:trHeight w:val="890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29A3643" w14:textId="02939F1D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12073DE" w14:textId="397FCCA9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Распределени</w:t>
            </w:r>
            <w:r w:rsidR="002801D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расходов бюджета </w:t>
            </w:r>
            <w:r w:rsidR="003567E0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="003567E0" w:rsidRPr="005B74AB">
              <w:rPr>
                <w:rFonts w:ascii="Times New Roman" w:hAnsi="Times New Roman" w:cs="Times New Roman"/>
                <w:sz w:val="28"/>
                <w:szCs w:val="28"/>
              </w:rPr>
              <w:t xml:space="preserve">олоховского </w:t>
            </w:r>
            <w:r w:rsidR="005B74AB" w:rsidRPr="005B74AB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  <w:r w:rsidR="005B74AB"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 классификации расходов бюджета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509E916" w14:textId="3A9639E5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3FB7E0" w14:textId="37A9D91A" w:rsidR="00447589" w:rsidRPr="003F5834" w:rsidRDefault="005B74AB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6801FFF7" w14:textId="77777777" w:rsidTr="001152E8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AFE68C7" w14:textId="34F4C753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D065675" w14:textId="74E4F0B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электронных документов для составления бюджета </w:t>
            </w:r>
            <w:r w:rsidR="005B74AB">
              <w:rPr>
                <w:rFonts w:ascii="Times New Roman" w:hAnsi="Times New Roman" w:cs="Times New Roman"/>
                <w:sz w:val="28"/>
                <w:szCs w:val="28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на 2024 год и на плановый период 2025 и 2026 годов в информационной системе «АЦК – Планирование» Единой автоматизированной системы управления общественными финансами в Ростовской области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72FC13C" w14:textId="5208661B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E1508DD" w14:textId="1B451472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2F3505DE" w14:textId="77777777" w:rsidTr="001152E8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FC5A656" w14:textId="764707DC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8AF188" w14:textId="1069FFED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распоряжения Администрации Шолоховского городского поселения «О прогнозе социально-экономического развития Шолоховского городского поселения на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60C268" w14:textId="6FD0374C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28.10.2023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00EB4A5" w14:textId="4A677CFD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54655B92" w14:textId="77777777" w:rsidTr="001152E8">
        <w:trPr>
          <w:trHeight w:val="94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02EED04" w14:textId="53CE9AFE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14.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347845A" w14:textId="3CCBD771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Предоставление начальнику отдела экономики и финансов </w:t>
            </w:r>
            <w:r w:rsidR="00447589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Паспортов (проектов паспортов) муниципальных программ </w:t>
            </w:r>
            <w:r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447589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9AD38A1" w14:textId="31CE722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623A59" w14:textId="0B77A775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447589" w:rsidRPr="003F5834" w14:paraId="6E46CFC2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F76D7F7" w14:textId="3EBF7738" w:rsidR="00447589" w:rsidRPr="003F5834" w:rsidRDefault="00FC282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D47F619" w14:textId="06089C34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801DF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роекта постановления Администрации </w:t>
            </w:r>
            <w:r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о прогнозном плане (программе) приватизации муниципального имущества района на 2024 год и на плановый период 2025 и 2026 годов </w:t>
            </w:r>
            <w:r w:rsidR="00447589" w:rsidRPr="003F583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пояснительной запиской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CB8EEFA" w14:textId="3D086A8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28.10.2023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B4DB1E" w14:textId="111A97F4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ведущий специалист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сектора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земельных и имущественных отношений Администрации поселения </w:t>
            </w:r>
            <w:proofErr w:type="spell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Н.В</w:t>
            </w:r>
            <w:r w:rsidR="00A078D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3F5834" w:rsidRPr="003F5834" w14:paraId="73BF9422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43502D7" w14:textId="102631E9" w:rsidR="003F5834" w:rsidRPr="003F5834" w:rsidRDefault="00FC282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0BA9B77" w14:textId="70378CFA" w:rsidR="003F5834" w:rsidRPr="003F5834" w:rsidRDefault="002801DF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Подготовка п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редварительных итогов социально-экономического развития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за 9 месяцев 2023 года и ожидаемых итогов социально-экономического развития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за 2023 год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1EB0843" w14:textId="3AC59575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0A8B89F" w14:textId="6AA36AD6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3F5834" w:rsidRPr="003F5834" w14:paraId="31EE7249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CCFD23F" w14:textId="06B5C31E" w:rsidR="003F5834" w:rsidRPr="003F5834" w:rsidRDefault="00FC282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BC1B432" w14:textId="5F5C4EDD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проекта постановления Администрации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«Об основных направлениях бюджетной и налоговой политики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на 2024-2026 годы»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12ABF00" w14:textId="1F5EDCEF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10.11.2023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FEE3EDD" w14:textId="577DED8B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3F5834" w:rsidRPr="003F5834" w14:paraId="6668ED69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A337BB" w14:textId="26E3DFF4" w:rsidR="003F5834" w:rsidRPr="003F5834" w:rsidRDefault="00FC282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79DD946" w14:textId="6480DEE2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проекта постановления Администрации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«Об основных направлениях долговой политики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на 2024 год и на плановый период 2025 и 2026 годов»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A53231" w14:textId="21FF5B9D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10.11.2023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5833A86" w14:textId="6004884F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B414B8" w:rsidRPr="003F5834" w14:paraId="4A7C76FE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268C0F7" w14:textId="3B63CF35" w:rsidR="00B414B8" w:rsidRPr="003F5834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7BFAC2E" w14:textId="78856877" w:rsidR="00B414B8" w:rsidRPr="00B414B8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Подготовка </w:t>
            </w:r>
            <w:proofErr w:type="gram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проекта решения Собрания депутатов Шолоховского городского поселения</w:t>
            </w:r>
            <w:proofErr w:type="gram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 внесении изменений в решение Собрания депутатов от 08.10.2008 года № 125 «Об утверждении Порядка предоставления межбюджетных трансфертов из бюджета Шолоховского городского поселения» и внесение его на рассмотрение Собранию депутатов Шолоховского городского поселения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F3D427E" w14:textId="0B62C11C" w:rsidR="00B414B8" w:rsidRPr="00B414B8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AE8A7EE" w14:textId="77777777" w:rsidR="00B414B8" w:rsidRPr="003F5834" w:rsidRDefault="00B414B8" w:rsidP="00B414B8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  <w:p w14:paraId="2C2CB730" w14:textId="17BF8F49" w:rsidR="00B414B8" w:rsidRPr="00B414B8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F5834" w:rsidRPr="003F5834" w14:paraId="5F0517E5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EDBDD9" w14:textId="0FCCC105" w:rsidR="003F5834" w:rsidRPr="003F5834" w:rsidRDefault="00A078D7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29903EC" w14:textId="556D27F6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проекта решения Собрания депутатов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«О бюджете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на 2024 год и на плановый период 2025 и 2026 годов» и в</w:t>
            </w:r>
            <w:r w:rsidRPr="003F583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несение в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Собрание депутатов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B414B8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с документами и материалами, представляемыми одновременно с проектом решения,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 соответствии со статьей 20 решения Собрания депутатов Шолоховского городского поселения от 25.09.2007 года № 78 «Об утверждении Положения о</w:t>
            </w:r>
            <w:proofErr w:type="gramEnd"/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бюджетном </w:t>
            </w:r>
            <w:proofErr w:type="gramStart"/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процессе</w:t>
            </w:r>
            <w:proofErr w:type="gramEnd"/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в Шолоховском городском поселении»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338699F" w14:textId="06C0D792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F1AB5CF" w14:textId="1991C55B" w:rsidR="003F5834" w:rsidRPr="003F5834" w:rsidRDefault="00B414B8" w:rsidP="003F5834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638E063" w14:textId="77777777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5834" w:rsidRPr="003F5834" w14:paraId="23CF189D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172958A" w14:textId="6189B8F2" w:rsidR="003F5834" w:rsidRPr="003F5834" w:rsidRDefault="00A078D7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3DFB7D0" w14:textId="1A3AE8A0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14B8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Подготовка и н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аправление обращений </w:t>
            </w:r>
            <w:r w:rsidR="009B3311" w:rsidRPr="009B33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 вопросу выделения средств 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в адрес главы Администрации </w:t>
            </w:r>
            <w:proofErr w:type="spellStart"/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Белокалитвинского</w:t>
            </w:r>
            <w:proofErr w:type="spellEnd"/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района, согласованных с финансовым управлением  Администрации </w:t>
            </w:r>
            <w:proofErr w:type="spellStart"/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Белокалитвинского</w:t>
            </w:r>
            <w:proofErr w:type="spellEnd"/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района, для включения в проект бюджета </w:t>
            </w:r>
            <w:proofErr w:type="spellStart"/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Белокалитвинского</w:t>
            </w:r>
            <w:proofErr w:type="spellEnd"/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района на 2024 год и на плановый период 2025 и 2026 годов ко второму чтению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89B5086" w14:textId="09A81A37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64D3AFD" w14:textId="77777777" w:rsidR="009B3311" w:rsidRPr="003F5834" w:rsidRDefault="009B3311" w:rsidP="009B3311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396CF3BB" w14:textId="77777777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52E8" w:rsidRPr="00C17E0E" w14:paraId="27F8E155" w14:textId="77777777" w:rsidTr="000A7DF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67" w:type="pct"/>
          <w:wAfter w:w="687" w:type="pct"/>
          <w:jc w:val="center"/>
        </w:trPr>
        <w:tc>
          <w:tcPr>
            <w:tcW w:w="3379" w:type="pct"/>
            <w:gridSpan w:val="4"/>
          </w:tcPr>
          <w:p w14:paraId="2D9D38B8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395AC6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2003E92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Главный специалист</w:t>
            </w:r>
          </w:p>
        </w:tc>
        <w:tc>
          <w:tcPr>
            <w:tcW w:w="867" w:type="pct"/>
          </w:tcPr>
          <w:p w14:paraId="511428B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D6A495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418BB70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11E93B4B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A611EF" w14:textId="630AC6BA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BB0878" w14:textId="77777777" w:rsidR="00EE28EA" w:rsidRDefault="00EE28EA"/>
    <w:sectPr w:rsidR="00EE28EA" w:rsidSect="00083788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D89"/>
    <w:rsid w:val="00053B4F"/>
    <w:rsid w:val="00083788"/>
    <w:rsid w:val="000A7DF0"/>
    <w:rsid w:val="001152E8"/>
    <w:rsid w:val="002801DF"/>
    <w:rsid w:val="003567E0"/>
    <w:rsid w:val="00391647"/>
    <w:rsid w:val="003F5834"/>
    <w:rsid w:val="003F7D89"/>
    <w:rsid w:val="00447589"/>
    <w:rsid w:val="004A22C4"/>
    <w:rsid w:val="004C1F3C"/>
    <w:rsid w:val="004F43AC"/>
    <w:rsid w:val="0059438D"/>
    <w:rsid w:val="005B74AB"/>
    <w:rsid w:val="006C4662"/>
    <w:rsid w:val="00756089"/>
    <w:rsid w:val="00762C83"/>
    <w:rsid w:val="00767DE4"/>
    <w:rsid w:val="007A44ED"/>
    <w:rsid w:val="007F65FF"/>
    <w:rsid w:val="00882205"/>
    <w:rsid w:val="008C24C4"/>
    <w:rsid w:val="009B3311"/>
    <w:rsid w:val="00A078D7"/>
    <w:rsid w:val="00B414B8"/>
    <w:rsid w:val="00B42D04"/>
    <w:rsid w:val="00C17E0E"/>
    <w:rsid w:val="00D2400D"/>
    <w:rsid w:val="00DA50FF"/>
    <w:rsid w:val="00EE28EA"/>
    <w:rsid w:val="00FC2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CBD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47589"/>
    <w:rPr>
      <w:b/>
    </w:rPr>
  </w:style>
  <w:style w:type="paragraph" w:styleId="a4">
    <w:name w:val="Balloon Text"/>
    <w:basedOn w:val="a"/>
    <w:link w:val="a5"/>
    <w:uiPriority w:val="99"/>
    <w:semiHidden/>
    <w:unhideWhenUsed/>
    <w:rsid w:val="004F4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F43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47589"/>
    <w:rPr>
      <w:b/>
    </w:rPr>
  </w:style>
  <w:style w:type="paragraph" w:styleId="a4">
    <w:name w:val="Balloon Text"/>
    <w:basedOn w:val="a"/>
    <w:link w:val="a5"/>
    <w:uiPriority w:val="99"/>
    <w:semiHidden/>
    <w:unhideWhenUsed/>
    <w:rsid w:val="004F4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F43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1442</Words>
  <Characters>8223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2022-06-29T11:50:00Z</cp:lastPrinted>
  <dcterms:created xsi:type="dcterms:W3CDTF">2023-08-07T05:47:00Z</dcterms:created>
  <dcterms:modified xsi:type="dcterms:W3CDTF">2023-08-07T05:47:00Z</dcterms:modified>
</cp:coreProperties>
</file>