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4C07" w:rsidRPr="002B4C07" w:rsidRDefault="002B4C07" w:rsidP="002B4C07">
      <w:pPr>
        <w:spacing w:before="120"/>
        <w:jc w:val="center"/>
        <w:rPr>
          <w:b/>
          <w:sz w:val="28"/>
          <w:szCs w:val="28"/>
          <w:u w:val="single"/>
        </w:rPr>
      </w:pPr>
      <w:r w:rsidRPr="002B4C07"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387719524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proofErr w:type="gramStart"/>
      <w:r w:rsidRPr="002B4C07">
        <w:rPr>
          <w:sz w:val="28"/>
          <w:szCs w:val="28"/>
        </w:rPr>
        <w:t>РОССИЙСКАЯ  ФЕДЕРАЦИЯ</w:t>
      </w:r>
      <w:proofErr w:type="gramEnd"/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РОСТОВСКАЯ ОБЛАСТЬ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 xml:space="preserve">МУНИЦИПАЛЬНОЕ ОБРАЗОВАНИЕ 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«ШОЛОХОВСКОЕ ГОРОДСКОЕ ПОСЕЛЕНИЕ»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АДМИНИСТРАЦИЯ ШОЛОХОВСКОГО ГОРОДСКОГО ПОСЕЛЕНИЯ</w:t>
      </w:r>
    </w:p>
    <w:p w:rsidR="002B4C07" w:rsidRPr="002B4C07" w:rsidRDefault="002B4C07" w:rsidP="002B4C07">
      <w:pPr>
        <w:keepNext/>
        <w:jc w:val="center"/>
        <w:outlineLvl w:val="0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>ПОСТАНОВЛЕНИЕ</w:t>
      </w:r>
    </w:p>
    <w:p w:rsidR="002B4C07" w:rsidRPr="002B4C07" w:rsidRDefault="002B4C07" w:rsidP="002B4C07">
      <w:pPr>
        <w:keepNext/>
        <w:jc w:val="center"/>
        <w:outlineLvl w:val="0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 xml:space="preserve">                                                                                                            ПРОЕКТ</w:t>
      </w:r>
    </w:p>
    <w:p w:rsidR="002B4C07" w:rsidRPr="002B4C07" w:rsidRDefault="002B4C07" w:rsidP="002B4C07">
      <w:pPr>
        <w:spacing w:before="120" w:line="276" w:lineRule="auto"/>
        <w:jc w:val="center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>от _</w:t>
      </w:r>
      <w:proofErr w:type="gramStart"/>
      <w:r w:rsidRPr="002B4C07">
        <w:rPr>
          <w:b/>
          <w:bCs/>
          <w:sz w:val="28"/>
          <w:szCs w:val="28"/>
        </w:rPr>
        <w:t>_._</w:t>
      </w:r>
      <w:proofErr w:type="gramEnd"/>
      <w:r w:rsidRPr="002B4C07">
        <w:rPr>
          <w:b/>
          <w:bCs/>
          <w:sz w:val="28"/>
          <w:szCs w:val="28"/>
        </w:rPr>
        <w:t>_.202</w:t>
      </w:r>
      <w:r>
        <w:rPr>
          <w:b/>
          <w:bCs/>
          <w:sz w:val="28"/>
          <w:szCs w:val="28"/>
        </w:rPr>
        <w:t>3</w:t>
      </w:r>
      <w:r w:rsidRPr="002B4C07">
        <w:rPr>
          <w:b/>
          <w:bCs/>
          <w:sz w:val="28"/>
          <w:szCs w:val="28"/>
        </w:rPr>
        <w:t xml:space="preserve">  № ____</w:t>
      </w:r>
    </w:p>
    <w:p w:rsidR="00980F32" w:rsidRPr="00C0508C" w:rsidRDefault="00980F32" w:rsidP="00C1130F">
      <w:pPr>
        <w:tabs>
          <w:tab w:val="right" w:pos="9072"/>
        </w:tabs>
        <w:jc w:val="both"/>
        <w:rPr>
          <w:spacing w:val="40"/>
          <w:sz w:val="16"/>
          <w:szCs w:val="16"/>
        </w:rPr>
      </w:pPr>
    </w:p>
    <w:p w:rsidR="00980F32" w:rsidRPr="00C0508C" w:rsidRDefault="00084234" w:rsidP="00084234">
      <w:pPr>
        <w:jc w:val="center"/>
        <w:rPr>
          <w:b/>
          <w:sz w:val="28"/>
          <w:szCs w:val="28"/>
        </w:rPr>
      </w:pPr>
      <w:r w:rsidRPr="00C0508C">
        <w:rPr>
          <w:b/>
          <w:sz w:val="28"/>
          <w:szCs w:val="28"/>
        </w:rPr>
        <w:t xml:space="preserve">Об утверждении бюджетного прогноза </w:t>
      </w:r>
      <w:r w:rsidR="002B4C07">
        <w:rPr>
          <w:b/>
          <w:sz w:val="28"/>
          <w:szCs w:val="28"/>
        </w:rPr>
        <w:t xml:space="preserve">Шолоховского городского </w:t>
      </w:r>
      <w:proofErr w:type="gramStart"/>
      <w:r w:rsidR="002B4C07">
        <w:rPr>
          <w:b/>
          <w:sz w:val="28"/>
          <w:szCs w:val="28"/>
        </w:rPr>
        <w:t xml:space="preserve">поселения </w:t>
      </w:r>
      <w:r w:rsidRPr="00C0508C">
        <w:rPr>
          <w:b/>
          <w:sz w:val="28"/>
          <w:szCs w:val="28"/>
        </w:rPr>
        <w:t xml:space="preserve"> на</w:t>
      </w:r>
      <w:proofErr w:type="gramEnd"/>
      <w:r w:rsidRPr="00C0508C">
        <w:rPr>
          <w:b/>
          <w:sz w:val="28"/>
          <w:szCs w:val="28"/>
        </w:rPr>
        <w:t xml:space="preserve"> период 202</w:t>
      </w:r>
      <w:r w:rsidR="005368E7" w:rsidRPr="00C0508C">
        <w:rPr>
          <w:b/>
          <w:sz w:val="28"/>
          <w:szCs w:val="28"/>
        </w:rPr>
        <w:t>4</w:t>
      </w:r>
      <w:r w:rsidR="00251CCF" w:rsidRPr="00C0508C">
        <w:rPr>
          <w:b/>
          <w:sz w:val="28"/>
          <w:szCs w:val="28"/>
        </w:rPr>
        <w:t xml:space="preserve"> – 203</w:t>
      </w:r>
      <w:r w:rsidR="00E802D3" w:rsidRPr="00C0508C">
        <w:rPr>
          <w:b/>
          <w:sz w:val="28"/>
          <w:szCs w:val="28"/>
        </w:rPr>
        <w:t>1</w:t>
      </w:r>
      <w:r w:rsidRPr="00C0508C">
        <w:rPr>
          <w:b/>
          <w:sz w:val="28"/>
          <w:szCs w:val="28"/>
        </w:rPr>
        <w:t xml:space="preserve"> годов</w:t>
      </w:r>
    </w:p>
    <w:p w:rsidR="00980F32" w:rsidRPr="00C0508C" w:rsidRDefault="00980F32" w:rsidP="00C1130F">
      <w:pPr>
        <w:spacing w:line="216" w:lineRule="auto"/>
        <w:ind w:right="141" w:firstLine="567"/>
        <w:rPr>
          <w:sz w:val="16"/>
          <w:szCs w:val="16"/>
        </w:rPr>
      </w:pPr>
    </w:p>
    <w:p w:rsidR="00980F32" w:rsidRPr="00C0508C" w:rsidRDefault="00980F32" w:rsidP="00C1130F">
      <w:pPr>
        <w:pStyle w:val="ConsPlusNormal"/>
        <w:ind w:firstLine="709"/>
        <w:jc w:val="both"/>
        <w:rPr>
          <w:b/>
        </w:rPr>
      </w:pPr>
      <w:r w:rsidRPr="00C0508C">
        <w:rPr>
          <w:spacing w:val="-2"/>
        </w:rPr>
        <w:t xml:space="preserve">В соответствии </w:t>
      </w:r>
      <w:r w:rsidR="003C1AE1" w:rsidRPr="00C0508C">
        <w:rPr>
          <w:spacing w:val="-2"/>
        </w:rPr>
        <w:t xml:space="preserve">со </w:t>
      </w:r>
      <w:hyperlink r:id="rId9" w:history="1">
        <w:r w:rsidR="003C1AE1" w:rsidRPr="00C0508C">
          <w:rPr>
            <w:rStyle w:val="afff1"/>
            <w:color w:val="000000" w:themeColor="text1"/>
            <w:u w:val="none"/>
          </w:rPr>
          <w:t>статьей 170.1</w:t>
        </w:r>
      </w:hyperlink>
      <w:r w:rsidR="003C1AE1" w:rsidRPr="00C0508C">
        <w:t xml:space="preserve"> Бюджетного кодекса Российской Федерации, </w:t>
      </w:r>
      <w:r w:rsidR="002B4C07" w:rsidRPr="002B4C07">
        <w:t>статьей 14</w:t>
      </w:r>
      <w:r w:rsidR="002B4C07" w:rsidRPr="002B4C07">
        <w:rPr>
          <w:vertAlign w:val="superscript"/>
        </w:rPr>
        <w:t>1</w:t>
      </w:r>
      <w:r w:rsidR="002B4C07" w:rsidRPr="002B4C07">
        <w:t xml:space="preserve"> решения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поселении»</w:t>
      </w:r>
      <w:r w:rsidR="003C1AE1" w:rsidRPr="00C0508C">
        <w:t>,</w:t>
      </w:r>
      <w:r w:rsidRPr="00C0508C">
        <w:rPr>
          <w:spacing w:val="-2"/>
        </w:rPr>
        <w:t xml:space="preserve"> </w:t>
      </w:r>
      <w:r w:rsidRPr="00C0508C">
        <w:t xml:space="preserve">постановлением Администрации </w:t>
      </w:r>
      <w:r w:rsidR="002B4C07" w:rsidRPr="002B4C07">
        <w:t xml:space="preserve">Шолоховского городского поселения </w:t>
      </w:r>
      <w:r w:rsidRPr="00C0508C">
        <w:t xml:space="preserve">от </w:t>
      </w:r>
      <w:r w:rsidR="002B4C07" w:rsidRPr="002B4C07">
        <w:t xml:space="preserve">16.03.2016 № 65.1 </w:t>
      </w:r>
      <w:r w:rsidRPr="00C0508C">
        <w:t xml:space="preserve">«Об утверждении Правил разработки и утверждения бюджетного прогноза </w:t>
      </w:r>
      <w:r w:rsidR="002B4C07" w:rsidRPr="002B4C07">
        <w:t xml:space="preserve">Шолоховского городского поселения </w:t>
      </w:r>
      <w:r w:rsidRPr="00C0508C">
        <w:t xml:space="preserve">на долгосрочный период», </w:t>
      </w:r>
      <w:r w:rsidR="003C1AE1" w:rsidRPr="00C0508C">
        <w:t xml:space="preserve">в целях осуществления долгосрочного бюджетного планирования в Белокалитвинском районе, </w:t>
      </w:r>
      <w:r w:rsidRPr="00C0508C">
        <w:t xml:space="preserve">Администрация </w:t>
      </w:r>
      <w:r w:rsidR="002B4C07" w:rsidRPr="002B4C07">
        <w:t xml:space="preserve">Шолоховского городского поселения </w:t>
      </w:r>
      <w:r w:rsidRPr="00C0508C">
        <w:rPr>
          <w:b/>
          <w:spacing w:val="60"/>
        </w:rPr>
        <w:t>постановляет:</w:t>
      </w:r>
    </w:p>
    <w:p w:rsidR="00084234" w:rsidRPr="00C0508C" w:rsidRDefault="00084234" w:rsidP="00084234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1. Утвердить бюджетный прогноз </w:t>
      </w:r>
      <w:r w:rsidR="002B4C07" w:rsidRPr="002B4C07">
        <w:rPr>
          <w:sz w:val="28"/>
          <w:szCs w:val="28"/>
        </w:rPr>
        <w:t xml:space="preserve">Шолоховского городского поселения </w:t>
      </w:r>
      <w:r w:rsidRPr="00C0508C">
        <w:rPr>
          <w:sz w:val="28"/>
          <w:szCs w:val="28"/>
        </w:rPr>
        <w:t>на период 20</w:t>
      </w:r>
      <w:r w:rsidR="002D524C" w:rsidRPr="00C0508C">
        <w:rPr>
          <w:sz w:val="28"/>
          <w:szCs w:val="28"/>
        </w:rPr>
        <w:t>2</w:t>
      </w:r>
      <w:r w:rsidR="00251CCF" w:rsidRPr="00C0508C">
        <w:rPr>
          <w:sz w:val="28"/>
          <w:szCs w:val="28"/>
        </w:rPr>
        <w:t>4</w:t>
      </w:r>
      <w:r w:rsidR="003C1AE1" w:rsidRPr="00C0508C">
        <w:rPr>
          <w:sz w:val="28"/>
          <w:szCs w:val="28"/>
        </w:rPr>
        <w:t>-2031</w:t>
      </w:r>
      <w:r w:rsidRPr="00C0508C">
        <w:rPr>
          <w:sz w:val="28"/>
          <w:szCs w:val="28"/>
        </w:rPr>
        <w:t xml:space="preserve"> годов согласно приложению.</w:t>
      </w:r>
    </w:p>
    <w:p w:rsidR="003C38FC" w:rsidRPr="00C0508C" w:rsidRDefault="00662E83" w:rsidP="00084234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2</w:t>
      </w:r>
      <w:r w:rsidR="003C38FC" w:rsidRPr="00C0508C">
        <w:rPr>
          <w:sz w:val="28"/>
          <w:szCs w:val="28"/>
        </w:rPr>
        <w:t>. Признать утратившими силу:</w:t>
      </w:r>
    </w:p>
    <w:p w:rsidR="003C38FC" w:rsidRPr="005F1739" w:rsidRDefault="00662E83" w:rsidP="003C38FC">
      <w:pPr>
        <w:ind w:firstLine="709"/>
        <w:jc w:val="both"/>
        <w:rPr>
          <w:sz w:val="28"/>
          <w:szCs w:val="28"/>
        </w:rPr>
      </w:pPr>
      <w:r w:rsidRPr="00BE601E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.1. постановление Администрации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3C38FC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19</w:t>
      </w:r>
      <w:r w:rsidR="003C38FC" w:rsidRPr="005F1739">
        <w:rPr>
          <w:sz w:val="28"/>
          <w:szCs w:val="28"/>
        </w:rPr>
        <w:t>.02.20</w:t>
      </w:r>
      <w:r w:rsidR="009312C6"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1 № </w:t>
      </w:r>
      <w:r w:rsidR="005F1739" w:rsidRPr="005F1739">
        <w:rPr>
          <w:sz w:val="28"/>
          <w:szCs w:val="28"/>
        </w:rPr>
        <w:t>41.1</w:t>
      </w:r>
      <w:r w:rsidR="003C38FC" w:rsidRPr="005F1739">
        <w:rPr>
          <w:sz w:val="28"/>
          <w:szCs w:val="28"/>
        </w:rPr>
        <w:t xml:space="preserve"> «Об утверждении бюджетного прогноза </w:t>
      </w:r>
      <w:r w:rsidR="005F1739" w:rsidRPr="002B4C07">
        <w:rPr>
          <w:sz w:val="28"/>
          <w:szCs w:val="28"/>
        </w:rPr>
        <w:t>Шолоховского городского поселения</w:t>
      </w:r>
      <w:r w:rsidR="003C38FC" w:rsidRPr="005F1739">
        <w:rPr>
          <w:sz w:val="28"/>
          <w:szCs w:val="28"/>
        </w:rPr>
        <w:t xml:space="preserve"> на период 20</w:t>
      </w:r>
      <w:r w:rsidR="009312C6"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>1-202</w:t>
      </w:r>
      <w:r w:rsidR="009312C6" w:rsidRPr="005F1739">
        <w:rPr>
          <w:sz w:val="28"/>
          <w:szCs w:val="28"/>
        </w:rPr>
        <w:t>6</w:t>
      </w:r>
      <w:r w:rsidR="003C38FC" w:rsidRPr="005F1739">
        <w:rPr>
          <w:sz w:val="28"/>
          <w:szCs w:val="28"/>
        </w:rPr>
        <w:t xml:space="preserve"> годов»;</w:t>
      </w:r>
    </w:p>
    <w:p w:rsidR="003C38FC" w:rsidRPr="005F1739" w:rsidRDefault="003C38FC" w:rsidP="003C38FC">
      <w:pPr>
        <w:jc w:val="both"/>
        <w:rPr>
          <w:sz w:val="28"/>
          <w:szCs w:val="28"/>
        </w:rPr>
      </w:pPr>
      <w:r w:rsidRPr="005F1739">
        <w:rPr>
          <w:sz w:val="28"/>
          <w:szCs w:val="28"/>
        </w:rPr>
        <w:tab/>
      </w:r>
      <w:r w:rsidR="00662E83" w:rsidRPr="005F1739">
        <w:rPr>
          <w:sz w:val="28"/>
          <w:szCs w:val="28"/>
        </w:rPr>
        <w:t>2</w:t>
      </w:r>
      <w:r w:rsidRPr="005F1739">
        <w:rPr>
          <w:sz w:val="28"/>
          <w:szCs w:val="28"/>
        </w:rPr>
        <w:t>.2. постановление Администрац</w:t>
      </w:r>
      <w:r w:rsidR="009312C6" w:rsidRPr="005F1739">
        <w:rPr>
          <w:sz w:val="28"/>
          <w:szCs w:val="28"/>
        </w:rPr>
        <w:t xml:space="preserve">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9312C6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10.03.2022</w:t>
      </w:r>
      <w:r w:rsidRPr="005F1739">
        <w:rPr>
          <w:sz w:val="28"/>
          <w:szCs w:val="28"/>
        </w:rPr>
        <w:t xml:space="preserve"> № </w:t>
      </w:r>
      <w:r w:rsidR="005F1739" w:rsidRPr="005F1739">
        <w:rPr>
          <w:sz w:val="28"/>
          <w:szCs w:val="28"/>
        </w:rPr>
        <w:t>62</w:t>
      </w:r>
      <w:r w:rsidRPr="005F1739">
        <w:rPr>
          <w:sz w:val="28"/>
          <w:szCs w:val="28"/>
        </w:rPr>
        <w:t xml:space="preserve"> «О внесении изменений в постановление Администраци</w:t>
      </w:r>
      <w:r w:rsidR="009312C6" w:rsidRPr="005F1739">
        <w:rPr>
          <w:sz w:val="28"/>
          <w:szCs w:val="28"/>
        </w:rPr>
        <w:t xml:space="preserve">и </w:t>
      </w:r>
      <w:r w:rsidR="005F1739" w:rsidRPr="002B4C07">
        <w:rPr>
          <w:sz w:val="28"/>
          <w:szCs w:val="28"/>
        </w:rPr>
        <w:t>Шолоховского городского поселения</w:t>
      </w:r>
      <w:r w:rsidR="009312C6" w:rsidRPr="005F1739">
        <w:rPr>
          <w:sz w:val="28"/>
          <w:szCs w:val="28"/>
        </w:rPr>
        <w:t xml:space="preserve"> от </w:t>
      </w:r>
      <w:r w:rsidR="005F1739" w:rsidRPr="005F1739">
        <w:rPr>
          <w:sz w:val="28"/>
          <w:szCs w:val="28"/>
        </w:rPr>
        <w:t>19</w:t>
      </w:r>
      <w:r w:rsidRPr="005F1739">
        <w:rPr>
          <w:sz w:val="28"/>
          <w:szCs w:val="28"/>
        </w:rPr>
        <w:t>.02.20</w:t>
      </w:r>
      <w:r w:rsidR="009312C6" w:rsidRPr="005F1739">
        <w:rPr>
          <w:sz w:val="28"/>
          <w:szCs w:val="28"/>
        </w:rPr>
        <w:t>2</w:t>
      </w:r>
      <w:r w:rsidRPr="005F1739">
        <w:rPr>
          <w:sz w:val="28"/>
          <w:szCs w:val="28"/>
        </w:rPr>
        <w:t xml:space="preserve">1 № </w:t>
      </w:r>
      <w:r w:rsidR="005F1739" w:rsidRPr="005F1739">
        <w:rPr>
          <w:sz w:val="28"/>
          <w:szCs w:val="28"/>
        </w:rPr>
        <w:t>41.1</w:t>
      </w:r>
      <w:r w:rsidRPr="005F1739">
        <w:rPr>
          <w:sz w:val="28"/>
          <w:szCs w:val="28"/>
        </w:rPr>
        <w:t>»;</w:t>
      </w:r>
    </w:p>
    <w:p w:rsidR="003C38FC" w:rsidRPr="005F1739" w:rsidRDefault="00662E83" w:rsidP="003C38FC">
      <w:pPr>
        <w:ind w:firstLine="709"/>
        <w:jc w:val="both"/>
        <w:rPr>
          <w:sz w:val="28"/>
          <w:szCs w:val="28"/>
        </w:rPr>
      </w:pPr>
      <w:r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.3. постановление Администрации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9312C6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15.02.2023</w:t>
      </w:r>
      <w:r w:rsidR="003C38FC" w:rsidRPr="005F1739">
        <w:rPr>
          <w:sz w:val="28"/>
          <w:szCs w:val="28"/>
        </w:rPr>
        <w:t xml:space="preserve"> № </w:t>
      </w:r>
      <w:r w:rsidR="005F1739" w:rsidRPr="005F1739">
        <w:rPr>
          <w:sz w:val="28"/>
          <w:szCs w:val="28"/>
        </w:rPr>
        <w:t>30</w:t>
      </w:r>
      <w:r w:rsidR="003C38FC" w:rsidRPr="005F1739">
        <w:rPr>
          <w:sz w:val="28"/>
          <w:szCs w:val="28"/>
        </w:rPr>
        <w:t xml:space="preserve"> «О внесении изменений в постановление Администрации Белокалитвинского района от </w:t>
      </w:r>
      <w:r w:rsidR="005F1739" w:rsidRPr="005F1739">
        <w:rPr>
          <w:sz w:val="28"/>
          <w:szCs w:val="28"/>
        </w:rPr>
        <w:t>19.02.2021 № 41.1</w:t>
      </w:r>
      <w:r w:rsidR="003C38FC" w:rsidRPr="005F1739">
        <w:rPr>
          <w:sz w:val="28"/>
          <w:szCs w:val="28"/>
        </w:rPr>
        <w:t>»</w:t>
      </w:r>
      <w:r w:rsidR="005F1739" w:rsidRPr="005F1739">
        <w:rPr>
          <w:sz w:val="28"/>
          <w:szCs w:val="28"/>
        </w:rPr>
        <w:t>.</w:t>
      </w:r>
    </w:p>
    <w:p w:rsidR="00662E83" w:rsidRPr="00C0508C" w:rsidRDefault="00662E83" w:rsidP="00662E83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3. Настоящее постановление вступает в силу со дня его официального опубликования.</w:t>
      </w:r>
    </w:p>
    <w:p w:rsidR="00980F32" w:rsidRPr="00C0508C" w:rsidRDefault="00F15915" w:rsidP="00C1130F">
      <w:pPr>
        <w:ind w:firstLine="709"/>
        <w:jc w:val="both"/>
        <w:rPr>
          <w:sz w:val="28"/>
        </w:rPr>
      </w:pPr>
      <w:r w:rsidRPr="00C0508C">
        <w:rPr>
          <w:sz w:val="28"/>
          <w:szCs w:val="28"/>
        </w:rPr>
        <w:t>4</w:t>
      </w:r>
      <w:r w:rsidR="00980F32" w:rsidRPr="00C0508C">
        <w:rPr>
          <w:sz w:val="28"/>
          <w:szCs w:val="28"/>
        </w:rPr>
        <w:t>.</w:t>
      </w:r>
      <w:r w:rsidR="00980F32" w:rsidRPr="00C0508C">
        <w:rPr>
          <w:sz w:val="28"/>
          <w:szCs w:val="28"/>
          <w:lang w:val="en-US"/>
        </w:rPr>
        <w:t> </w:t>
      </w:r>
      <w:r w:rsidR="00980F32" w:rsidRPr="00C0508C">
        <w:rPr>
          <w:sz w:val="28"/>
          <w:szCs w:val="28"/>
        </w:rPr>
        <w:t>Контроль за выполнением постановления оставляю за собой.</w:t>
      </w:r>
    </w:p>
    <w:p w:rsidR="00980F32" w:rsidRPr="00C0508C" w:rsidRDefault="00980F32" w:rsidP="00C1130F">
      <w:pPr>
        <w:spacing w:line="216" w:lineRule="auto"/>
        <w:ind w:right="141" w:firstLine="709"/>
        <w:rPr>
          <w:sz w:val="28"/>
          <w:szCs w:val="28"/>
        </w:rPr>
      </w:pPr>
    </w:p>
    <w:p w:rsidR="00980F32" w:rsidRPr="00C0508C" w:rsidRDefault="00ED5E22" w:rsidP="00C1130F">
      <w:pPr>
        <w:rPr>
          <w:sz w:val="28"/>
          <w:szCs w:val="28"/>
        </w:rPr>
      </w:pPr>
      <w:r w:rsidRPr="00C0508C">
        <w:rPr>
          <w:sz w:val="28"/>
          <w:szCs w:val="28"/>
        </w:rPr>
        <w:t>Г</w:t>
      </w:r>
      <w:r w:rsidR="00DA1CC0" w:rsidRPr="00C0508C">
        <w:rPr>
          <w:sz w:val="28"/>
          <w:szCs w:val="28"/>
        </w:rPr>
        <w:t>лав</w:t>
      </w:r>
      <w:r w:rsidRPr="00C0508C">
        <w:rPr>
          <w:sz w:val="28"/>
          <w:szCs w:val="28"/>
        </w:rPr>
        <w:t>а</w:t>
      </w:r>
      <w:r w:rsidR="00DA1CC0" w:rsidRPr="00C0508C">
        <w:rPr>
          <w:sz w:val="28"/>
          <w:szCs w:val="28"/>
        </w:rPr>
        <w:t xml:space="preserve"> Администрации </w:t>
      </w:r>
    </w:p>
    <w:p w:rsidR="00DA1CC0" w:rsidRPr="00C0508C" w:rsidRDefault="002B4C07" w:rsidP="00C1130F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2D524C" w:rsidRPr="00C0508C"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О.П</w:t>
      </w:r>
      <w:proofErr w:type="gramEnd"/>
      <w:r>
        <w:rPr>
          <w:sz w:val="28"/>
          <w:szCs w:val="28"/>
        </w:rPr>
        <w:t xml:space="preserve"> Снисаренко</w:t>
      </w:r>
    </w:p>
    <w:p w:rsidR="00BD221D" w:rsidRPr="00C0508C" w:rsidRDefault="00BD221D" w:rsidP="00C1130F">
      <w:pPr>
        <w:rPr>
          <w:bCs/>
          <w:sz w:val="28"/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7621"/>
        <w:gridCol w:w="2693"/>
      </w:tblGrid>
      <w:tr w:rsidR="00BD221D" w:rsidRPr="00C0508C" w:rsidTr="00BD221D">
        <w:tc>
          <w:tcPr>
            <w:tcW w:w="7621" w:type="dxa"/>
          </w:tcPr>
          <w:p w:rsidR="00BD221D" w:rsidRPr="00C0508C" w:rsidRDefault="00BD221D" w:rsidP="00003B65">
            <w:pPr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Проект подготовил:</w:t>
            </w:r>
          </w:p>
          <w:p w:rsidR="00BD221D" w:rsidRPr="00C0508C" w:rsidRDefault="002B4C07" w:rsidP="00003B65">
            <w:pPr>
              <w:rPr>
                <w:sz w:val="28"/>
              </w:rPr>
            </w:pPr>
            <w:r>
              <w:rPr>
                <w:sz w:val="28"/>
              </w:rPr>
              <w:t>Н</w:t>
            </w:r>
            <w:r w:rsidR="00BD221D" w:rsidRPr="00C0508C">
              <w:rPr>
                <w:sz w:val="28"/>
              </w:rPr>
              <w:t>ачальник</w:t>
            </w:r>
            <w:r>
              <w:rPr>
                <w:sz w:val="28"/>
              </w:rPr>
              <w:t xml:space="preserve"> отдела</w:t>
            </w:r>
          </w:p>
          <w:p w:rsidR="00BD221D" w:rsidRPr="00C0508C" w:rsidRDefault="002B4C07" w:rsidP="00003B65">
            <w:pPr>
              <w:rPr>
                <w:sz w:val="28"/>
                <w:szCs w:val="28"/>
              </w:rPr>
            </w:pPr>
            <w:r>
              <w:rPr>
                <w:sz w:val="28"/>
              </w:rPr>
              <w:t>экономики и финансов</w:t>
            </w:r>
            <w:r w:rsidR="00BD221D" w:rsidRPr="00C0508C">
              <w:rPr>
                <w:sz w:val="28"/>
              </w:rPr>
              <w:tab/>
            </w:r>
            <w:r w:rsidR="00BD221D" w:rsidRPr="00C0508C">
              <w:rPr>
                <w:sz w:val="28"/>
              </w:rPr>
              <w:tab/>
              <w:t xml:space="preserve">                 </w:t>
            </w:r>
          </w:p>
        </w:tc>
        <w:tc>
          <w:tcPr>
            <w:tcW w:w="2693" w:type="dxa"/>
          </w:tcPr>
          <w:p w:rsidR="00BD221D" w:rsidRPr="00C0508C" w:rsidRDefault="00BD221D" w:rsidP="00003B65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2D524C" w:rsidRPr="00C0508C" w:rsidRDefault="002D524C" w:rsidP="00003B65">
            <w:pPr>
              <w:snapToGrid w:val="0"/>
              <w:rPr>
                <w:sz w:val="28"/>
                <w:szCs w:val="28"/>
              </w:rPr>
            </w:pPr>
          </w:p>
          <w:p w:rsidR="00BD221D" w:rsidRPr="00C0508C" w:rsidRDefault="002B4C07" w:rsidP="00003B65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Н.Б. Ярош</w:t>
            </w:r>
          </w:p>
        </w:tc>
      </w:tr>
    </w:tbl>
    <w:p w:rsidR="00A316C3" w:rsidRPr="00C0508C" w:rsidRDefault="00A316C3" w:rsidP="00C60611">
      <w:pPr>
        <w:ind w:left="6096"/>
        <w:jc w:val="center"/>
        <w:rPr>
          <w:sz w:val="28"/>
          <w:szCs w:val="28"/>
        </w:rPr>
        <w:sectPr w:rsidR="00A316C3" w:rsidRPr="00C0508C" w:rsidSect="00A316C3">
          <w:footerReference w:type="default" r:id="rId10"/>
          <w:pgSz w:w="11907" w:h="16839"/>
          <w:pgMar w:top="851" w:right="567" w:bottom="851" w:left="1134" w:header="720" w:footer="720" w:gutter="0"/>
          <w:cols w:space="720"/>
          <w:titlePg/>
          <w:docGrid w:linePitch="272"/>
        </w:sectPr>
      </w:pPr>
    </w:p>
    <w:p w:rsidR="002B4C07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 xml:space="preserve">Приложение </w:t>
      </w:r>
    </w:p>
    <w:p w:rsidR="00A316C3" w:rsidRPr="00C0508C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к</w:t>
      </w:r>
      <w:r w:rsidR="00C60611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постановлению </w:t>
      </w:r>
    </w:p>
    <w:p w:rsidR="00A316C3" w:rsidRPr="00C0508C" w:rsidRDefault="00A60F8D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Администрации </w:t>
      </w:r>
    </w:p>
    <w:p w:rsidR="002D71AB" w:rsidRPr="00C0508C" w:rsidRDefault="002B4C07" w:rsidP="00A316C3">
      <w:pPr>
        <w:ind w:left="6096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A316C3" w:rsidRPr="00C0508C" w:rsidRDefault="002D71AB" w:rsidP="00A316C3">
      <w:pPr>
        <w:ind w:left="6237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от </w:t>
      </w:r>
      <w:r w:rsidR="00C0508C">
        <w:rPr>
          <w:sz w:val="28"/>
          <w:szCs w:val="28"/>
        </w:rPr>
        <w:t>______</w:t>
      </w:r>
      <w:r w:rsidR="00B71AA9" w:rsidRPr="00C0508C">
        <w:rPr>
          <w:sz w:val="28"/>
          <w:szCs w:val="28"/>
        </w:rPr>
        <w:t>.</w:t>
      </w:r>
      <w:r w:rsidR="00A60F8D" w:rsidRPr="00C0508C">
        <w:rPr>
          <w:sz w:val="28"/>
          <w:szCs w:val="28"/>
        </w:rPr>
        <w:t>20</w:t>
      </w:r>
      <w:r w:rsidR="00980F32" w:rsidRPr="00C0508C">
        <w:rPr>
          <w:sz w:val="28"/>
          <w:szCs w:val="28"/>
        </w:rPr>
        <w:t>2</w:t>
      </w:r>
      <w:r w:rsidR="00C0508C">
        <w:rPr>
          <w:sz w:val="28"/>
          <w:szCs w:val="28"/>
        </w:rPr>
        <w:t>3</w:t>
      </w:r>
      <w:r w:rsidR="00B71AA9" w:rsidRPr="00C0508C">
        <w:rPr>
          <w:sz w:val="28"/>
          <w:szCs w:val="28"/>
        </w:rPr>
        <w:t xml:space="preserve"> № </w:t>
      </w:r>
      <w:r w:rsidR="00A316C3" w:rsidRPr="00C0508C">
        <w:rPr>
          <w:sz w:val="28"/>
          <w:szCs w:val="28"/>
        </w:rPr>
        <w:t>____</w:t>
      </w:r>
      <w:bookmarkStart w:id="1" w:name="Par52"/>
      <w:bookmarkEnd w:id="1"/>
    </w:p>
    <w:p w:rsidR="00A316C3" w:rsidRPr="00C0508C" w:rsidRDefault="00A316C3" w:rsidP="00A316C3">
      <w:pPr>
        <w:ind w:left="6237"/>
        <w:jc w:val="right"/>
        <w:rPr>
          <w:sz w:val="16"/>
          <w:szCs w:val="16"/>
        </w:rPr>
      </w:pPr>
    </w:p>
    <w:p w:rsidR="00725269" w:rsidRPr="00C0508C" w:rsidRDefault="00A316C3" w:rsidP="00A316C3">
      <w:pPr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</w:t>
      </w:r>
      <w:r w:rsidR="00725269" w:rsidRPr="00C0508C">
        <w:rPr>
          <w:sz w:val="28"/>
          <w:szCs w:val="28"/>
        </w:rPr>
        <w:t>сновные параметры варианта долгосрочного прогноза,</w:t>
      </w:r>
    </w:p>
    <w:p w:rsidR="00725269" w:rsidRPr="00C0508C" w:rsidRDefault="00725269" w:rsidP="00A316C3">
      <w:pPr>
        <w:autoSpaceDE w:val="0"/>
        <w:autoSpaceDN w:val="0"/>
        <w:adjustRightInd w:val="0"/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определенных в качестве базовых для целей долгосрочного бюджетного планирования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center"/>
        <w:outlineLvl w:val="3"/>
        <w:rPr>
          <w:sz w:val="2"/>
          <w:szCs w:val="2"/>
        </w:rPr>
      </w:pPr>
    </w:p>
    <w:tbl>
      <w:tblPr>
        <w:tblW w:w="5143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3403"/>
        <w:gridCol w:w="1621"/>
        <w:gridCol w:w="1326"/>
        <w:gridCol w:w="1276"/>
        <w:gridCol w:w="1150"/>
        <w:gridCol w:w="1128"/>
        <w:gridCol w:w="1275"/>
        <w:gridCol w:w="1276"/>
        <w:gridCol w:w="1167"/>
        <w:gridCol w:w="1327"/>
      </w:tblGrid>
      <w:tr w:rsidR="00051FE1" w:rsidRPr="00C0508C" w:rsidTr="002112EE">
        <w:trPr>
          <w:trHeight w:val="275"/>
          <w:tblHeader/>
          <w:jc w:val="center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№</w:t>
            </w:r>
          </w:p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2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прогнозирования*</w:t>
            </w:r>
          </w:p>
        </w:tc>
      </w:tr>
      <w:tr w:rsidR="00051FE1" w:rsidRPr="00C0508C" w:rsidTr="002112EE">
        <w:trPr>
          <w:trHeight w:val="297"/>
          <w:tblHeader/>
          <w:jc w:val="center"/>
        </w:trPr>
        <w:tc>
          <w:tcPr>
            <w:tcW w:w="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ind w:firstLine="771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2031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1.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bCs/>
                <w:kern w:val="2"/>
                <w:sz w:val="28"/>
                <w:szCs w:val="28"/>
              </w:rPr>
              <w:t>Фонд заработной платы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kern w:val="2"/>
                <w:sz w:val="24"/>
                <w:szCs w:val="24"/>
              </w:rPr>
              <w:t>в действую</w:t>
            </w:r>
            <w:r w:rsidRPr="00C0508C">
              <w:rPr>
                <w:kern w:val="2"/>
                <w:sz w:val="24"/>
                <w:szCs w:val="24"/>
              </w:rPr>
              <w:softHyphen/>
              <w:t>щих ценах, всего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2B4C07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</w:t>
            </w:r>
            <w:r w:rsidR="00051FE1" w:rsidRPr="00C0508C">
              <w:rPr>
                <w:kern w:val="2"/>
                <w:sz w:val="24"/>
                <w:szCs w:val="24"/>
              </w:rPr>
              <w:t xml:space="preserve"> рублей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404 981,</w:t>
            </w: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435382,6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467165,7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505940,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707E89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547933,5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707E89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593412,0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643258,6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688286,7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C0508C">
              <w:rPr>
                <w:kern w:val="2"/>
                <w:sz w:val="24"/>
                <w:szCs w:val="24"/>
              </w:rPr>
              <w:t>процентов к преды</w:t>
            </w:r>
            <w:r w:rsidRPr="00C0508C"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108,1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2112EE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2112EE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108,4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107,0</w:t>
            </w:r>
          </w:p>
        </w:tc>
      </w:tr>
      <w:tr w:rsidR="00051FE1" w:rsidRPr="00C0508C" w:rsidTr="002112EE">
        <w:trPr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C55416" w:rsidP="005368E7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Численность индивидуальных предпринимателей (ИП)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  <w:p w:rsidR="00C55416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112EE" w:rsidRPr="00C0508C" w:rsidRDefault="00725269" w:rsidP="002112EE">
      <w:pPr>
        <w:pStyle w:val="ConsPlusNormal"/>
        <w:spacing w:before="220"/>
        <w:ind w:firstLine="540"/>
        <w:jc w:val="both"/>
      </w:pPr>
      <w:r w:rsidRPr="00C0508C">
        <w:t>*</w:t>
      </w:r>
      <w:r w:rsidR="002112EE" w:rsidRPr="00C0508C">
        <w:t xml:space="preserve"> В 2024 - 2031 годах учтены показатели в соответствии с долгосрочным прогнозом социально-экономического развития </w:t>
      </w:r>
      <w:r w:rsidR="00C55416">
        <w:t xml:space="preserve">Шолоховского городского поселения </w:t>
      </w:r>
      <w:r w:rsidR="002112EE" w:rsidRPr="00C0508C">
        <w:t>Белокалитвинского района и Ростовской области.</w:t>
      </w:r>
    </w:p>
    <w:p w:rsidR="002112EE" w:rsidRPr="00C0508C" w:rsidRDefault="002112EE" w:rsidP="002112EE">
      <w:pPr>
        <w:pStyle w:val="ConsPlusNormal"/>
        <w:jc w:val="both"/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>2. Прогноз основных характеристик бюджета Белокалитвинского района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(</w:t>
      </w:r>
      <w:r w:rsidR="00C55416">
        <w:rPr>
          <w:sz w:val="28"/>
          <w:szCs w:val="28"/>
        </w:rPr>
        <w:t>тыс</w:t>
      </w:r>
      <w:r w:rsidRPr="00C0508C">
        <w:rPr>
          <w:sz w:val="28"/>
          <w:szCs w:val="28"/>
        </w:rPr>
        <w:t>. рублей)</w:t>
      </w:r>
    </w:p>
    <w:tbl>
      <w:tblPr>
        <w:tblW w:w="4896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190"/>
        <w:gridCol w:w="1134"/>
        <w:gridCol w:w="1276"/>
        <w:gridCol w:w="1276"/>
        <w:gridCol w:w="1248"/>
        <w:gridCol w:w="1134"/>
        <w:gridCol w:w="1134"/>
        <w:gridCol w:w="1262"/>
        <w:gridCol w:w="1290"/>
      </w:tblGrid>
      <w:tr w:rsidR="00746CB6" w:rsidRPr="00C0508C" w:rsidTr="00735F0B">
        <w:trPr>
          <w:trHeight w:val="520"/>
          <w:jc w:val="center"/>
        </w:trPr>
        <w:tc>
          <w:tcPr>
            <w:tcW w:w="5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7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003EA7" w:rsidRPr="00C0508C" w:rsidTr="00003EA7">
        <w:trPr>
          <w:trHeight w:val="275"/>
          <w:jc w:val="center"/>
        </w:trPr>
        <w:tc>
          <w:tcPr>
            <w:tcW w:w="51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31</w:t>
            </w:r>
          </w:p>
        </w:tc>
      </w:tr>
      <w:tr w:rsidR="00746CB6" w:rsidRPr="00C0508C" w:rsidTr="00003EA7">
        <w:trPr>
          <w:jc w:val="center"/>
        </w:trPr>
        <w:tc>
          <w:tcPr>
            <w:tcW w:w="149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5F0B" w:rsidRPr="00C0508C" w:rsidRDefault="00746CB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 xml:space="preserve">Показатели бюджета </w:t>
            </w:r>
            <w:r w:rsidR="00C55416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03EA7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49485,1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144703,0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47150,6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37106,4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37167,5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37185,9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37206,7</w:t>
            </w:r>
          </w:p>
        </w:tc>
      </w:tr>
      <w:tr w:rsidR="00003EA7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19269,9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19418,8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19500,6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19561,7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19580,1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19600,9</w:t>
            </w:r>
          </w:p>
        </w:tc>
      </w:tr>
      <w:tr w:rsidR="00540CB8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0CB8" w:rsidRPr="00C0508C" w:rsidRDefault="00540CB8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C5541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30295,0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125433,1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27731,8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49485,1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144703,0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47150,6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37106,4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37167,5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37185,9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37206,7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Дефицит/профицит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Источники финансирования дефицита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Муниципальный долг к налоговым и неналоговым доходам (процентов)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</w:tbl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  <w:sectPr w:rsidR="00725269" w:rsidRPr="00C0508C" w:rsidSect="00A316C3">
          <w:pgSz w:w="16839" w:h="11907" w:orient="landscape"/>
          <w:pgMar w:top="1134" w:right="851" w:bottom="567" w:left="851" w:header="720" w:footer="720" w:gutter="0"/>
          <w:cols w:space="720"/>
          <w:docGrid w:linePitch="272"/>
        </w:sect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>Основные подходы к формированию бюджетной политики</w:t>
      </w:r>
    </w:p>
    <w:p w:rsidR="00725269" w:rsidRPr="00C0508C" w:rsidRDefault="005F4B9A" w:rsidP="00725269">
      <w:pPr>
        <w:jc w:val="center"/>
        <w:rPr>
          <w:sz w:val="28"/>
          <w:szCs w:val="28"/>
        </w:rPr>
      </w:pPr>
      <w:bookmarkStart w:id="2" w:name="_Hlk151476390"/>
      <w:r>
        <w:rPr>
          <w:sz w:val="28"/>
          <w:szCs w:val="28"/>
        </w:rPr>
        <w:t>Шолоховского городского поселения</w:t>
      </w:r>
      <w:r w:rsidR="00725269" w:rsidRPr="00C0508C">
        <w:rPr>
          <w:sz w:val="28"/>
          <w:szCs w:val="28"/>
        </w:rPr>
        <w:t xml:space="preserve"> </w:t>
      </w:r>
      <w:bookmarkEnd w:id="2"/>
      <w:r w:rsidR="00725269" w:rsidRPr="00C0508C">
        <w:rPr>
          <w:sz w:val="28"/>
          <w:szCs w:val="28"/>
        </w:rPr>
        <w:t>на период 202</w:t>
      </w:r>
      <w:r w:rsidR="00D71FE2" w:rsidRPr="00C0508C">
        <w:rPr>
          <w:sz w:val="28"/>
          <w:szCs w:val="28"/>
        </w:rPr>
        <w:t>4</w:t>
      </w:r>
      <w:r w:rsidR="00725269"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="00725269" w:rsidRPr="00C0508C">
        <w:rPr>
          <w:sz w:val="28"/>
          <w:szCs w:val="28"/>
        </w:rPr>
        <w:t xml:space="preserve"> годов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E456C0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Бюджетный прогноз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 на период 202</w:t>
      </w:r>
      <w:r w:rsidR="00D71FE2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Pr="00C0508C">
        <w:rPr>
          <w:sz w:val="28"/>
          <w:szCs w:val="28"/>
        </w:rPr>
        <w:t xml:space="preserve"> годов разработан на основе варианта прогноза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на период до 202</w:t>
      </w:r>
      <w:r w:rsidR="00D71FE2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года</w:t>
      </w:r>
      <w:r w:rsidR="005F4B9A">
        <w:rPr>
          <w:sz w:val="28"/>
          <w:szCs w:val="28"/>
        </w:rPr>
        <w:t xml:space="preserve">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муниципального долга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прогнозируемом периоде будет продолжена взвешенная долговая политика.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Бюджетная политика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на долгосрочный период будет направлена на обеспечение решения приоритетных задач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при одновременном обеспечении устойчивости и сбалансированности бюджетной системы.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 xml:space="preserve">Основные подходы в части 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собственных (налоговых и неналоговых) доходов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pStyle w:val="ConsPlusNormal"/>
        <w:ind w:firstLine="709"/>
        <w:jc w:val="both"/>
      </w:pPr>
      <w:r w:rsidRPr="00C0508C">
        <w:t xml:space="preserve">Собственные налоговые и неналоговые доходы консолидированного бюджета </w:t>
      </w:r>
      <w:r w:rsidR="005F4B9A">
        <w:t>Шолоховского городского поселения</w:t>
      </w:r>
      <w:r w:rsidR="005F4B9A" w:rsidRPr="00C0508C">
        <w:t xml:space="preserve"> </w:t>
      </w:r>
      <w:r w:rsidRPr="00C0508C">
        <w:t>к 20</w:t>
      </w:r>
      <w:r w:rsidR="00413F12" w:rsidRPr="00C0508C">
        <w:t>31</w:t>
      </w:r>
      <w:r w:rsidRPr="00C0508C">
        <w:t xml:space="preserve"> году увеличатся в </w:t>
      </w:r>
      <w:r w:rsidR="005F4B9A">
        <w:t>2,1</w:t>
      </w:r>
      <w:r w:rsidRPr="00C0508C">
        <w:t xml:space="preserve"> </w:t>
      </w:r>
      <w:r w:rsidR="005F4B9A">
        <w:t>процента</w:t>
      </w:r>
      <w:r w:rsidRPr="00C0508C">
        <w:t xml:space="preserve"> к плановому уровню 202</w:t>
      </w:r>
      <w:r w:rsidR="00413F12" w:rsidRPr="00C0508C">
        <w:t>4</w:t>
      </w:r>
      <w:r w:rsidRPr="00C0508C">
        <w:t xml:space="preserve"> </w:t>
      </w:r>
      <w:proofErr w:type="gramStart"/>
      <w:r w:rsidRPr="00C0508C">
        <w:t>года</w:t>
      </w:r>
      <w:r w:rsidR="005F4B9A">
        <w:t>.</w:t>
      </w:r>
      <w:r w:rsidRPr="00C0508C">
        <w:t>.</w:t>
      </w:r>
      <w:proofErr w:type="gramEnd"/>
    </w:p>
    <w:p w:rsidR="00725269" w:rsidRPr="00C0508C" w:rsidRDefault="00725269" w:rsidP="00413F12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период 2020 – 2021 годов введены меры поддержки пострадавшим отраслям экономики в условиях распространения коронавирусной инфекции по налогу на имущество организаций, патентной и упрощенной системам налогообложения.</w:t>
      </w:r>
    </w:p>
    <w:p w:rsidR="00413F12" w:rsidRPr="00C0508C" w:rsidRDefault="00413F12" w:rsidP="00413F12">
      <w:pPr>
        <w:pStyle w:val="ConsPlusNormal"/>
        <w:ind w:firstLine="540"/>
        <w:jc w:val="both"/>
      </w:pPr>
      <w:r w:rsidRPr="00C0508C">
        <w:t xml:space="preserve">Налоговые и неналоговые доходы спрогнозированы в соответствии с положениями Бюджетного </w:t>
      </w:r>
      <w:hyperlink r:id="rId11">
        <w:r w:rsidRPr="00C0508C">
          <w:t>кодекса</w:t>
        </w:r>
      </w:hyperlink>
      <w:r w:rsidRPr="00C0508C">
        <w:t xml:space="preserve"> Российской Федерации и Налогового </w:t>
      </w:r>
      <w:hyperlink r:id="rId12">
        <w:r w:rsidRPr="00C0508C">
          <w:t>кодекса</w:t>
        </w:r>
      </w:hyperlink>
      <w:r w:rsidRPr="00C0508C">
        <w:t xml:space="preserve"> Российской Федерации на основе показателей долгосрочного прогноза социально-экономического развития </w:t>
      </w:r>
      <w:r w:rsidR="005F4B9A">
        <w:t>Шолоховского городского поселения</w:t>
      </w:r>
      <w:r w:rsidR="005F4B9A" w:rsidRPr="00C0508C">
        <w:t xml:space="preserve"> </w:t>
      </w:r>
      <w:r w:rsidR="005F4B9A">
        <w:t xml:space="preserve">, </w:t>
      </w:r>
      <w:r w:rsidRPr="00C0508C">
        <w:t>Белокалитвинского района и Ростовской области.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C0508C">
        <w:rPr>
          <w:spacing w:val="-2"/>
          <w:sz w:val="28"/>
          <w:szCs w:val="28"/>
        </w:rPr>
        <w:t>факторов на социально-экономическое развитие Российской Федерации в целом.</w:t>
      </w:r>
      <w:r w:rsidRPr="00C0508C">
        <w:rPr>
          <w:sz w:val="28"/>
          <w:szCs w:val="28"/>
        </w:rPr>
        <w:t xml:space="preserve"> 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8"/>
          <w:szCs w:val="28"/>
        </w:rPr>
      </w:pPr>
      <w:r w:rsidRPr="00C0508C">
        <w:rPr>
          <w:spacing w:val="-2"/>
          <w:sz w:val="28"/>
          <w:szCs w:val="28"/>
        </w:rPr>
        <w:t>На долгосрочную перспективу с учетом изменения внешних и внутренних</w:t>
      </w:r>
      <w:r w:rsidRPr="00C0508C">
        <w:rPr>
          <w:sz w:val="28"/>
          <w:szCs w:val="28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Основные подходы в части областной финансовой помощи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textAlignment w:val="baseline"/>
        <w:rPr>
          <w:color w:val="111111"/>
          <w:sz w:val="28"/>
          <w:szCs w:val="28"/>
        </w:rPr>
      </w:pPr>
      <w:r w:rsidRPr="00C0508C">
        <w:rPr>
          <w:color w:val="111111"/>
          <w:sz w:val="28"/>
          <w:szCs w:val="28"/>
        </w:rPr>
        <w:lastRenderedPageBreak/>
        <w:t xml:space="preserve">Проводимая на федеральном и региональном уровне политика в области межбюджетных отношений направлена на повышение финансовой самостоятельности и ответственности органов местного самоуправления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color w:val="111111"/>
          <w:sz w:val="28"/>
          <w:szCs w:val="28"/>
        </w:rPr>
        <w:t xml:space="preserve">. 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Наблюдается положительная динамика показателей за отчетные годы и опережающий рост собственных доходов на долгосрочную перспективу.</w:t>
      </w:r>
    </w:p>
    <w:p w:rsidR="00725269" w:rsidRPr="00C0508C" w:rsidRDefault="00725269" w:rsidP="0072526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Целевые средства на 202</w:t>
      </w:r>
      <w:r w:rsidR="00F86F04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 – 202</w:t>
      </w:r>
      <w:r w:rsidR="00F86F04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годы предусмотрены в соответствии </w:t>
      </w:r>
      <w:r w:rsidRPr="00C0508C">
        <w:rPr>
          <w:sz w:val="28"/>
          <w:szCs w:val="28"/>
        </w:rPr>
        <w:br/>
        <w:t xml:space="preserve">с первоначально принятыми решениями о бюджете. </w:t>
      </w:r>
    </w:p>
    <w:p w:rsidR="00725269" w:rsidRPr="00C0508C" w:rsidRDefault="00725269" w:rsidP="00725269">
      <w:pPr>
        <w:pStyle w:val="ConsPlusNormal"/>
        <w:ind w:firstLine="709"/>
        <w:jc w:val="both"/>
        <w:rPr>
          <w:color w:val="111111"/>
        </w:rPr>
      </w:pPr>
      <w:r w:rsidRPr="00C0508C">
        <w:t>На 202</w:t>
      </w:r>
      <w:r w:rsidR="00F86F04" w:rsidRPr="00C0508C">
        <w:t>7-2031</w:t>
      </w:r>
      <w:r w:rsidRPr="00C0508C">
        <w:t xml:space="preserve"> год</w:t>
      </w:r>
      <w:r w:rsidR="00F86F04" w:rsidRPr="00C0508C">
        <w:t>ы</w:t>
      </w:r>
      <w:r w:rsidRPr="00C0508C">
        <w:t xml:space="preserve"> объем безвозмездных поступлений предусмотрен в части </w:t>
      </w:r>
      <w:r w:rsidR="005F4B9A">
        <w:t>дотации на выравнивание бюджетной обеспеченности</w:t>
      </w:r>
      <w:r w:rsidRPr="00C0508C">
        <w:t>, спрогнозированных на уровне 202</w:t>
      </w:r>
      <w:r w:rsidR="00F86F04" w:rsidRPr="00C0508C">
        <w:t>6</w:t>
      </w:r>
      <w:r w:rsidRPr="00C0508C">
        <w:t xml:space="preserve"> года.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в части расходов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Важной задачей в бюджетной сфере является определение баланса между необходимостью жить по средствам и созданием бюджетных стимулов для возобновления роста.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 202</w:t>
      </w:r>
      <w:r w:rsidR="007204FD" w:rsidRPr="00C0508C">
        <w:rPr>
          <w:kern w:val="2"/>
          <w:sz w:val="28"/>
          <w:szCs w:val="28"/>
        </w:rPr>
        <w:t>4</w:t>
      </w:r>
      <w:r w:rsidRPr="00C0508C">
        <w:rPr>
          <w:kern w:val="2"/>
          <w:sz w:val="28"/>
          <w:szCs w:val="28"/>
        </w:rPr>
        <w:t xml:space="preserve"> – 202</w:t>
      </w:r>
      <w:r w:rsidR="007204FD" w:rsidRPr="00C0508C">
        <w:rPr>
          <w:kern w:val="2"/>
          <w:sz w:val="28"/>
          <w:szCs w:val="28"/>
        </w:rPr>
        <w:t>6</w:t>
      </w:r>
      <w:r w:rsidRPr="00C0508C">
        <w:rPr>
          <w:kern w:val="2"/>
          <w:sz w:val="28"/>
          <w:szCs w:val="28"/>
        </w:rPr>
        <w:t xml:space="preserve"> годы расходы учтены в соответствии </w:t>
      </w:r>
      <w:r w:rsidRPr="00C0508C">
        <w:rPr>
          <w:sz w:val="28"/>
          <w:szCs w:val="28"/>
        </w:rPr>
        <w:t>с первоначально принятыми решениями о бюджете</w:t>
      </w:r>
      <w:r w:rsidRPr="00C0508C">
        <w:rPr>
          <w:kern w:val="2"/>
          <w:sz w:val="28"/>
          <w:szCs w:val="28"/>
        </w:rPr>
        <w:t xml:space="preserve"> </w:t>
      </w:r>
      <w:r w:rsidR="005F4B9A">
        <w:rPr>
          <w:sz w:val="28"/>
          <w:szCs w:val="28"/>
        </w:rPr>
        <w:t>Шолоховского городского</w:t>
      </w:r>
      <w:r w:rsidR="00F171D5">
        <w:rPr>
          <w:sz w:val="28"/>
          <w:szCs w:val="28"/>
        </w:rPr>
        <w:t xml:space="preserve"> поселения</w:t>
      </w:r>
      <w:r w:rsidRPr="00C0508C">
        <w:rPr>
          <w:kern w:val="2"/>
          <w:sz w:val="28"/>
          <w:szCs w:val="28"/>
        </w:rPr>
        <w:t xml:space="preserve">. 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pacing w:val="-6"/>
          <w:sz w:val="28"/>
          <w:szCs w:val="28"/>
        </w:rPr>
        <w:t xml:space="preserve">В соответствии с </w:t>
      </w:r>
      <w:r w:rsidR="00F171D5" w:rsidRPr="00F171D5">
        <w:rPr>
          <w:sz w:val="28"/>
          <w:szCs w:val="28"/>
        </w:rPr>
        <w:t>решени</w:t>
      </w:r>
      <w:r w:rsidR="00F171D5">
        <w:rPr>
          <w:sz w:val="28"/>
          <w:szCs w:val="28"/>
        </w:rPr>
        <w:t>ем</w:t>
      </w:r>
      <w:r w:rsidR="00F171D5" w:rsidRPr="00F171D5">
        <w:rPr>
          <w:sz w:val="28"/>
          <w:szCs w:val="28"/>
        </w:rPr>
        <w:t xml:space="preserve">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</w:t>
      </w:r>
      <w:proofErr w:type="gramStart"/>
      <w:r w:rsidR="00F171D5" w:rsidRPr="00F171D5">
        <w:rPr>
          <w:sz w:val="28"/>
          <w:szCs w:val="28"/>
        </w:rPr>
        <w:t xml:space="preserve">», </w:t>
      </w:r>
      <w:r w:rsidRPr="00C0508C">
        <w:rPr>
          <w:sz w:val="28"/>
          <w:szCs w:val="28"/>
        </w:rPr>
        <w:t xml:space="preserve"> </w:t>
      </w:r>
      <w:r w:rsidRPr="00F171D5">
        <w:rPr>
          <w:sz w:val="28"/>
          <w:szCs w:val="28"/>
        </w:rPr>
        <w:t>бюджет</w:t>
      </w:r>
      <w:proofErr w:type="gramEnd"/>
      <w:r w:rsidRPr="00F171D5">
        <w:rPr>
          <w:sz w:val="28"/>
          <w:szCs w:val="28"/>
        </w:rPr>
        <w:t xml:space="preserve">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pacing w:val="-2"/>
          <w:sz w:val="28"/>
          <w:szCs w:val="28"/>
        </w:rPr>
        <w:t xml:space="preserve"> </w:t>
      </w:r>
      <w:r w:rsidRPr="00C0508C">
        <w:rPr>
          <w:spacing w:val="-2"/>
          <w:sz w:val="28"/>
          <w:szCs w:val="28"/>
        </w:rPr>
        <w:t>составляется</w:t>
      </w:r>
      <w:r w:rsidRPr="00C0508C">
        <w:rPr>
          <w:sz w:val="28"/>
          <w:szCs w:val="28"/>
        </w:rPr>
        <w:t xml:space="preserve"> на основе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Доля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, формируемых в рамках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ежегодно планируется более</w:t>
      </w:r>
      <w:r w:rsidR="00F171D5">
        <w:rPr>
          <w:sz w:val="28"/>
          <w:szCs w:val="28"/>
        </w:rPr>
        <w:t xml:space="preserve"> 99,0</w:t>
      </w:r>
      <w:r w:rsidRPr="00C0508C">
        <w:rPr>
          <w:sz w:val="28"/>
          <w:szCs w:val="28"/>
        </w:rPr>
        <w:t xml:space="preserve"> процентов в общем объеме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color w:val="000000"/>
          <w:sz w:val="28"/>
          <w:szCs w:val="28"/>
          <w:shd w:val="clear" w:color="auto" w:fill="FFFFFF"/>
        </w:rPr>
        <w:t>Основным инструментом достижения национальных целей развития</w:t>
      </w:r>
      <w:r w:rsidRPr="00C0508C">
        <w:rPr>
          <w:sz w:val="28"/>
          <w:szCs w:val="28"/>
        </w:rPr>
        <w:t xml:space="preserve">, установленных указами Президента Российской Федерации от 07.05.2018 № 204 </w:t>
      </w:r>
      <w:r w:rsidRPr="00C0508C">
        <w:rPr>
          <w:kern w:val="2"/>
          <w:sz w:val="28"/>
          <w:szCs w:val="28"/>
        </w:rPr>
        <w:t>«</w:t>
      </w:r>
      <w:r w:rsidRPr="00C0508C">
        <w:rPr>
          <w:sz w:val="28"/>
          <w:szCs w:val="28"/>
        </w:rPr>
        <w:t>О национальных целях и стратегических задачах развития Российской Федерации на период до 2024 года</w:t>
      </w:r>
      <w:r w:rsidRPr="00C0508C">
        <w:rPr>
          <w:color w:val="000000"/>
          <w:sz w:val="28"/>
          <w:szCs w:val="28"/>
          <w:shd w:val="clear" w:color="auto" w:fill="FFFFFF"/>
        </w:rPr>
        <w:t>» и от 21.07.2020 № 474 «О национальных целях развития Российской Федерации на период до 2030 года», будут являться региональные проекты</w:t>
      </w:r>
      <w:r w:rsidRPr="00C0508C">
        <w:rPr>
          <w:sz w:val="28"/>
          <w:szCs w:val="28"/>
        </w:rPr>
        <w:t>, направленные на реализацию федеральных проектов, входящих в состав национальных проектов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.  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Осуществление регулярного мониторинга и контроля хода реализации мероприятий обеспечит получение конечного результата региональных проектов, направленных на реализацию федеральных проектов, входящих в состав национальных проектов. Это позволит сформировать ресурс на финансирование стратегических целей развития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Белокалитвинского района.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Реализация </w:t>
      </w:r>
      <w:hyperlink r:id="rId13" w:history="1">
        <w:r w:rsidRPr="00C0508C">
          <w:rPr>
            <w:sz w:val="28"/>
            <w:szCs w:val="28"/>
          </w:rPr>
          <w:t>указ</w:t>
        </w:r>
      </w:hyperlink>
      <w:r w:rsidRPr="00C0508C">
        <w:rPr>
          <w:sz w:val="28"/>
          <w:szCs w:val="28"/>
        </w:rPr>
        <w:t xml:space="preserve">ов Президента Российской Федерации от 07.05.2018      </w:t>
      </w:r>
      <w:r w:rsidRPr="00C0508C">
        <w:rPr>
          <w:sz w:val="28"/>
          <w:szCs w:val="28"/>
        </w:rPr>
        <w:br/>
        <w:t xml:space="preserve">№ 204 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и от 21.07.2020 № 474 </w:t>
      </w:r>
      <w:r w:rsidRPr="00C0508C">
        <w:rPr>
          <w:sz w:val="28"/>
          <w:szCs w:val="28"/>
        </w:rPr>
        <w:t xml:space="preserve">будет осуществляться путем развития института муниципальных программ на проектных принципах управления. С учетом интеграции реализуемых в рамках данного указа региональных проектов, </w:t>
      </w:r>
      <w:r w:rsidRPr="00C0508C">
        <w:rPr>
          <w:sz w:val="28"/>
          <w:szCs w:val="28"/>
        </w:rPr>
        <w:lastRenderedPageBreak/>
        <w:t xml:space="preserve">муниципальные программы </w:t>
      </w:r>
      <w:r w:rsidR="00307C50">
        <w:rPr>
          <w:sz w:val="28"/>
          <w:szCs w:val="28"/>
        </w:rPr>
        <w:t>Шолоховского городского поселения</w:t>
      </w:r>
      <w:r w:rsidR="00307C50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должны стать простым и эффективным инструментом организации как проектной, так и текущей деятельности органов местного самоуправления, отражающим взаимосвязь затраченных ресурсов и полученных результатов.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долговой политике</w:t>
      </w:r>
    </w:p>
    <w:p w:rsidR="00E456C0" w:rsidRPr="00C0508C" w:rsidRDefault="00E456C0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Учитывая сбалансированность бюджета </w:t>
      </w:r>
      <w:r w:rsidR="00243F6D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в 202</w:t>
      </w:r>
      <w:r w:rsidR="00243F6D">
        <w:rPr>
          <w:sz w:val="28"/>
          <w:szCs w:val="28"/>
        </w:rPr>
        <w:t>4</w:t>
      </w:r>
      <w:r w:rsidRPr="00C0508C">
        <w:rPr>
          <w:sz w:val="28"/>
          <w:szCs w:val="28"/>
        </w:rPr>
        <w:t>-202</w:t>
      </w:r>
      <w:r w:rsidR="00582306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годах не планируется привлечение кредитных ресурсов.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072" w:rsidRPr="00C0508C" w:rsidRDefault="00615072" w:rsidP="00C1130F">
      <w:pPr>
        <w:suppressAutoHyphens/>
        <w:jc w:val="center"/>
        <w:rPr>
          <w:kern w:val="2"/>
          <w:sz w:val="28"/>
          <w:szCs w:val="28"/>
        </w:rPr>
      </w:pPr>
    </w:p>
    <w:tbl>
      <w:tblPr>
        <w:tblW w:w="4944" w:type="pct"/>
        <w:tblLayout w:type="fixed"/>
        <w:tblLook w:val="04A0" w:firstRow="1" w:lastRow="0" w:firstColumn="1" w:lastColumn="0" w:noHBand="0" w:noVBand="1"/>
      </w:tblPr>
      <w:tblGrid>
        <w:gridCol w:w="5756"/>
        <w:gridCol w:w="4549"/>
      </w:tblGrid>
      <w:tr w:rsidR="00C55BFB" w:rsidRPr="00C0508C" w:rsidTr="00C0508C">
        <w:tc>
          <w:tcPr>
            <w:tcW w:w="2793" w:type="pct"/>
          </w:tcPr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</w:p>
        </w:tc>
        <w:tc>
          <w:tcPr>
            <w:tcW w:w="2207" w:type="pct"/>
          </w:tcPr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6834" w:rsidRPr="00F90B37" w:rsidRDefault="00466834" w:rsidP="00C10C23">
      <w:pPr>
        <w:jc w:val="both"/>
        <w:rPr>
          <w:sz w:val="28"/>
          <w:szCs w:val="28"/>
        </w:rPr>
      </w:pPr>
    </w:p>
    <w:sectPr w:rsidR="00466834" w:rsidRPr="00F90B37" w:rsidSect="00232188">
      <w:footerReference w:type="even" r:id="rId14"/>
      <w:footerReference w:type="default" r:id="rId15"/>
      <w:pgSz w:w="11907" w:h="16839"/>
      <w:pgMar w:top="851" w:right="567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0768F" w:rsidRDefault="00D0768F">
      <w:r>
        <w:separator/>
      </w:r>
    </w:p>
  </w:endnote>
  <w:endnote w:type="continuationSeparator" w:id="0">
    <w:p w:rsidR="00D0768F" w:rsidRDefault="00D07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5BFB" w:rsidRDefault="00000000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B54C4">
      <w:rPr>
        <w:noProof/>
      </w:rPr>
      <w:t>4</w:t>
    </w:r>
    <w:r>
      <w:rPr>
        <w:noProof/>
      </w:rPr>
      <w:fldChar w:fldCharType="end"/>
    </w:r>
  </w:p>
  <w:p w:rsidR="00C55BFB" w:rsidRDefault="00C55BF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5BFB" w:rsidRDefault="00C55BFB">
    <w:pPr>
      <w:pStyle w:val="a7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B54C4">
      <w:rPr>
        <w:rStyle w:val="ab"/>
        <w:noProof/>
      </w:rPr>
      <w:t>8</w:t>
    </w:r>
    <w:r>
      <w:rPr>
        <w:rStyle w:val="ab"/>
      </w:rPr>
      <w:fldChar w:fldCharType="end"/>
    </w:r>
  </w:p>
  <w:p w:rsidR="00C55BFB" w:rsidRPr="00F90B37" w:rsidRDefault="00C55BFB" w:rsidP="00D9172C">
    <w:pPr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0768F" w:rsidRDefault="00D0768F">
      <w:r>
        <w:separator/>
      </w:r>
    </w:p>
  </w:footnote>
  <w:footnote w:type="continuationSeparator" w:id="0">
    <w:p w:rsidR="00D0768F" w:rsidRDefault="00D07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11633E"/>
    <w:multiLevelType w:val="hybridMultilevel"/>
    <w:tmpl w:val="DD105466"/>
    <w:lvl w:ilvl="0" w:tplc="2132C116">
      <w:start w:val="131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27DD7C7B"/>
    <w:multiLevelType w:val="hybridMultilevel"/>
    <w:tmpl w:val="A80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C6154B"/>
    <w:multiLevelType w:val="hybridMultilevel"/>
    <w:tmpl w:val="1C1A70E6"/>
    <w:lvl w:ilvl="0" w:tplc="292CEFB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 w15:restartNumberingAfterBreak="0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0" w15:restartNumberingAfterBreak="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2" w15:restartNumberingAfterBreak="0">
    <w:nsid w:val="5773100D"/>
    <w:multiLevelType w:val="hybridMultilevel"/>
    <w:tmpl w:val="1CDEE738"/>
    <w:lvl w:ilvl="0" w:tplc="1CFAF6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BEC7BB0"/>
    <w:multiLevelType w:val="hybridMultilevel"/>
    <w:tmpl w:val="190AE8B6"/>
    <w:lvl w:ilvl="0" w:tplc="255ECCF2">
      <w:start w:val="131"/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 w16cid:durableId="1112166837">
    <w:abstractNumId w:val="12"/>
  </w:num>
  <w:num w:numId="2" w16cid:durableId="1772243034">
    <w:abstractNumId w:val="13"/>
  </w:num>
  <w:num w:numId="3" w16cid:durableId="334382476">
    <w:abstractNumId w:val="3"/>
  </w:num>
  <w:num w:numId="4" w16cid:durableId="1471095573">
    <w:abstractNumId w:val="7"/>
  </w:num>
  <w:num w:numId="5" w16cid:durableId="1909538337">
    <w:abstractNumId w:val="5"/>
  </w:num>
  <w:num w:numId="6" w16cid:durableId="1632714184">
    <w:abstractNumId w:val="6"/>
  </w:num>
  <w:num w:numId="7" w16cid:durableId="7879512">
    <w:abstractNumId w:val="0"/>
  </w:num>
  <w:num w:numId="8" w16cid:durableId="847215386">
    <w:abstractNumId w:val="1"/>
  </w:num>
  <w:num w:numId="9" w16cid:durableId="734163625">
    <w:abstractNumId w:val="8"/>
  </w:num>
  <w:num w:numId="10" w16cid:durableId="1540438223">
    <w:abstractNumId w:val="11"/>
  </w:num>
  <w:num w:numId="11" w16cid:durableId="322127898">
    <w:abstractNumId w:val="9"/>
  </w:num>
  <w:num w:numId="12" w16cid:durableId="545029393">
    <w:abstractNumId w:val="4"/>
  </w:num>
  <w:num w:numId="13" w16cid:durableId="583492879">
    <w:abstractNumId w:val="10"/>
  </w:num>
  <w:num w:numId="14" w16cid:durableId="10421682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39C5"/>
    <w:rsid w:val="00001275"/>
    <w:rsid w:val="00003B65"/>
    <w:rsid w:val="00003EA7"/>
    <w:rsid w:val="00006319"/>
    <w:rsid w:val="0000680F"/>
    <w:rsid w:val="00012ED8"/>
    <w:rsid w:val="0002084D"/>
    <w:rsid w:val="00021BB9"/>
    <w:rsid w:val="00025C66"/>
    <w:rsid w:val="00027049"/>
    <w:rsid w:val="00031E9D"/>
    <w:rsid w:val="000328D3"/>
    <w:rsid w:val="00033462"/>
    <w:rsid w:val="00041C34"/>
    <w:rsid w:val="0004583E"/>
    <w:rsid w:val="000502ED"/>
    <w:rsid w:val="00050C68"/>
    <w:rsid w:val="00051811"/>
    <w:rsid w:val="00051A49"/>
    <w:rsid w:val="00051FE1"/>
    <w:rsid w:val="00052366"/>
    <w:rsid w:val="0005372C"/>
    <w:rsid w:val="00054D8B"/>
    <w:rsid w:val="00055235"/>
    <w:rsid w:val="000559D5"/>
    <w:rsid w:val="00060F3C"/>
    <w:rsid w:val="00063ABA"/>
    <w:rsid w:val="00065CB6"/>
    <w:rsid w:val="000808D6"/>
    <w:rsid w:val="00082088"/>
    <w:rsid w:val="00083A7E"/>
    <w:rsid w:val="00084234"/>
    <w:rsid w:val="00085A55"/>
    <w:rsid w:val="000930F0"/>
    <w:rsid w:val="000A6BDC"/>
    <w:rsid w:val="000A726F"/>
    <w:rsid w:val="000A7674"/>
    <w:rsid w:val="000B4002"/>
    <w:rsid w:val="000B53D3"/>
    <w:rsid w:val="000B55EF"/>
    <w:rsid w:val="000B66C7"/>
    <w:rsid w:val="000B6DFE"/>
    <w:rsid w:val="000C1470"/>
    <w:rsid w:val="000C430D"/>
    <w:rsid w:val="000C7B51"/>
    <w:rsid w:val="000E1A20"/>
    <w:rsid w:val="000E501C"/>
    <w:rsid w:val="000F2B40"/>
    <w:rsid w:val="000F5B6A"/>
    <w:rsid w:val="00102AA2"/>
    <w:rsid w:val="00104E0D"/>
    <w:rsid w:val="0010504A"/>
    <w:rsid w:val="00116BFA"/>
    <w:rsid w:val="0012288D"/>
    <w:rsid w:val="0012332C"/>
    <w:rsid w:val="00125DE3"/>
    <w:rsid w:val="00133BD9"/>
    <w:rsid w:val="001356CA"/>
    <w:rsid w:val="00136897"/>
    <w:rsid w:val="00141479"/>
    <w:rsid w:val="00153B21"/>
    <w:rsid w:val="001600F5"/>
    <w:rsid w:val="0016723C"/>
    <w:rsid w:val="00167681"/>
    <w:rsid w:val="00174598"/>
    <w:rsid w:val="00175624"/>
    <w:rsid w:val="00192F42"/>
    <w:rsid w:val="00197AE6"/>
    <w:rsid w:val="001B08BB"/>
    <w:rsid w:val="001B2D1C"/>
    <w:rsid w:val="001B4D7C"/>
    <w:rsid w:val="001C1D98"/>
    <w:rsid w:val="001C4304"/>
    <w:rsid w:val="001C58AE"/>
    <w:rsid w:val="001D2690"/>
    <w:rsid w:val="001D3659"/>
    <w:rsid w:val="001D3FD9"/>
    <w:rsid w:val="001D43AB"/>
    <w:rsid w:val="001E3A7D"/>
    <w:rsid w:val="001E6233"/>
    <w:rsid w:val="001E73C9"/>
    <w:rsid w:val="001F4BE3"/>
    <w:rsid w:val="001F6D02"/>
    <w:rsid w:val="00207E8F"/>
    <w:rsid w:val="00210BF2"/>
    <w:rsid w:val="002112EE"/>
    <w:rsid w:val="002179D1"/>
    <w:rsid w:val="00221323"/>
    <w:rsid w:val="00231FD5"/>
    <w:rsid w:val="00232188"/>
    <w:rsid w:val="00236602"/>
    <w:rsid w:val="00243EC2"/>
    <w:rsid w:val="00243F6D"/>
    <w:rsid w:val="00245E56"/>
    <w:rsid w:val="002504E8"/>
    <w:rsid w:val="00251CCF"/>
    <w:rsid w:val="00252D5D"/>
    <w:rsid w:val="00254382"/>
    <w:rsid w:val="00255611"/>
    <w:rsid w:val="0025739E"/>
    <w:rsid w:val="00265530"/>
    <w:rsid w:val="0027031E"/>
    <w:rsid w:val="002718D8"/>
    <w:rsid w:val="00274081"/>
    <w:rsid w:val="00283E39"/>
    <w:rsid w:val="00284C72"/>
    <w:rsid w:val="0028703B"/>
    <w:rsid w:val="00291068"/>
    <w:rsid w:val="002A2062"/>
    <w:rsid w:val="002A31A1"/>
    <w:rsid w:val="002A7A49"/>
    <w:rsid w:val="002B4C07"/>
    <w:rsid w:val="002B5EBC"/>
    <w:rsid w:val="002B6527"/>
    <w:rsid w:val="002C135C"/>
    <w:rsid w:val="002C4C36"/>
    <w:rsid w:val="002C4C78"/>
    <w:rsid w:val="002C5E60"/>
    <w:rsid w:val="002D524C"/>
    <w:rsid w:val="002D71AB"/>
    <w:rsid w:val="002D7AFB"/>
    <w:rsid w:val="002E4667"/>
    <w:rsid w:val="002E4E2B"/>
    <w:rsid w:val="002E65D5"/>
    <w:rsid w:val="002F137A"/>
    <w:rsid w:val="002F63E3"/>
    <w:rsid w:val="002F6D5F"/>
    <w:rsid w:val="002F74D7"/>
    <w:rsid w:val="00300821"/>
    <w:rsid w:val="0030124B"/>
    <w:rsid w:val="00307C50"/>
    <w:rsid w:val="003139BF"/>
    <w:rsid w:val="00313D3A"/>
    <w:rsid w:val="00341FC1"/>
    <w:rsid w:val="003440BD"/>
    <w:rsid w:val="003535B1"/>
    <w:rsid w:val="00355A9F"/>
    <w:rsid w:val="00356426"/>
    <w:rsid w:val="00360976"/>
    <w:rsid w:val="0037040B"/>
    <w:rsid w:val="00370DA5"/>
    <w:rsid w:val="003725F8"/>
    <w:rsid w:val="00375A68"/>
    <w:rsid w:val="00385D76"/>
    <w:rsid w:val="00391C36"/>
    <w:rsid w:val="003921D8"/>
    <w:rsid w:val="003A0420"/>
    <w:rsid w:val="003B2193"/>
    <w:rsid w:val="003B511B"/>
    <w:rsid w:val="003B7DA2"/>
    <w:rsid w:val="003C1AE1"/>
    <w:rsid w:val="003C38FC"/>
    <w:rsid w:val="003E0476"/>
    <w:rsid w:val="003E40FC"/>
    <w:rsid w:val="003E5328"/>
    <w:rsid w:val="003F17E6"/>
    <w:rsid w:val="00407B71"/>
    <w:rsid w:val="00412285"/>
    <w:rsid w:val="00412F79"/>
    <w:rsid w:val="00413F12"/>
    <w:rsid w:val="004157ED"/>
    <w:rsid w:val="004217DB"/>
    <w:rsid w:val="00425061"/>
    <w:rsid w:val="00426528"/>
    <w:rsid w:val="00427A6A"/>
    <w:rsid w:val="00427D4D"/>
    <w:rsid w:val="00435FCB"/>
    <w:rsid w:val="004363D8"/>
    <w:rsid w:val="0043686A"/>
    <w:rsid w:val="00440851"/>
    <w:rsid w:val="00441069"/>
    <w:rsid w:val="004418FE"/>
    <w:rsid w:val="00444636"/>
    <w:rsid w:val="00453869"/>
    <w:rsid w:val="00464EAC"/>
    <w:rsid w:val="00466834"/>
    <w:rsid w:val="00466AC9"/>
    <w:rsid w:val="0047103E"/>
    <w:rsid w:val="004711EC"/>
    <w:rsid w:val="004725C4"/>
    <w:rsid w:val="00480BC7"/>
    <w:rsid w:val="00480E52"/>
    <w:rsid w:val="00485B0A"/>
    <w:rsid w:val="004871AA"/>
    <w:rsid w:val="00490184"/>
    <w:rsid w:val="00497B19"/>
    <w:rsid w:val="004A265E"/>
    <w:rsid w:val="004A6D49"/>
    <w:rsid w:val="004A7DEA"/>
    <w:rsid w:val="004B03C0"/>
    <w:rsid w:val="004B6A5C"/>
    <w:rsid w:val="004C2C87"/>
    <w:rsid w:val="004D3F42"/>
    <w:rsid w:val="004D4209"/>
    <w:rsid w:val="004D5C30"/>
    <w:rsid w:val="004D5E2A"/>
    <w:rsid w:val="004E78FD"/>
    <w:rsid w:val="004F7011"/>
    <w:rsid w:val="00505F89"/>
    <w:rsid w:val="00507C75"/>
    <w:rsid w:val="00511B9E"/>
    <w:rsid w:val="00511E82"/>
    <w:rsid w:val="00515D9C"/>
    <w:rsid w:val="00531FBD"/>
    <w:rsid w:val="0053366A"/>
    <w:rsid w:val="005368E7"/>
    <w:rsid w:val="00537A4F"/>
    <w:rsid w:val="00540CB8"/>
    <w:rsid w:val="00543935"/>
    <w:rsid w:val="005467FA"/>
    <w:rsid w:val="005511FB"/>
    <w:rsid w:val="00561011"/>
    <w:rsid w:val="005635B9"/>
    <w:rsid w:val="00571306"/>
    <w:rsid w:val="00582306"/>
    <w:rsid w:val="00582F55"/>
    <w:rsid w:val="00585908"/>
    <w:rsid w:val="00587BF6"/>
    <w:rsid w:val="005904B1"/>
    <w:rsid w:val="005A0F68"/>
    <w:rsid w:val="005B2C39"/>
    <w:rsid w:val="005B31AD"/>
    <w:rsid w:val="005B3CE1"/>
    <w:rsid w:val="005C0BCB"/>
    <w:rsid w:val="005C11A8"/>
    <w:rsid w:val="005C2D4D"/>
    <w:rsid w:val="005C4574"/>
    <w:rsid w:val="005C5FF3"/>
    <w:rsid w:val="005C6B87"/>
    <w:rsid w:val="005D0DBC"/>
    <w:rsid w:val="005D144B"/>
    <w:rsid w:val="005D2628"/>
    <w:rsid w:val="005D4321"/>
    <w:rsid w:val="005D4B25"/>
    <w:rsid w:val="005D5583"/>
    <w:rsid w:val="005E7F4B"/>
    <w:rsid w:val="005F144D"/>
    <w:rsid w:val="005F1739"/>
    <w:rsid w:val="005F446D"/>
    <w:rsid w:val="005F4B9A"/>
    <w:rsid w:val="005F53B6"/>
    <w:rsid w:val="00600A3C"/>
    <w:rsid w:val="00606C73"/>
    <w:rsid w:val="00611679"/>
    <w:rsid w:val="00613D7D"/>
    <w:rsid w:val="00615072"/>
    <w:rsid w:val="00625073"/>
    <w:rsid w:val="00631BB6"/>
    <w:rsid w:val="006400DD"/>
    <w:rsid w:val="006564DB"/>
    <w:rsid w:val="00656CED"/>
    <w:rsid w:val="0065762D"/>
    <w:rsid w:val="00660EE3"/>
    <w:rsid w:val="00662E83"/>
    <w:rsid w:val="006635EF"/>
    <w:rsid w:val="00664607"/>
    <w:rsid w:val="00664C91"/>
    <w:rsid w:val="006734AC"/>
    <w:rsid w:val="00676B57"/>
    <w:rsid w:val="00684CD6"/>
    <w:rsid w:val="00686E85"/>
    <w:rsid w:val="00692C8F"/>
    <w:rsid w:val="006945BD"/>
    <w:rsid w:val="00694AE7"/>
    <w:rsid w:val="006B1B36"/>
    <w:rsid w:val="006B6443"/>
    <w:rsid w:val="006B672E"/>
    <w:rsid w:val="006C2FEC"/>
    <w:rsid w:val="006C36AB"/>
    <w:rsid w:val="006C565A"/>
    <w:rsid w:val="006E098A"/>
    <w:rsid w:val="006F0E46"/>
    <w:rsid w:val="00700162"/>
    <w:rsid w:val="00703972"/>
    <w:rsid w:val="00707E89"/>
    <w:rsid w:val="007120F8"/>
    <w:rsid w:val="0071444E"/>
    <w:rsid w:val="007167DF"/>
    <w:rsid w:val="007168C7"/>
    <w:rsid w:val="007204FD"/>
    <w:rsid w:val="007219F0"/>
    <w:rsid w:val="00725269"/>
    <w:rsid w:val="00731FDF"/>
    <w:rsid w:val="00732B5B"/>
    <w:rsid w:val="007344BE"/>
    <w:rsid w:val="0073469B"/>
    <w:rsid w:val="00735F0B"/>
    <w:rsid w:val="007418AA"/>
    <w:rsid w:val="0074270C"/>
    <w:rsid w:val="0074368E"/>
    <w:rsid w:val="0074376A"/>
    <w:rsid w:val="007464B2"/>
    <w:rsid w:val="00746CB6"/>
    <w:rsid w:val="00752718"/>
    <w:rsid w:val="0076589F"/>
    <w:rsid w:val="007730B1"/>
    <w:rsid w:val="007753F0"/>
    <w:rsid w:val="0077786C"/>
    <w:rsid w:val="00781A3D"/>
    <w:rsid w:val="00782222"/>
    <w:rsid w:val="00784E32"/>
    <w:rsid w:val="00784FD8"/>
    <w:rsid w:val="007936ED"/>
    <w:rsid w:val="00797976"/>
    <w:rsid w:val="007A258E"/>
    <w:rsid w:val="007B6388"/>
    <w:rsid w:val="007C0A5F"/>
    <w:rsid w:val="007C4FC2"/>
    <w:rsid w:val="007D162F"/>
    <w:rsid w:val="007D30C7"/>
    <w:rsid w:val="007D386D"/>
    <w:rsid w:val="007D590D"/>
    <w:rsid w:val="007F277C"/>
    <w:rsid w:val="00801C05"/>
    <w:rsid w:val="00803F3C"/>
    <w:rsid w:val="00804CFE"/>
    <w:rsid w:val="00806557"/>
    <w:rsid w:val="008078A7"/>
    <w:rsid w:val="00807E6E"/>
    <w:rsid w:val="00810D34"/>
    <w:rsid w:val="00811C94"/>
    <w:rsid w:val="00811CF1"/>
    <w:rsid w:val="00817B02"/>
    <w:rsid w:val="008275AA"/>
    <w:rsid w:val="00842D6A"/>
    <w:rsid w:val="008438D7"/>
    <w:rsid w:val="00852CCD"/>
    <w:rsid w:val="00860E5A"/>
    <w:rsid w:val="00865535"/>
    <w:rsid w:val="00867AB6"/>
    <w:rsid w:val="00872C75"/>
    <w:rsid w:val="00874405"/>
    <w:rsid w:val="0087541C"/>
    <w:rsid w:val="00875C0D"/>
    <w:rsid w:val="00881181"/>
    <w:rsid w:val="00887708"/>
    <w:rsid w:val="008879D8"/>
    <w:rsid w:val="008A26EE"/>
    <w:rsid w:val="008A33EC"/>
    <w:rsid w:val="008B2FDF"/>
    <w:rsid w:val="008B6AD3"/>
    <w:rsid w:val="008B7531"/>
    <w:rsid w:val="008C33CF"/>
    <w:rsid w:val="008E4DBC"/>
    <w:rsid w:val="008F67D0"/>
    <w:rsid w:val="00903601"/>
    <w:rsid w:val="00905014"/>
    <w:rsid w:val="00906F91"/>
    <w:rsid w:val="00910044"/>
    <w:rsid w:val="009122B1"/>
    <w:rsid w:val="00913129"/>
    <w:rsid w:val="00917C70"/>
    <w:rsid w:val="009228DF"/>
    <w:rsid w:val="00924E84"/>
    <w:rsid w:val="00924F8D"/>
    <w:rsid w:val="009312C6"/>
    <w:rsid w:val="00940F24"/>
    <w:rsid w:val="00946D89"/>
    <w:rsid w:val="0094718B"/>
    <w:rsid w:val="00947FCC"/>
    <w:rsid w:val="009613FC"/>
    <w:rsid w:val="00966CF0"/>
    <w:rsid w:val="00970657"/>
    <w:rsid w:val="0097193E"/>
    <w:rsid w:val="009757E5"/>
    <w:rsid w:val="00980F32"/>
    <w:rsid w:val="00985A10"/>
    <w:rsid w:val="00991F14"/>
    <w:rsid w:val="0099311F"/>
    <w:rsid w:val="00997E5B"/>
    <w:rsid w:val="009A40A7"/>
    <w:rsid w:val="009B6D2C"/>
    <w:rsid w:val="009C3FB6"/>
    <w:rsid w:val="009C4C58"/>
    <w:rsid w:val="009C56DA"/>
    <w:rsid w:val="009D7DDE"/>
    <w:rsid w:val="009E5516"/>
    <w:rsid w:val="009E6568"/>
    <w:rsid w:val="009E6D41"/>
    <w:rsid w:val="009F0D9A"/>
    <w:rsid w:val="009F2022"/>
    <w:rsid w:val="009F30F8"/>
    <w:rsid w:val="009F4987"/>
    <w:rsid w:val="009F69ED"/>
    <w:rsid w:val="00A013C1"/>
    <w:rsid w:val="00A03BA2"/>
    <w:rsid w:val="00A0478B"/>
    <w:rsid w:val="00A05ED8"/>
    <w:rsid w:val="00A061D7"/>
    <w:rsid w:val="00A16E7F"/>
    <w:rsid w:val="00A30E81"/>
    <w:rsid w:val="00A316C3"/>
    <w:rsid w:val="00A34804"/>
    <w:rsid w:val="00A4055F"/>
    <w:rsid w:val="00A40B90"/>
    <w:rsid w:val="00A4373F"/>
    <w:rsid w:val="00A47436"/>
    <w:rsid w:val="00A554C1"/>
    <w:rsid w:val="00A60F8D"/>
    <w:rsid w:val="00A65F3D"/>
    <w:rsid w:val="00A67855"/>
    <w:rsid w:val="00A67B50"/>
    <w:rsid w:val="00A67FC9"/>
    <w:rsid w:val="00A70C39"/>
    <w:rsid w:val="00A71633"/>
    <w:rsid w:val="00A7231A"/>
    <w:rsid w:val="00A726D7"/>
    <w:rsid w:val="00A74C2F"/>
    <w:rsid w:val="00A80174"/>
    <w:rsid w:val="00A80EF3"/>
    <w:rsid w:val="00A81E47"/>
    <w:rsid w:val="00A8217A"/>
    <w:rsid w:val="00A823A2"/>
    <w:rsid w:val="00A8251A"/>
    <w:rsid w:val="00A941CF"/>
    <w:rsid w:val="00A9467B"/>
    <w:rsid w:val="00A949E7"/>
    <w:rsid w:val="00A94FC6"/>
    <w:rsid w:val="00A95B85"/>
    <w:rsid w:val="00AA5A76"/>
    <w:rsid w:val="00AB1065"/>
    <w:rsid w:val="00AC1385"/>
    <w:rsid w:val="00AC1ECB"/>
    <w:rsid w:val="00AC3855"/>
    <w:rsid w:val="00AC4126"/>
    <w:rsid w:val="00AC4E81"/>
    <w:rsid w:val="00AC5AD9"/>
    <w:rsid w:val="00AE2601"/>
    <w:rsid w:val="00B00810"/>
    <w:rsid w:val="00B00C9B"/>
    <w:rsid w:val="00B108FC"/>
    <w:rsid w:val="00B22F6A"/>
    <w:rsid w:val="00B23423"/>
    <w:rsid w:val="00B31114"/>
    <w:rsid w:val="00B35935"/>
    <w:rsid w:val="00B37E63"/>
    <w:rsid w:val="00B42F43"/>
    <w:rsid w:val="00B444A2"/>
    <w:rsid w:val="00B474C2"/>
    <w:rsid w:val="00B53726"/>
    <w:rsid w:val="00B5565F"/>
    <w:rsid w:val="00B56CAB"/>
    <w:rsid w:val="00B60CBE"/>
    <w:rsid w:val="00B62CFB"/>
    <w:rsid w:val="00B713F8"/>
    <w:rsid w:val="00B71AA9"/>
    <w:rsid w:val="00B72D61"/>
    <w:rsid w:val="00B74FE8"/>
    <w:rsid w:val="00B75AD5"/>
    <w:rsid w:val="00B8231A"/>
    <w:rsid w:val="00B87BEE"/>
    <w:rsid w:val="00BA2EF1"/>
    <w:rsid w:val="00BA3D37"/>
    <w:rsid w:val="00BA4024"/>
    <w:rsid w:val="00BB1169"/>
    <w:rsid w:val="00BB12F4"/>
    <w:rsid w:val="00BB135F"/>
    <w:rsid w:val="00BB2FBD"/>
    <w:rsid w:val="00BB55C0"/>
    <w:rsid w:val="00BC0920"/>
    <w:rsid w:val="00BC25F6"/>
    <w:rsid w:val="00BD221D"/>
    <w:rsid w:val="00BE5F02"/>
    <w:rsid w:val="00BE601E"/>
    <w:rsid w:val="00BF39F0"/>
    <w:rsid w:val="00C0508C"/>
    <w:rsid w:val="00C06B32"/>
    <w:rsid w:val="00C10C23"/>
    <w:rsid w:val="00C1130F"/>
    <w:rsid w:val="00C11FDF"/>
    <w:rsid w:val="00C12E07"/>
    <w:rsid w:val="00C2402C"/>
    <w:rsid w:val="00C24D77"/>
    <w:rsid w:val="00C34B52"/>
    <w:rsid w:val="00C41B82"/>
    <w:rsid w:val="00C41FB7"/>
    <w:rsid w:val="00C55416"/>
    <w:rsid w:val="00C55BFB"/>
    <w:rsid w:val="00C572C4"/>
    <w:rsid w:val="00C60611"/>
    <w:rsid w:val="00C6169A"/>
    <w:rsid w:val="00C63F23"/>
    <w:rsid w:val="00C71CA1"/>
    <w:rsid w:val="00C731BB"/>
    <w:rsid w:val="00C75570"/>
    <w:rsid w:val="00C758A7"/>
    <w:rsid w:val="00C77921"/>
    <w:rsid w:val="00C85F9E"/>
    <w:rsid w:val="00C9398C"/>
    <w:rsid w:val="00CA12BD"/>
    <w:rsid w:val="00CA151C"/>
    <w:rsid w:val="00CA53CB"/>
    <w:rsid w:val="00CA5A52"/>
    <w:rsid w:val="00CB1900"/>
    <w:rsid w:val="00CB43C1"/>
    <w:rsid w:val="00CC5005"/>
    <w:rsid w:val="00CD077D"/>
    <w:rsid w:val="00CD1600"/>
    <w:rsid w:val="00CD29F8"/>
    <w:rsid w:val="00CD4500"/>
    <w:rsid w:val="00CE5183"/>
    <w:rsid w:val="00CE7EE1"/>
    <w:rsid w:val="00D00358"/>
    <w:rsid w:val="00D0768F"/>
    <w:rsid w:val="00D106D8"/>
    <w:rsid w:val="00D13E83"/>
    <w:rsid w:val="00D1482E"/>
    <w:rsid w:val="00D2304A"/>
    <w:rsid w:val="00D2628C"/>
    <w:rsid w:val="00D32320"/>
    <w:rsid w:val="00D3547A"/>
    <w:rsid w:val="00D3675A"/>
    <w:rsid w:val="00D50265"/>
    <w:rsid w:val="00D57FDC"/>
    <w:rsid w:val="00D61014"/>
    <w:rsid w:val="00D64480"/>
    <w:rsid w:val="00D71FE2"/>
    <w:rsid w:val="00D73323"/>
    <w:rsid w:val="00D73AC6"/>
    <w:rsid w:val="00D76379"/>
    <w:rsid w:val="00D82E37"/>
    <w:rsid w:val="00D9172C"/>
    <w:rsid w:val="00D92115"/>
    <w:rsid w:val="00D93DC6"/>
    <w:rsid w:val="00D94FE3"/>
    <w:rsid w:val="00D9713D"/>
    <w:rsid w:val="00DA1CC0"/>
    <w:rsid w:val="00DB4D6B"/>
    <w:rsid w:val="00DB72BB"/>
    <w:rsid w:val="00DC2302"/>
    <w:rsid w:val="00DE000A"/>
    <w:rsid w:val="00DE48CF"/>
    <w:rsid w:val="00DE50C1"/>
    <w:rsid w:val="00DF362A"/>
    <w:rsid w:val="00DF48B6"/>
    <w:rsid w:val="00E03132"/>
    <w:rsid w:val="00E04378"/>
    <w:rsid w:val="00E12A46"/>
    <w:rsid w:val="00E138E0"/>
    <w:rsid w:val="00E30168"/>
    <w:rsid w:val="00E3132E"/>
    <w:rsid w:val="00E314DE"/>
    <w:rsid w:val="00E36EA0"/>
    <w:rsid w:val="00E456C0"/>
    <w:rsid w:val="00E47846"/>
    <w:rsid w:val="00E5612C"/>
    <w:rsid w:val="00E61F30"/>
    <w:rsid w:val="00E64B16"/>
    <w:rsid w:val="00E657E1"/>
    <w:rsid w:val="00E657E4"/>
    <w:rsid w:val="00E66CE0"/>
    <w:rsid w:val="00E671ED"/>
    <w:rsid w:val="00E67DF0"/>
    <w:rsid w:val="00E7274C"/>
    <w:rsid w:val="00E73425"/>
    <w:rsid w:val="00E74E00"/>
    <w:rsid w:val="00E75696"/>
    <w:rsid w:val="00E75C57"/>
    <w:rsid w:val="00E7620E"/>
    <w:rsid w:val="00E76A4E"/>
    <w:rsid w:val="00E802D3"/>
    <w:rsid w:val="00E839C5"/>
    <w:rsid w:val="00E86F85"/>
    <w:rsid w:val="00E92AD3"/>
    <w:rsid w:val="00E94829"/>
    <w:rsid w:val="00E9626F"/>
    <w:rsid w:val="00EA0D97"/>
    <w:rsid w:val="00EA5CAD"/>
    <w:rsid w:val="00EB0358"/>
    <w:rsid w:val="00EB54C4"/>
    <w:rsid w:val="00EC40AD"/>
    <w:rsid w:val="00ED08E9"/>
    <w:rsid w:val="00ED2CDF"/>
    <w:rsid w:val="00ED5E22"/>
    <w:rsid w:val="00ED72D3"/>
    <w:rsid w:val="00EF08DD"/>
    <w:rsid w:val="00EF16C1"/>
    <w:rsid w:val="00EF29AB"/>
    <w:rsid w:val="00EF56AF"/>
    <w:rsid w:val="00F02C40"/>
    <w:rsid w:val="00F04856"/>
    <w:rsid w:val="00F049B0"/>
    <w:rsid w:val="00F14931"/>
    <w:rsid w:val="00F15915"/>
    <w:rsid w:val="00F171D5"/>
    <w:rsid w:val="00F24917"/>
    <w:rsid w:val="00F30D40"/>
    <w:rsid w:val="00F359B9"/>
    <w:rsid w:val="00F36738"/>
    <w:rsid w:val="00F36AD7"/>
    <w:rsid w:val="00F410DF"/>
    <w:rsid w:val="00F45073"/>
    <w:rsid w:val="00F5228B"/>
    <w:rsid w:val="00F62D94"/>
    <w:rsid w:val="00F80868"/>
    <w:rsid w:val="00F8225E"/>
    <w:rsid w:val="00F82A7C"/>
    <w:rsid w:val="00F86418"/>
    <w:rsid w:val="00F86F04"/>
    <w:rsid w:val="00F8788B"/>
    <w:rsid w:val="00F90B37"/>
    <w:rsid w:val="00F90D35"/>
    <w:rsid w:val="00F9297B"/>
    <w:rsid w:val="00FA2934"/>
    <w:rsid w:val="00FA6611"/>
    <w:rsid w:val="00FB0F76"/>
    <w:rsid w:val="00FB6289"/>
    <w:rsid w:val="00FB6F99"/>
    <w:rsid w:val="00FB7C5E"/>
    <w:rsid w:val="00FC59A6"/>
    <w:rsid w:val="00FC631E"/>
    <w:rsid w:val="00FD13E8"/>
    <w:rsid w:val="00FD17F9"/>
    <w:rsid w:val="00FD2DBC"/>
    <w:rsid w:val="00FD2E23"/>
    <w:rsid w:val="00FD34F6"/>
    <w:rsid w:val="00FD350A"/>
    <w:rsid w:val="00FD6537"/>
    <w:rsid w:val="00FD7406"/>
    <w:rsid w:val="00FE2F8E"/>
    <w:rsid w:val="00FE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BD1F17"/>
  <w15:docId w15:val="{C111BE99-BE71-4282-99F6-E9345657F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B2FDF"/>
  </w:style>
  <w:style w:type="paragraph" w:styleId="1">
    <w:name w:val="heading 1"/>
    <w:basedOn w:val="a"/>
    <w:next w:val="a"/>
    <w:link w:val="10"/>
    <w:qFormat/>
    <w:rsid w:val="008B2F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3972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703972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703972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03972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703972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703972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03972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39C5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B2FDF"/>
    <w:rPr>
      <w:sz w:val="28"/>
    </w:rPr>
  </w:style>
  <w:style w:type="character" w:customStyle="1" w:styleId="a4">
    <w:name w:val="Основной текст Знак"/>
    <w:basedOn w:val="a0"/>
    <w:link w:val="a3"/>
    <w:rsid w:val="00D1482E"/>
    <w:rPr>
      <w:sz w:val="28"/>
    </w:rPr>
  </w:style>
  <w:style w:type="paragraph" w:styleId="a5">
    <w:name w:val="Body Text Indent"/>
    <w:basedOn w:val="a"/>
    <w:link w:val="a6"/>
    <w:rsid w:val="008B2FD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03972"/>
    <w:rPr>
      <w:sz w:val="28"/>
    </w:rPr>
  </w:style>
  <w:style w:type="paragraph" w:customStyle="1" w:styleId="Postan">
    <w:name w:val="Postan"/>
    <w:basedOn w:val="a"/>
    <w:rsid w:val="008B2FD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82E"/>
  </w:style>
  <w:style w:type="paragraph" w:styleId="a9">
    <w:name w:val="header"/>
    <w:basedOn w:val="a"/>
    <w:link w:val="aa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B31AD"/>
  </w:style>
  <w:style w:type="character" w:styleId="ab">
    <w:name w:val="page number"/>
    <w:basedOn w:val="a0"/>
    <w:rsid w:val="008B2FDF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39C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1">
    <w:name w:val="Основной текст (3)_"/>
    <w:basedOn w:val="a0"/>
    <w:link w:val="32"/>
    <w:uiPriority w:val="99"/>
    <w:locked/>
    <w:rsid w:val="00D1482E"/>
    <w:rPr>
      <w:b/>
      <w:bCs/>
      <w:sz w:val="31"/>
      <w:szCs w:val="31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D1482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paragraph" w:styleId="ae">
    <w:name w:val="No Spacing"/>
    <w:link w:val="af"/>
    <w:uiPriority w:val="1"/>
    <w:qFormat/>
    <w:rsid w:val="00D1482E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4D3F42"/>
    <w:rPr>
      <w:rFonts w:ascii="Calibri" w:eastAsia="Calibri" w:hAnsi="Calibri"/>
      <w:sz w:val="22"/>
      <w:szCs w:val="22"/>
      <w:lang w:eastAsia="en-US"/>
    </w:rPr>
  </w:style>
  <w:style w:type="paragraph" w:customStyle="1" w:styleId="310">
    <w:name w:val="Основной текст с отступом 31"/>
    <w:basedOn w:val="a"/>
    <w:rsid w:val="004D3F42"/>
    <w:pPr>
      <w:ind w:firstLine="851"/>
      <w:jc w:val="both"/>
    </w:pPr>
    <w:rPr>
      <w:sz w:val="28"/>
    </w:rPr>
  </w:style>
  <w:style w:type="paragraph" w:styleId="af0">
    <w:name w:val="List Paragraph"/>
    <w:basedOn w:val="a"/>
    <w:link w:val="af1"/>
    <w:uiPriority w:val="34"/>
    <w:qFormat/>
    <w:rsid w:val="005B31A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Абзац списка Знак"/>
    <w:link w:val="af0"/>
    <w:uiPriority w:val="34"/>
    <w:locked/>
    <w:rsid w:val="00207E8F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80F3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20">
    <w:name w:val="Заголовок 2 Знак"/>
    <w:basedOn w:val="a0"/>
    <w:link w:val="2"/>
    <w:uiPriority w:val="99"/>
    <w:semiHidden/>
    <w:rsid w:val="00703972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703972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703972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703972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703972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703972"/>
    <w:rPr>
      <w:b/>
      <w:bCs/>
      <w:i/>
      <w:iCs/>
      <w:color w:val="7F7F7F"/>
      <w:sz w:val="18"/>
      <w:szCs w:val="18"/>
    </w:rPr>
  </w:style>
  <w:style w:type="character" w:styleId="af2">
    <w:name w:val="Emphasis"/>
    <w:uiPriority w:val="99"/>
    <w:qFormat/>
    <w:rsid w:val="00703972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3972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7039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1">
    <w:name w:val="Стандартный HTML Знак1"/>
    <w:basedOn w:val="a0"/>
    <w:semiHidden/>
    <w:rsid w:val="00703972"/>
    <w:rPr>
      <w:rFonts w:ascii="Consolas" w:hAnsi="Consolas"/>
    </w:rPr>
  </w:style>
  <w:style w:type="character" w:customStyle="1" w:styleId="af3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4"/>
    <w:uiPriority w:val="99"/>
    <w:semiHidden/>
    <w:locked/>
    <w:rsid w:val="00703972"/>
    <w:rPr>
      <w:rFonts w:ascii="Arial" w:hAnsi="Arial" w:cs="Arial"/>
    </w:rPr>
  </w:style>
  <w:style w:type="paragraph" w:styleId="af4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3"/>
    <w:uiPriority w:val="99"/>
    <w:semiHidden/>
    <w:unhideWhenUsed/>
    <w:rsid w:val="007039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703972"/>
  </w:style>
  <w:style w:type="character" w:customStyle="1" w:styleId="af5">
    <w:name w:val="Текст примечания Знак"/>
    <w:basedOn w:val="a0"/>
    <w:link w:val="af6"/>
    <w:uiPriority w:val="99"/>
    <w:semiHidden/>
    <w:rsid w:val="00703972"/>
    <w:rPr>
      <w:sz w:val="28"/>
      <w:szCs w:val="22"/>
      <w:lang w:eastAsia="en-US"/>
    </w:rPr>
  </w:style>
  <w:style w:type="paragraph" w:styleId="af6">
    <w:name w:val="annotation text"/>
    <w:basedOn w:val="a"/>
    <w:link w:val="af5"/>
    <w:uiPriority w:val="99"/>
    <w:semiHidden/>
    <w:unhideWhenUsed/>
    <w:rsid w:val="00703972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2">
    <w:name w:val="Текст примечания Знак1"/>
    <w:basedOn w:val="a0"/>
    <w:semiHidden/>
    <w:rsid w:val="00703972"/>
  </w:style>
  <w:style w:type="character" w:customStyle="1" w:styleId="af7">
    <w:name w:val="Текст концевой сноски Знак"/>
    <w:basedOn w:val="a0"/>
    <w:link w:val="af8"/>
    <w:uiPriority w:val="99"/>
    <w:semiHidden/>
    <w:rsid w:val="00703972"/>
    <w:rPr>
      <w:sz w:val="28"/>
      <w:szCs w:val="22"/>
    </w:rPr>
  </w:style>
  <w:style w:type="paragraph" w:styleId="af8">
    <w:name w:val="endnote text"/>
    <w:basedOn w:val="a"/>
    <w:link w:val="af7"/>
    <w:uiPriority w:val="99"/>
    <w:semiHidden/>
    <w:unhideWhenUsed/>
    <w:rsid w:val="00703972"/>
    <w:pPr>
      <w:ind w:firstLine="709"/>
      <w:jc w:val="both"/>
    </w:pPr>
    <w:rPr>
      <w:sz w:val="28"/>
      <w:szCs w:val="22"/>
    </w:rPr>
  </w:style>
  <w:style w:type="character" w:customStyle="1" w:styleId="13">
    <w:name w:val="Текст концевой сноски Знак1"/>
    <w:basedOn w:val="a0"/>
    <w:semiHidden/>
    <w:rsid w:val="00703972"/>
  </w:style>
  <w:style w:type="character" w:customStyle="1" w:styleId="af9">
    <w:name w:val="Красная строка Знак"/>
    <w:basedOn w:val="a4"/>
    <w:link w:val="afa"/>
    <w:uiPriority w:val="99"/>
    <w:rsid w:val="00703972"/>
    <w:rPr>
      <w:rFonts w:ascii="Arial" w:hAnsi="Arial" w:cs="Arial"/>
      <w:sz w:val="28"/>
    </w:rPr>
  </w:style>
  <w:style w:type="paragraph" w:styleId="afa">
    <w:name w:val="Body Text First Indent"/>
    <w:basedOn w:val="a"/>
    <w:link w:val="af9"/>
    <w:uiPriority w:val="99"/>
    <w:unhideWhenUsed/>
    <w:rsid w:val="00703972"/>
    <w:pPr>
      <w:ind w:firstLine="210"/>
    </w:pPr>
    <w:rPr>
      <w:rFonts w:ascii="Arial" w:hAnsi="Arial" w:cs="Arial"/>
      <w:sz w:val="28"/>
    </w:rPr>
  </w:style>
  <w:style w:type="character" w:customStyle="1" w:styleId="14">
    <w:name w:val="Красная строка Знак1"/>
    <w:basedOn w:val="a4"/>
    <w:rsid w:val="00703972"/>
    <w:rPr>
      <w:sz w:val="28"/>
    </w:rPr>
  </w:style>
  <w:style w:type="paragraph" w:styleId="afb">
    <w:name w:val="Subtitle"/>
    <w:basedOn w:val="a"/>
    <w:next w:val="a"/>
    <w:link w:val="afc"/>
    <w:uiPriority w:val="11"/>
    <w:qFormat/>
    <w:rsid w:val="00703972"/>
    <w:pPr>
      <w:ind w:left="10206"/>
      <w:jc w:val="center"/>
    </w:pPr>
    <w:rPr>
      <w:iCs/>
      <w:sz w:val="28"/>
      <w:szCs w:val="28"/>
    </w:rPr>
  </w:style>
  <w:style w:type="character" w:customStyle="1" w:styleId="afc">
    <w:name w:val="Подзаголовок Знак"/>
    <w:basedOn w:val="a0"/>
    <w:link w:val="afb"/>
    <w:uiPriority w:val="11"/>
    <w:rsid w:val="00703972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703972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703972"/>
    <w:pPr>
      <w:spacing w:after="120" w:line="480" w:lineRule="auto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semiHidden/>
    <w:rsid w:val="00703972"/>
  </w:style>
  <w:style w:type="character" w:customStyle="1" w:styleId="33">
    <w:name w:val="Основной текст 3 Знак"/>
    <w:basedOn w:val="a0"/>
    <w:link w:val="34"/>
    <w:uiPriority w:val="99"/>
    <w:semiHidden/>
    <w:rsid w:val="00703972"/>
    <w:rPr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703972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semiHidden/>
    <w:rsid w:val="00703972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703972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703972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11">
    <w:name w:val="Основной текст с отступом 2 Знак1"/>
    <w:basedOn w:val="a0"/>
    <w:semiHidden/>
    <w:rsid w:val="00703972"/>
  </w:style>
  <w:style w:type="character" w:customStyle="1" w:styleId="35">
    <w:name w:val="Основной текст с отступом 3 Знак"/>
    <w:basedOn w:val="a0"/>
    <w:link w:val="36"/>
    <w:uiPriority w:val="99"/>
    <w:semiHidden/>
    <w:rsid w:val="00703972"/>
    <w:rPr>
      <w:rFonts w:ascii="Arial" w:hAnsi="Arial" w:cs="Arial"/>
      <w:sz w:val="16"/>
      <w:szCs w:val="16"/>
    </w:rPr>
  </w:style>
  <w:style w:type="paragraph" w:styleId="36">
    <w:name w:val="Body Text Indent 3"/>
    <w:basedOn w:val="a"/>
    <w:link w:val="35"/>
    <w:uiPriority w:val="99"/>
    <w:semiHidden/>
    <w:unhideWhenUsed/>
    <w:rsid w:val="00703972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12">
    <w:name w:val="Основной текст с отступом 3 Знак1"/>
    <w:basedOn w:val="a0"/>
    <w:semiHidden/>
    <w:rsid w:val="00703972"/>
    <w:rPr>
      <w:sz w:val="16"/>
      <w:szCs w:val="16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703972"/>
    <w:rPr>
      <w:rFonts w:ascii="Tahoma" w:hAnsi="Tahoma"/>
      <w:sz w:val="28"/>
      <w:szCs w:val="22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unhideWhenUsed/>
    <w:rsid w:val="00703972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15">
    <w:name w:val="Схема документа Знак1"/>
    <w:basedOn w:val="a0"/>
    <w:semiHidden/>
    <w:rsid w:val="00703972"/>
    <w:rPr>
      <w:rFonts w:ascii="Tahoma" w:hAnsi="Tahoma" w:cs="Tahoma"/>
      <w:sz w:val="16"/>
      <w:szCs w:val="16"/>
    </w:rPr>
  </w:style>
  <w:style w:type="character" w:customStyle="1" w:styleId="aff">
    <w:name w:val="Текст Знак"/>
    <w:basedOn w:val="a0"/>
    <w:link w:val="aff0"/>
    <w:uiPriority w:val="99"/>
    <w:semiHidden/>
    <w:rsid w:val="00703972"/>
    <w:rPr>
      <w:rFonts w:ascii="Arial" w:hAnsi="Arial" w:cs="Arial"/>
      <w:color w:val="000000"/>
    </w:rPr>
  </w:style>
  <w:style w:type="paragraph" w:styleId="aff0">
    <w:name w:val="Plain Text"/>
    <w:basedOn w:val="a"/>
    <w:link w:val="aff"/>
    <w:uiPriority w:val="99"/>
    <w:semiHidden/>
    <w:unhideWhenUsed/>
    <w:rsid w:val="00703972"/>
    <w:pPr>
      <w:spacing w:before="64" w:after="64"/>
    </w:pPr>
    <w:rPr>
      <w:rFonts w:ascii="Arial" w:hAnsi="Arial" w:cs="Arial"/>
      <w:color w:val="000000"/>
    </w:rPr>
  </w:style>
  <w:style w:type="character" w:customStyle="1" w:styleId="16">
    <w:name w:val="Текст Знак1"/>
    <w:basedOn w:val="a0"/>
    <w:semiHidden/>
    <w:rsid w:val="00703972"/>
    <w:rPr>
      <w:rFonts w:ascii="Consolas" w:hAnsi="Consolas"/>
      <w:sz w:val="21"/>
      <w:szCs w:val="21"/>
    </w:rPr>
  </w:style>
  <w:style w:type="character" w:customStyle="1" w:styleId="aff1">
    <w:name w:val="Тема примечания Знак"/>
    <w:basedOn w:val="af5"/>
    <w:link w:val="aff2"/>
    <w:uiPriority w:val="99"/>
    <w:semiHidden/>
    <w:rsid w:val="00703972"/>
    <w:rPr>
      <w:b/>
      <w:bCs/>
      <w:sz w:val="28"/>
      <w:szCs w:val="22"/>
      <w:lang w:eastAsia="en-US"/>
    </w:rPr>
  </w:style>
  <w:style w:type="paragraph" w:styleId="aff2">
    <w:name w:val="annotation subject"/>
    <w:basedOn w:val="af6"/>
    <w:next w:val="af6"/>
    <w:link w:val="aff1"/>
    <w:uiPriority w:val="99"/>
    <w:semiHidden/>
    <w:unhideWhenUsed/>
    <w:rsid w:val="00703972"/>
    <w:rPr>
      <w:b/>
      <w:bCs/>
    </w:rPr>
  </w:style>
  <w:style w:type="character" w:customStyle="1" w:styleId="17">
    <w:name w:val="Тема примечания Знак1"/>
    <w:basedOn w:val="12"/>
    <w:semiHidden/>
    <w:rsid w:val="00703972"/>
    <w:rPr>
      <w:b/>
      <w:bCs/>
    </w:rPr>
  </w:style>
  <w:style w:type="paragraph" w:styleId="25">
    <w:name w:val="Quote"/>
    <w:basedOn w:val="a"/>
    <w:next w:val="a"/>
    <w:link w:val="26"/>
    <w:uiPriority w:val="29"/>
    <w:qFormat/>
    <w:rsid w:val="00703972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703972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703972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703972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7039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703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703972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7039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703972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70397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8"/>
    <w:locked/>
    <w:rsid w:val="00703972"/>
    <w:rPr>
      <w:b/>
      <w:bCs/>
      <w:spacing w:val="-3"/>
      <w:shd w:val="clear" w:color="auto" w:fill="FFFFFF"/>
    </w:rPr>
  </w:style>
  <w:style w:type="paragraph" w:customStyle="1" w:styleId="18">
    <w:name w:val="Основной текст1"/>
    <w:basedOn w:val="a"/>
    <w:link w:val="aff7"/>
    <w:rsid w:val="00703972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703972"/>
    <w:rPr>
      <w:sz w:val="24"/>
      <w:szCs w:val="22"/>
    </w:rPr>
  </w:style>
  <w:style w:type="paragraph" w:customStyle="1" w:styleId="aff9">
    <w:name w:val="Таб_текст"/>
    <w:basedOn w:val="ae"/>
    <w:link w:val="aff8"/>
    <w:qFormat/>
    <w:rsid w:val="00703972"/>
    <w:rPr>
      <w:rFonts w:ascii="Times New Roman" w:eastAsia="Times New Roman" w:hAnsi="Times New Roman"/>
      <w:sz w:val="24"/>
      <w:lang w:eastAsia="ru-RU"/>
    </w:rPr>
  </w:style>
  <w:style w:type="character" w:customStyle="1" w:styleId="affa">
    <w:name w:val="Таб_заг Знак"/>
    <w:link w:val="affb"/>
    <w:locked/>
    <w:rsid w:val="00703972"/>
    <w:rPr>
      <w:sz w:val="24"/>
      <w:szCs w:val="22"/>
    </w:rPr>
  </w:style>
  <w:style w:type="paragraph" w:customStyle="1" w:styleId="affb">
    <w:name w:val="Таб_заг"/>
    <w:basedOn w:val="ae"/>
    <w:link w:val="affa"/>
    <w:qFormat/>
    <w:rsid w:val="00703972"/>
    <w:pPr>
      <w:jc w:val="center"/>
    </w:pPr>
    <w:rPr>
      <w:rFonts w:ascii="Times New Roman" w:eastAsia="Times New Roman" w:hAnsi="Times New Roman"/>
      <w:sz w:val="24"/>
      <w:lang w:eastAsia="ru-RU"/>
    </w:rPr>
  </w:style>
  <w:style w:type="character" w:customStyle="1" w:styleId="QuoteChar">
    <w:name w:val="Quote Char"/>
    <w:link w:val="212"/>
    <w:uiPriority w:val="99"/>
    <w:locked/>
    <w:rsid w:val="00703972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703972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9"/>
    <w:uiPriority w:val="99"/>
    <w:locked/>
    <w:rsid w:val="00703972"/>
    <w:rPr>
      <w:b/>
      <w:i/>
      <w:color w:val="4F81BD"/>
    </w:rPr>
  </w:style>
  <w:style w:type="paragraph" w:customStyle="1" w:styleId="19">
    <w:name w:val="Выделенная цитата1"/>
    <w:basedOn w:val="a"/>
    <w:next w:val="a"/>
    <w:link w:val="IntenseQuoteChar"/>
    <w:uiPriority w:val="99"/>
    <w:rsid w:val="00703972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703972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703972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703972"/>
    <w:rPr>
      <w:i/>
      <w:iCs/>
    </w:rPr>
  </w:style>
  <w:style w:type="character" w:styleId="affd">
    <w:name w:val="Intense Emphasis"/>
    <w:uiPriority w:val="21"/>
    <w:qFormat/>
    <w:rsid w:val="00703972"/>
    <w:rPr>
      <w:b/>
      <w:bCs/>
      <w:i/>
      <w:iCs/>
    </w:rPr>
  </w:style>
  <w:style w:type="character" w:styleId="affe">
    <w:name w:val="Subtle Reference"/>
    <w:uiPriority w:val="31"/>
    <w:qFormat/>
    <w:rsid w:val="00703972"/>
    <w:rPr>
      <w:smallCaps/>
    </w:rPr>
  </w:style>
  <w:style w:type="character" w:styleId="afff">
    <w:name w:val="Intense Reference"/>
    <w:uiPriority w:val="32"/>
    <w:qFormat/>
    <w:rsid w:val="00703972"/>
    <w:rPr>
      <w:b/>
      <w:bCs/>
      <w:smallCaps/>
    </w:rPr>
  </w:style>
  <w:style w:type="character" w:styleId="afff0">
    <w:name w:val="Book Title"/>
    <w:uiPriority w:val="33"/>
    <w:qFormat/>
    <w:rsid w:val="00703972"/>
    <w:rPr>
      <w:i/>
      <w:iCs/>
      <w:smallCaps/>
      <w:spacing w:val="5"/>
    </w:rPr>
  </w:style>
  <w:style w:type="character" w:styleId="afff1">
    <w:name w:val="Hyperlink"/>
    <w:uiPriority w:val="99"/>
    <w:semiHidden/>
    <w:unhideWhenUsed/>
    <w:rsid w:val="006635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B3BFA19932CF58784F9BA3D668FDC641BCD3DD510145F206409EF4573D0ACC94479DED2474B5556C3B09BBDE3Dx4CD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7869264A07EF36C4819922095798671392F5F6773CEFCED89E52891A88E258D38112CF7DF2AEA95C173B98381pBb4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7869264A07EF36C4819922095798671392F58617FCFFCED89E52891A88E258D38112CF7DF2AEA95C173B98381pBb4P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869264A07EF36C4819922095798671392F58617FCFFCED89E52891A88E258D2A1174F9D721F09F943CFFD68EB764C7CF8B9538C833p6bCP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930045-9F60-4CBA-AD17-C82E16EA3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1528</Words>
  <Characters>8712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Харитонова Ирина Николаевна</dc:creator>
  <cp:lastModifiedBy>PC</cp:lastModifiedBy>
  <cp:revision>8</cp:revision>
  <cp:lastPrinted>2023-11-13T12:11:00Z</cp:lastPrinted>
  <dcterms:created xsi:type="dcterms:W3CDTF">2023-11-14T08:16:00Z</dcterms:created>
  <dcterms:modified xsi:type="dcterms:W3CDTF">2023-11-21T13:51:00Z</dcterms:modified>
</cp:coreProperties>
</file>