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163123" w14:textId="4B680CEC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EB39B45" wp14:editId="03F0E404">
            <wp:extent cx="567055" cy="719455"/>
            <wp:effectExtent l="0" t="0" r="4445" b="4445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67E879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РОССИЙСКАЯ ФЕДЕРАЦИЯ</w:t>
      </w:r>
    </w:p>
    <w:p w14:paraId="164E6538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РОСТОВСКАЯ ОБЛАСТЬ</w:t>
      </w:r>
    </w:p>
    <w:p w14:paraId="588DC12D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МУНИЦИПАЛЬНОЕ ОБРАЗОВАНИЕ</w:t>
      </w:r>
    </w:p>
    <w:p w14:paraId="5138BF27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«ШОЛОХОВСКОЕ ГОРОДСКОЕПОСЕЛЕНИЕ»</w:t>
      </w:r>
    </w:p>
    <w:p w14:paraId="090A12EA" w14:textId="77777777" w:rsidR="002B0FEF" w:rsidRPr="002B0FEF" w:rsidRDefault="002B0FEF" w:rsidP="002B0FEF">
      <w:pPr>
        <w:tabs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АДМИНИСТРАЦИЯ ШОЛОХОВСКОГО ГОРОДСКОГОПОСЕЛЕНИЯ</w:t>
      </w:r>
    </w:p>
    <w:p w14:paraId="62844305" w14:textId="77777777" w:rsidR="002B0FEF" w:rsidRPr="002B0FEF" w:rsidRDefault="002B0FEF" w:rsidP="002B0FEF">
      <w:pPr>
        <w:tabs>
          <w:tab w:val="center" w:pos="0"/>
          <w:tab w:val="right" w:pos="963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14:paraId="070BF082" w14:textId="77777777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2B0FEF">
        <w:rPr>
          <w:rFonts w:ascii="Times New Roman" w:eastAsia="Calibri" w:hAnsi="Times New Roman" w:cs="Times New Roman"/>
          <w:b/>
          <w:sz w:val="28"/>
        </w:rPr>
        <w:t>ПОСТАНОВЛЕНИЕ</w:t>
      </w:r>
    </w:p>
    <w:p w14:paraId="70166EF6" w14:textId="20D9E97A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r w:rsidRPr="002B0FEF">
        <w:rPr>
          <w:rFonts w:ascii="Times New Roman" w:eastAsia="Calibri" w:hAnsi="Times New Roman" w:cs="Times New Roman"/>
          <w:sz w:val="28"/>
        </w:rPr>
        <w:t xml:space="preserve">от </w:t>
      </w:r>
      <w:r w:rsidR="00DB4F40">
        <w:rPr>
          <w:rFonts w:ascii="Times New Roman" w:eastAsia="Calibri" w:hAnsi="Times New Roman" w:cs="Times New Roman"/>
          <w:sz w:val="28"/>
        </w:rPr>
        <w:t>25.07.2024</w:t>
      </w:r>
      <w:r w:rsidRPr="002B0FEF">
        <w:rPr>
          <w:rFonts w:ascii="Times New Roman" w:eastAsia="Calibri" w:hAnsi="Times New Roman" w:cs="Times New Roman"/>
          <w:sz w:val="28"/>
        </w:rPr>
        <w:t xml:space="preserve">№ </w:t>
      </w:r>
      <w:r w:rsidR="00DB4F40">
        <w:rPr>
          <w:rFonts w:ascii="Times New Roman" w:eastAsia="Calibri" w:hAnsi="Times New Roman" w:cs="Times New Roman"/>
          <w:sz w:val="28"/>
        </w:rPr>
        <w:t>181</w:t>
      </w:r>
    </w:p>
    <w:p w14:paraId="27ABB500" w14:textId="77777777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proofErr w:type="spellStart"/>
      <w:r w:rsidRPr="002B0FEF">
        <w:rPr>
          <w:rFonts w:ascii="Times New Roman" w:eastAsia="Calibri" w:hAnsi="Times New Roman" w:cs="Times New Roman"/>
          <w:sz w:val="28"/>
        </w:rPr>
        <w:t>р.п</w:t>
      </w:r>
      <w:proofErr w:type="spellEnd"/>
      <w:r w:rsidRPr="002B0FEF">
        <w:rPr>
          <w:rFonts w:ascii="Times New Roman" w:eastAsia="Calibri" w:hAnsi="Times New Roman" w:cs="Times New Roman"/>
          <w:sz w:val="28"/>
        </w:rPr>
        <w:t>. Шолоховский</w:t>
      </w:r>
    </w:p>
    <w:p w14:paraId="5EA49F7B" w14:textId="77777777" w:rsidR="00694715" w:rsidRPr="0010057D" w:rsidRDefault="00694715" w:rsidP="006947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9464"/>
      </w:tblGrid>
      <w:tr w:rsidR="00694715" w:rsidRPr="002B0FEF" w14:paraId="135EEA87" w14:textId="77777777" w:rsidTr="002B0FEF">
        <w:trPr>
          <w:trHeight w:val="329"/>
        </w:trPr>
        <w:tc>
          <w:tcPr>
            <w:tcW w:w="9464" w:type="dxa"/>
          </w:tcPr>
          <w:p w14:paraId="3F360E2C" w14:textId="77777777" w:rsidR="00694715" w:rsidRDefault="00FC6269" w:rsidP="00B027A4">
            <w:pPr>
              <w:spacing w:after="0" w:line="240" w:lineRule="auto"/>
              <w:ind w:firstLine="540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C626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 внесении изменений в постановление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Администрации Шолоховского городского поселения от 16.12.2015 №280</w:t>
            </w:r>
          </w:p>
          <w:p w14:paraId="6C870886" w14:textId="5B0C8979" w:rsidR="00B027A4" w:rsidRPr="002B0FEF" w:rsidRDefault="00B027A4" w:rsidP="00B027A4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</w:t>
            </w:r>
            <w:r w:rsidRPr="00B027A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  <w:t>Об утверждении Правил определения нормативных затрат на обеспечение функций органа местного самоуправления Шолоховского городского поселения, в том числе подведомственного ему учреждения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  <w:t>»</w:t>
            </w:r>
          </w:p>
        </w:tc>
      </w:tr>
    </w:tbl>
    <w:p w14:paraId="3B57FB9C" w14:textId="77777777" w:rsidR="00694715" w:rsidRPr="002B0FEF" w:rsidRDefault="00694715" w:rsidP="002B0FEF">
      <w:pPr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</w:p>
    <w:p w14:paraId="73254D63" w14:textId="4933A9A9" w:rsidR="00FC6269" w:rsidRDefault="00FC6269" w:rsidP="00FC6269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pacing w:val="60"/>
          <w:sz w:val="28"/>
          <w:szCs w:val="28"/>
          <w:lang w:eastAsia="ar-SA"/>
        </w:rPr>
      </w:pPr>
      <w:proofErr w:type="gramStart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В соответствии с пунктом 2 части 4 статьи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13.10.2014 № 1047 «</w:t>
      </w:r>
      <w:r w:rsidRPr="00B027A4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Об Общих правилах определения нормативных затрат</w:t>
      </w:r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на обеспечение функций государственных органов, органов управления государственными внебюджетными фондами и муниципальных органов, определенных в соответствии с Бюджетным</w:t>
      </w:r>
      <w:proofErr w:type="gramEnd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</w:t>
      </w:r>
      <w:proofErr w:type="gramStart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кодексом Российской Федерации наиболее значимых учреждений науки, образования, культуры и здравоохранения, включая соответственно территориальные органы и подведомственные казенные учреждения, а также Государственной корпорации по атомной энергии "</w:t>
      </w:r>
      <w:proofErr w:type="spellStart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Росатом</w:t>
      </w:r>
      <w:proofErr w:type="spellEnd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", Государственной корпорации по космической деятельности "</w:t>
      </w:r>
      <w:proofErr w:type="spellStart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Роскосмос</w:t>
      </w:r>
      <w:proofErr w:type="spellEnd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" и подведомственных им организаций»,  постановлением Администрации Шолоховского городского поселения от 09.12.2015 № 275 «Об утверждении требований к порядку разработки и принятия правовых актов о нормировании в сфере закупок</w:t>
      </w:r>
      <w:proofErr w:type="gramEnd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, содержанию указанных актов и обеспечению их исполнения» </w:t>
      </w:r>
      <w:r w:rsidRPr="00FC626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Администрация Шолоховского городского поселения</w:t>
      </w:r>
      <w:r w:rsidRPr="00FC626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</w:t>
      </w:r>
      <w:r w:rsidRPr="00FC6269">
        <w:rPr>
          <w:rFonts w:ascii="Times New Roman" w:eastAsia="Times New Roman" w:hAnsi="Times New Roman" w:cs="Times New Roman"/>
          <w:b/>
          <w:bCs/>
          <w:spacing w:val="60"/>
          <w:sz w:val="28"/>
          <w:szCs w:val="28"/>
          <w:lang w:eastAsia="ar-SA"/>
        </w:rPr>
        <w:t xml:space="preserve">постановляет: </w:t>
      </w:r>
    </w:p>
    <w:p w14:paraId="2E672F9E" w14:textId="77777777" w:rsidR="00FC6269" w:rsidRPr="00FC6269" w:rsidRDefault="00FC6269" w:rsidP="00FC6269">
      <w:pPr>
        <w:suppressAutoHyphens/>
        <w:spacing w:after="0" w:line="240" w:lineRule="auto"/>
        <w:ind w:firstLine="540"/>
        <w:jc w:val="both"/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</w:pPr>
    </w:p>
    <w:p w14:paraId="5B774FF7" w14:textId="5910CC9C" w:rsidR="00FC6269" w:rsidRDefault="00694715" w:rsidP="00FC6269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3666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FC6269" w:rsidRPr="00FC62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Внести в постановление Администрации </w:t>
      </w:r>
      <w:r w:rsidR="00FC626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 от</w:t>
      </w:r>
      <w:r w:rsidR="00FC6269" w:rsidRPr="00FC62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16.12.2015 №280 «Об утверждении Правил определения нормативных затрат на обеспечение функций органа местного самоуправления Шолоховского городского поселения, в том числе подведомственного ему учреждения» следующие изменения</w:t>
      </w:r>
      <w:r w:rsid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01F3B3B8" w14:textId="77777777" w:rsidR="001A3A54" w:rsidRPr="001A3A54" w:rsidRDefault="001A3A54" w:rsidP="001A3A5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преамбуле слова «требованиях к определению» 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заменить на слова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«правилах определения».</w:t>
      </w:r>
    </w:p>
    <w:p w14:paraId="7D423B2F" w14:textId="77777777" w:rsidR="001A3A54" w:rsidRPr="001A3A54" w:rsidRDefault="001A3A54" w:rsidP="001A3A5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-426" w:firstLine="1135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приложении:</w:t>
      </w:r>
    </w:p>
    <w:p w14:paraId="70E573C2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2.1. В разделе 1:</w:t>
      </w:r>
    </w:p>
    <w:p w14:paraId="2D96C9A5" w14:textId="6124FDDA" w:rsidR="001A3A54" w:rsidRPr="001A3A54" w:rsidRDefault="00843B13" w:rsidP="001A3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2.1.1. Пункт 1.</w:t>
      </w:r>
      <w:r w:rsidR="001A3A54"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изложить в редакции</w:t>
      </w:r>
      <w:r w:rsidR="001A3A54"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:</w:t>
      </w:r>
    </w:p>
    <w:p w14:paraId="0CC295A3" w14:textId="2D84F0D9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proofErr w:type="gramStart"/>
      <w:r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</w:t>
      </w:r>
      <w:r w:rsidR="00843B13" w:rsidRPr="00843B1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Настоящие Правила устанавливают порядок определения нормативных затрат на обеспечение функций </w:t>
      </w:r>
      <w:r w:rsidR="00843B13" w:rsidRPr="00843B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органа местного самоуправления    Шолоховского городского поселения (далее </w:t>
      </w:r>
      <w:r w:rsidR="00843B13"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– ОМСУ</w:t>
      </w:r>
      <w:r w:rsidR="00843B13" w:rsidRPr="00843B13">
        <w:rPr>
          <w:rFonts w:ascii="Times New Roman" w:eastAsia="Times New Roman" w:hAnsi="Times New Roman" w:cs="Times New Roman"/>
          <w:sz w:val="28"/>
          <w:szCs w:val="28"/>
          <w:lang w:eastAsia="ru-RU"/>
        </w:rPr>
        <w:t>),</w:t>
      </w:r>
      <w:r w:rsidR="00843B13"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в том числе подведомственного ему учреждения</w:t>
      </w:r>
      <w:r w:rsidR="00843B13" w:rsidRPr="00843B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3B13"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(далее – подведомственное  учреждение)</w:t>
      </w:r>
      <w:r w:rsidR="00843B13" w:rsidRPr="00843B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3B13" w:rsidRPr="00843B1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части закупок товаров, работ и услуг для обоснования в </w:t>
      </w:r>
      <w:r w:rsidR="00843B13"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соответствии со </w:t>
      </w:r>
      <w:hyperlink r:id="rId9" w:anchor="/document/70353464/entry/18" w:history="1">
        <w:r w:rsidR="00843B13" w:rsidRPr="00843B13">
          <w:rPr>
            <w:rFonts w:ascii="Times New Roman" w:eastAsia="Times New Roman" w:hAnsi="Times New Roman" w:cs="Times New Roman"/>
            <w:kern w:val="2"/>
            <w:sz w:val="28"/>
            <w:szCs w:val="28"/>
            <w:lang w:eastAsia="ru-RU"/>
          </w:rPr>
          <w:t>статьей 18</w:t>
        </w:r>
      </w:hyperlink>
      <w:r w:rsidR="00843B13"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 Федерального</w:t>
      </w:r>
      <w:r w:rsidR="00843B13" w:rsidRPr="00843B1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закона "О контрактной системе в сфере закупок товаров, работ, услуг для обеспечения государственных и муниципальных нужд" закупок, наименования</w:t>
      </w:r>
      <w:proofErr w:type="gramEnd"/>
      <w:r w:rsidR="00843B13" w:rsidRPr="00843B1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roofErr w:type="gramStart"/>
      <w:r w:rsidR="00843B13" w:rsidRPr="00843B13">
        <w:rPr>
          <w:rFonts w:ascii="Times New Roman" w:eastAsia="Times New Roman" w:hAnsi="Times New Roman" w:cs="Times New Roman"/>
          <w:sz w:val="28"/>
          <w:szCs w:val="24"/>
          <w:lang w:eastAsia="ru-RU"/>
        </w:rPr>
        <w:t>объектов</w:t>
      </w:r>
      <w:proofErr w:type="gramEnd"/>
      <w:r w:rsidR="00843B13" w:rsidRPr="00843B1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которых включаются в планы-графики закупо</w:t>
      </w:r>
      <w:r w:rsidR="00843B13">
        <w:rPr>
          <w:rFonts w:ascii="Times New Roman" w:eastAsia="Times New Roman" w:hAnsi="Times New Roman" w:cs="Times New Roman"/>
          <w:sz w:val="28"/>
          <w:szCs w:val="24"/>
          <w:lang w:eastAsia="ru-RU"/>
        </w:rPr>
        <w:t>к (далее - нормативные затраты)</w:t>
      </w:r>
      <w:r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».</w:t>
      </w:r>
    </w:p>
    <w:p w14:paraId="1FF347C3" w14:textId="77777777" w:rsidR="001A3A54" w:rsidRPr="001A3A54" w:rsidRDefault="001A3A54" w:rsidP="00CA3D9B">
      <w:pPr>
        <w:numPr>
          <w:ilvl w:val="2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Абзац третий пункта 1.3 изложить в редакции:</w:t>
      </w:r>
    </w:p>
    <w:p w14:paraId="5314CA7F" w14:textId="5CA5E99D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7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«Общий объем затрат, связанных с закупкой товаров, работ, услуг, рассчитанный на основе нормативных затрат, не может превышать объем доведенных лимитов бюджетных обязательств до ОМСУ </w:t>
      </w:r>
      <w:r w:rsidRPr="00EB73C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</w:t>
      </w:r>
      <w:r w:rsidR="00EB73C3" w:rsidRPr="00EB73C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подведомственного учреждения</w:t>
      </w:r>
      <w:r w:rsidRPr="00EB73C3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получателей средств местного бюджета на закупку товаров, работ, услуг в рамках исполнения бюджета</w:t>
      </w:r>
      <w:r w:rsidR="007D6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Шолоховского городского поселения</w:t>
      </w:r>
      <w:r w:rsidRPr="00EB73C3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5FA94EFD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2.1.3. Пункт 1.5 изложить в редакции:</w:t>
      </w:r>
    </w:p>
    <w:p w14:paraId="7D482C7A" w14:textId="17B2EE38" w:rsidR="001A3A54" w:rsidRPr="001A3A54" w:rsidRDefault="007D6DC7" w:rsidP="001A3A54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«1.5. ОМСУ разрабатывае</w:t>
      </w:r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т и утвержда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т индивидуальные (установленные для каждого работника) и (или) коллективные (установленные для нескольких работников) формируемые по категориям или группам должностей (исходя из специфики функций и полномочий ОМСУ, должностных обязанностей его работников) нормативы (далее – нормативы ОМСУ):</w:t>
      </w:r>
    </w:p>
    <w:p w14:paraId="54DF4C1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абонентских номеров пользовательского (оконечного) оборудования, подключенного к сети подвижной связи;</w:t>
      </w:r>
    </w:p>
    <w:p w14:paraId="1576ED4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цены услуг подвижной связи;</w:t>
      </w:r>
    </w:p>
    <w:p w14:paraId="0E7A0F0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SIM-карт, используемых в планшетных компьютерах;</w:t>
      </w:r>
      <w:proofErr w:type="gramEnd"/>
    </w:p>
    <w:p w14:paraId="7B9FE6B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принтеров, многофункциональных устройств, копировальных аппаратов и иной оргтехники;</w:t>
      </w:r>
    </w:p>
    <w:p w14:paraId="4062225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планшетных компьютеров;</w:t>
      </w:r>
    </w:p>
    <w:p w14:paraId="0FCD329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носителей информации;</w:t>
      </w:r>
    </w:p>
    <w:p w14:paraId="4E1B68E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цены и объема потребления расходных материалов для различных типов принтеров, многофункциональных устройств, копировальных аппаратов и иной оргтехники;</w:t>
      </w:r>
    </w:p>
    <w:p w14:paraId="0C955FA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перечня периодических печатных изданий и справочной литературы;</w:t>
      </w:r>
    </w:p>
    <w:p w14:paraId="5982964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рабочих станций;</w:t>
      </w:r>
    </w:p>
    <w:p w14:paraId="01CC062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транспортных средств;</w:t>
      </w:r>
    </w:p>
    <w:p w14:paraId="0B13B56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мебели;</w:t>
      </w:r>
    </w:p>
    <w:p w14:paraId="0E23A1C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канцелярских принадлежностей;</w:t>
      </w:r>
    </w:p>
    <w:p w14:paraId="0801A92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хозяйственных товаров и принадлежностей;</w:t>
      </w:r>
    </w:p>
    <w:p w14:paraId="42C2CFF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материальных запасов для нужд гражданской обороны;</w:t>
      </w:r>
    </w:p>
    <w:p w14:paraId="46B0041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иных товаров и услуг.</w:t>
      </w:r>
    </w:p>
    <w:p w14:paraId="6998C22F" w14:textId="6E7EB25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D6DC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Значения нормативов цены и нормативов количества товаров, работ и услуг для руководителей </w:t>
      </w:r>
      <w:r w:rsidR="007D6DC7" w:rsidRPr="007D6DC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подведомственного учреждения</w:t>
      </w:r>
      <w:r w:rsidRPr="007D6DC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не могут превышать (если установлено верхнее предельное значение) или быть ниже (если установлено нижнее предельное значение) нормативов цены и нормативов количества соответствующих товаров, работ и услуг, предусмотренных правовыми актами для муниципального служащего, замещающего должность руководителя структурного подразделения ОМСУ, относящуюся к главной группе должностей муниципальной </w:t>
      </w:r>
      <w:r w:rsidR="007D6DC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службы категории</w:t>
      </w:r>
      <w:proofErr w:type="gramEnd"/>
      <w:r w:rsidR="007D6DC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«руководители</w:t>
      </w:r>
      <w:r w:rsidRPr="007D6DC7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245E864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2.1.4. В пункте 1.6 слово «балансе» заменить словами «соответствующих балансах»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.</w:t>
      </w:r>
    </w:p>
    <w:p w14:paraId="595124C8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2.1.5.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1.8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изложить в редакции:</w:t>
      </w:r>
    </w:p>
    <w:p w14:paraId="18FCFD34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«1.8. Формулы расчета, применяемые при определении нормативных затрат, учитывают:</w:t>
      </w:r>
    </w:p>
    <w:p w14:paraId="3C8A60A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установленные ОМСУ нормативы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количества товаров, работ, услуг и (или) нормативы цены товаров, работ, услуг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3A99E7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эксплуатации (в отношении основных средств);</w:t>
      </w:r>
    </w:p>
    <w:p w14:paraId="3D30E18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численность работников, определяемую в соответствии с пунктами 1.9 – 1.10 настоящего раздела;</w:t>
      </w:r>
    </w:p>
    <w:p w14:paraId="17487E3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остатки основных средств и материальных запасов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.».</w:t>
      </w:r>
      <w:proofErr w:type="gramEnd"/>
    </w:p>
    <w:p w14:paraId="531DCD3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2.1.6. В пункте 1.12 слова «Цена единицы планируемых к приобретению товаров, работ и услуг в формулах расчета» заменить словами «Норматив цены товаров, работ и услуг, устанавливаемый в формулах расчета,..».</w:t>
      </w:r>
    </w:p>
    <w:p w14:paraId="3957297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2.2. В разделе 2:</w:t>
      </w:r>
    </w:p>
    <w:p w14:paraId="5FDDF28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2.2.1. В пункте 2.1:</w:t>
      </w:r>
    </w:p>
    <w:p w14:paraId="60ADDF09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2.1.1 слова «Нормативные затраты» заменить словом «Затраты»;</w:t>
      </w:r>
    </w:p>
    <w:p w14:paraId="09524CB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2.1.2 слова «Нормативные затраты» заменить словом «Затраты»;</w:t>
      </w:r>
    </w:p>
    <w:p w14:paraId="3556BAC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2.1.3 слова «Нормативные затраты» заменить словом «Затраты»;</w:t>
      </w:r>
    </w:p>
    <w:p w14:paraId="5B489FD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2.1.4 слова «Нормативные затраты» заменить словом «Затраты»;</w:t>
      </w:r>
    </w:p>
    <w:p w14:paraId="0C28C76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2.1.5 слова «Нормативные затраты» заменить словом «Затраты»;</w:t>
      </w:r>
    </w:p>
    <w:p w14:paraId="1375D0FF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2.1.6 слова «Нормативные затраты» заменить словом «Затраты»;</w:t>
      </w:r>
    </w:p>
    <w:p w14:paraId="29DF8AA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2.1.7 слова «Нормативные затраты» заменить словом «Затраты»;</w:t>
      </w:r>
    </w:p>
    <w:p w14:paraId="7FD7BF9F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2.1.8 слова «Нормативные затраты» заменить словом «Затраты»;</w:t>
      </w:r>
    </w:p>
    <w:p w14:paraId="12DF407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2.1.9 слова «Нормативные затраты» заменить словом «Затраты».</w:t>
      </w:r>
    </w:p>
    <w:p w14:paraId="19B982F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2.2.2. В пункте 2.2:</w:t>
      </w:r>
    </w:p>
    <w:p w14:paraId="7CE297E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2.2.1 слова «Нормативные затраты» заменить словом «Затраты»;</w:t>
      </w:r>
    </w:p>
    <w:p w14:paraId="1BEB102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2.2.2 слова «Нормативные затраты» заменить словом «Затраты»;</w:t>
      </w:r>
    </w:p>
    <w:p w14:paraId="23D8674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подпункта 2.2.3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слова «Нормативные затраты» заменить словом «Затраты»;</w:t>
      </w:r>
    </w:p>
    <w:p w14:paraId="3FFF4CA9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подпункта 2.2.4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402CD3E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подпункта 2.2.5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12C9021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 2.2.6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изложить в редакции:</w:t>
      </w:r>
    </w:p>
    <w:p w14:paraId="44629575" w14:textId="6F09F571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«2.2.6. 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Затраты на техническое обслуживание и 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регламентно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-профилактический ремонт принтеров, многофункциональных устройств, копировальных аппаратов и иной оргтехники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4D03A214" wp14:editId="513B67CD">
            <wp:extent cx="398145" cy="330200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150C869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C933315" w14:textId="2166A47F" w:rsidR="001A3A54" w:rsidRPr="001A3A54" w:rsidRDefault="005076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рпм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  <w:szCs w:val="28"/>
                </w:rPr>
                <m:t>i=1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i рпм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i рпм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N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i рпм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 ,</m:t>
              </m:r>
            </m:e>
          </m:nary>
        </m:oMath>
      </m:oMathPara>
    </w:p>
    <w:p w14:paraId="561B6E44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5620509" w14:textId="48A38CA9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513D24CB" wp14:editId="2136A6A3">
            <wp:extent cx="508000" cy="330200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i-х принтеров, многофункциональных устройств, копировальных аппаратов и иной оргтехники в соответствии с нормативами ОМСУ;</w:t>
      </w:r>
    </w:p>
    <w:p w14:paraId="4C681E68" w14:textId="319ABE04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31B97349" wp14:editId="7312C19E">
            <wp:extent cx="448945" cy="330200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9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– цена технического обслуживания и 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регламентно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-профилактического ремонта i-х принтеров, многофункциональных устройств, копировальных аппаратов и иной оргтехники в месяц;</w:t>
      </w:r>
    </w:p>
    <w:p w14:paraId="51636A73" w14:textId="2BCC8E75" w:rsidR="001A3A54" w:rsidRPr="001A3A54" w:rsidRDefault="005076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N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/>
                <w:sz w:val="28"/>
                <w:szCs w:val="28"/>
              </w:rPr>
              <m:t>рпм</m:t>
            </m:r>
          </m:sub>
        </m:sSub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месяцев предоставления услуги</w:t>
      </w:r>
      <w:proofErr w:type="gramStart"/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.»;</w:t>
      </w:r>
      <w:proofErr w:type="gramEnd"/>
    </w:p>
    <w:p w14:paraId="6DF7A27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2.2.7 слово «нормативные» исключить.</w:t>
      </w:r>
    </w:p>
    <w:p w14:paraId="5021275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2.2.3. В пункте 2.3:</w:t>
      </w:r>
    </w:p>
    <w:p w14:paraId="22EE382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подпункта 2.3.1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27ECEEF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подпункта 2.3.2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47980F1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подпункта 2.3.3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2F878FE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подпункта 2.3.4 слово «нормативные» исключить.</w:t>
      </w:r>
    </w:p>
    <w:p w14:paraId="7EA8E47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2.2.4. В пункте 2.4:</w:t>
      </w:r>
    </w:p>
    <w:p w14:paraId="3050942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 2.4.1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изложить в редакции:</w:t>
      </w:r>
    </w:p>
    <w:p w14:paraId="1E4F57A2" w14:textId="7401CA2E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«2.4.1. Затраты на приобретение рабочих станций и серверо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в(</w:t>
      </w:r>
      <w:proofErr w:type="gramEnd"/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66AAA114" wp14:editId="29E291D8">
            <wp:extent cx="363855" cy="330200"/>
            <wp:effectExtent l="0" t="0" r="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) определяются по формуле:</w:t>
      </w:r>
    </w:p>
    <w:p w14:paraId="64E1AAAE" w14:textId="0DD3275E" w:rsidR="001A3A54" w:rsidRPr="001A3A54" w:rsidRDefault="005076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рст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  <w:szCs w:val="28"/>
                </w:rPr>
                <m:t>i=1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  <m:r>
                    <w:rPr>
                      <w:rFonts w:ascii="Cambria Math" w:hAnsi="Cambria Math"/>
                      <w:sz w:val="28"/>
                      <w:szCs w:val="28"/>
                    </w:rPr>
                    <m:t xml:space="preserve"> рст предел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 xml:space="preserve"> рст  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,</m:t>
              </m:r>
            </m:e>
          </m:nary>
        </m:oMath>
      </m:oMathPara>
    </w:p>
    <w:p w14:paraId="405DC454" w14:textId="01AC44BA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7EB5B1C7" wp14:editId="19202807">
            <wp:extent cx="855345" cy="330200"/>
            <wp:effectExtent l="0" t="0" r="1905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5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3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– количество рабочих станций по i-й должности, не превышающее предельное количество рабочих станций  по i-й должности или серверов </w:t>
      </w:r>
      <w:r w:rsidRPr="001A3A5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-го типа;</w:t>
      </w:r>
    </w:p>
    <w:p w14:paraId="6841B2AA" w14:textId="408845BF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1B721CE0" wp14:editId="10AFBA3C">
            <wp:extent cx="398145" cy="330200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приобретения одной рабочей станции по i-й должности или серверов </w:t>
      </w:r>
      <w:r w:rsidRPr="001A3A5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-го типа в соответствии с нормативами государственных органов.</w:t>
      </w:r>
    </w:p>
    <w:p w14:paraId="3B701008" w14:textId="209DE5B8" w:rsidR="001A3A54" w:rsidRPr="001A3A54" w:rsidRDefault="001A3A54" w:rsidP="00F242E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Предельное количество рабочих станций по i-й должности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03CA8157" wp14:editId="28C4CA9E">
            <wp:extent cx="855345" cy="330200"/>
            <wp:effectExtent l="0" t="0" r="1905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3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определяется по формулам:</w:t>
      </w:r>
    </w:p>
    <w:p w14:paraId="5523C87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CD601B" w14:textId="5B19F3C1" w:rsidR="001A3A54" w:rsidRPr="001A3A54" w:rsidRDefault="00507654" w:rsidP="001A3A54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i</m:t>
            </m:r>
            <m:r>
              <w:rPr>
                <w:rFonts w:ascii="Cambria Math" w:hAnsi="Cambria Math"/>
                <w:sz w:val="28"/>
                <w:szCs w:val="28"/>
              </w:rPr>
              <m:t xml:space="preserve"> рст предел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Ч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оп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×0,2 </m:t>
        </m:r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m:oMath>
        <m:r>
          <w:rPr>
            <w:rFonts w:ascii="Cambria Math"/>
            <w:sz w:val="28"/>
            <w:szCs w:val="28"/>
          </w:rPr>
          <m:t>-</m:t>
        </m:r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закрытого контура обработки информации,</w:t>
      </w:r>
    </w:p>
    <w:p w14:paraId="59ECC978" w14:textId="44F4E3AE" w:rsidR="001A3A54" w:rsidRPr="001A3A54" w:rsidRDefault="00507654" w:rsidP="000F68BE">
      <w:pPr>
        <w:spacing w:after="0" w:line="240" w:lineRule="auto"/>
        <w:ind w:left="142" w:hanging="42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/>
                  <w:sz w:val="28"/>
                  <w:szCs w:val="28"/>
                  <w:lang w:val="en-US"/>
                </w:rPr>
                <m:t xml:space="preserve">       Q</m:t>
              </m:r>
            </m:e>
            <m:sub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i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рстпредел</m:t>
              </m:r>
            </m:sub>
          </m:sSub>
          <m:r>
            <w:rPr>
              <w:rFonts w:asci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Ч</m:t>
              </m:r>
            </m:e>
            <m:sub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оп</m:t>
              </m:r>
            </m:sub>
          </m:sSub>
          <m:r>
            <w:rPr>
              <w:rFonts w:ascii="Cambria Math"/>
              <w:sz w:val="28"/>
              <w:szCs w:val="28"/>
            </w:rPr>
            <m:t>×</m:t>
          </m:r>
          <m:r>
            <w:rPr>
              <w:rFonts w:ascii="Cambria Math"/>
              <w:sz w:val="28"/>
              <w:szCs w:val="28"/>
            </w:rPr>
            <m:t>1 ,</m:t>
          </m:r>
          <m:r>
            <w:rPr>
              <w:rFonts w:ascii="Cambria Math"/>
              <w:sz w:val="28"/>
              <w:szCs w:val="28"/>
            </w:rPr>
            <m:t>-</m:t>
          </m:r>
          <m:r>
            <m:rPr>
              <m:sty m:val="p"/>
            </m:rPr>
            <w:rPr>
              <w:rFonts w:ascii="Cambria Math" w:eastAsia="Times New Roman" w:hAnsi="Cambria Math" w:cs="Times New Roman"/>
              <w:sz w:val="28"/>
              <w:szCs w:val="28"/>
              <w:lang w:eastAsia="ru-RU"/>
            </w:rPr>
            <m:t xml:space="preserve">для 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eastAsia="ru-RU"/>
            </w:rPr>
            <m:t>открытого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eastAsia="ru-RU"/>
            </w:rPr>
            <m:t xml:space="preserve"> 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eastAsia="ru-RU"/>
            </w:rPr>
            <m:t>контура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eastAsia="ru-RU"/>
            </w:rPr>
            <m:t xml:space="preserve"> 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eastAsia="ru-RU"/>
            </w:rPr>
            <m:t>обработки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eastAsia="ru-RU"/>
            </w:rPr>
            <m:t xml:space="preserve"> 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eastAsia="ru-RU"/>
            </w:rPr>
            <m:t>информации</m:t>
          </m:r>
          <m:r>
            <m:rPr>
              <m:sty m:val="p"/>
            </m:rPr>
            <w:rPr>
              <w:rFonts w:ascii="Cambria Math"/>
              <w:sz w:val="28"/>
              <w:szCs w:val="28"/>
            </w:rPr>
            <m:t xml:space="preserve">, </m:t>
          </m:r>
        </m:oMath>
      </m:oMathPara>
    </w:p>
    <w:p w14:paraId="6BF9DC61" w14:textId="77777777" w:rsidR="001A3A54" w:rsidRPr="001A3A54" w:rsidRDefault="001A3A54" w:rsidP="001A3A54">
      <w:pPr>
        <w:tabs>
          <w:tab w:val="left" w:pos="567"/>
          <w:tab w:val="left" w:pos="241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6B8862A2" w14:textId="6D9A06ED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25604F84" wp14:editId="096B1F3C">
            <wp:extent cx="363855" cy="313055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0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расчетная численность основных работников, определяемая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соответствии с пунктами 1.9 – 1.10 раздела 1 Правил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.»;</w:t>
      </w:r>
      <w:proofErr w:type="gramEnd"/>
    </w:p>
    <w:p w14:paraId="6A3CC22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 2.4.2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изложить в редакции:</w:t>
      </w:r>
    </w:p>
    <w:p w14:paraId="37F25D1E" w14:textId="40CCC1DA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«2.4.2. Затраты на приобретение принтеров, многофункциональных устройств, копировальных аппаратов и иной оргтехники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7AD7505E" wp14:editId="527A81A7">
            <wp:extent cx="313055" cy="313055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2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67EB0BC8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2FE73A" w14:textId="567E0876" w:rsidR="001A3A54" w:rsidRPr="001A3A54" w:rsidRDefault="005076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пм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  <w:szCs w:val="28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i пм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×</m:t>
              </m:r>
            </m:e>
          </m:nary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P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i пм </m:t>
              </m:r>
            </m:sub>
          </m:sSub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,</m:t>
          </m:r>
        </m:oMath>
      </m:oMathPara>
    </w:p>
    <w:p w14:paraId="2BC6614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8FC0E1" w14:textId="2DC295C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i пм</m:t>
            </m:r>
          </m:sub>
        </m:sSub>
      </m:oMath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принтеров, многофункциональных устройств, копировальных аппаратов и иной оргтехники по i-й должности в соответствии с нормативами ОМСУ;</w:t>
      </w:r>
    </w:p>
    <w:p w14:paraId="49E765E2" w14:textId="3A4607BD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7B52FC8B" wp14:editId="7C03D66D">
            <wp:extent cx="381000" cy="313055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6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одного i-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типа принтера, многофункционального устройства, копировального аппарата и иной оргтехники в соответствии с нормативами ОМСУ.»;</w:t>
      </w:r>
    </w:p>
    <w:p w14:paraId="4D3C6964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2.4.3:</w:t>
      </w:r>
    </w:p>
    <w:p w14:paraId="21A3F67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2A325A7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к приобретению» исключить;</w:t>
      </w:r>
    </w:p>
    <w:p w14:paraId="68C4718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подпункте 2.4.4:</w:t>
      </w:r>
    </w:p>
    <w:p w14:paraId="5343FEA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728DA98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к приобретению» исключить;</w:t>
      </w:r>
    </w:p>
    <w:p w14:paraId="3FAE98B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2.4.5:</w:t>
      </w:r>
    </w:p>
    <w:p w14:paraId="282535C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слово «нормативные» исключить;</w:t>
      </w:r>
    </w:p>
    <w:p w14:paraId="368D5EA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приобретению» исключить.</w:t>
      </w:r>
    </w:p>
    <w:p w14:paraId="6874DF18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2.2.5. В пункте 2.6:</w:t>
      </w:r>
    </w:p>
    <w:p w14:paraId="669F7EE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2.6.1:</w:t>
      </w:r>
    </w:p>
    <w:p w14:paraId="0FD5107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7BE5217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приобретению» исключить;</w:t>
      </w:r>
    </w:p>
    <w:p w14:paraId="204268B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2.6.2:</w:t>
      </w:r>
    </w:p>
    <w:p w14:paraId="2EB8FAA5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09745992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приобретению» исключить;</w:t>
      </w:r>
    </w:p>
    <w:p w14:paraId="4F9CF068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2.6.3:</w:t>
      </w:r>
    </w:p>
    <w:p w14:paraId="52BFB2BA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1F386775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приобретению» исключить;</w:t>
      </w:r>
    </w:p>
    <w:p w14:paraId="51E5BDD5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 2.6.4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изложить в редакции:</w:t>
      </w:r>
    </w:p>
    <w:p w14:paraId="75B07568" w14:textId="719E5CA9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«2.6.4. Затраты на приобретение носителей информации, в том числе съемных электронных носителей информации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39AF6DA9" wp14:editId="3F59C319">
            <wp:extent cx="313055" cy="313055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7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0D951F9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EA2459" w14:textId="68ED161A" w:rsidR="001A3A54" w:rsidRPr="001A3A54" w:rsidRDefault="001A3A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1A0ECE54" wp14:editId="5091155B">
            <wp:extent cx="1803400" cy="516255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8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51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2D813629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10795D7" w14:textId="471E3480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450E2F80" wp14:editId="598B1129">
            <wp:extent cx="448945" cy="313055"/>
            <wp:effectExtent l="0" t="0" r="8255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9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94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носителей информации по i-й должности в соответствии с нормативами ОМСУ;</w:t>
      </w:r>
    </w:p>
    <w:p w14:paraId="2B0C35DE" w14:textId="060F6298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4C412A2D" wp14:editId="57557FA9">
            <wp:extent cx="381000" cy="313055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0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одной единицы носителя информации по i-й должности в соответствии с нормативами ОМСУ.»;</w:t>
      </w:r>
    </w:p>
    <w:p w14:paraId="0E7B5A8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 2.6.5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изложить в редакции:</w:t>
      </w:r>
    </w:p>
    <w:p w14:paraId="2D4D589E" w14:textId="3285DD64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«2.6.5. 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приобретение деталей для содержания принтеров, многофункциональных устройств, копировальных аппаратов и иной оргтехники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7AFBD0AB" wp14:editId="52FF9863">
            <wp:extent cx="363855" cy="313055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0B4D823D" w14:textId="77777777" w:rsidR="001A3A54" w:rsidRPr="001A3A54" w:rsidRDefault="001A3A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8A13A9" w14:textId="714116FB" w:rsidR="001A3A54" w:rsidRPr="001A3A54" w:rsidRDefault="001A3A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29812589" wp14:editId="4D2A77C1">
            <wp:extent cx="1346200" cy="330200"/>
            <wp:effectExtent l="0" t="0" r="635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2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4721086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4BE7E7" w14:textId="4D3456AD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5A89C485" wp14:editId="1B7E0937">
            <wp:extent cx="313055" cy="330200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3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приобретение расходных материалов для принтеров, многофункциональных устройств, копировальных аппаратов и иной оргтехники;</w:t>
      </w:r>
    </w:p>
    <w:p w14:paraId="500C6142" w14:textId="35C02071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724514A7" wp14:editId="0AE2B180">
            <wp:extent cx="304800" cy="313055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4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приобретение запасных частей для принтеров, многофункциональных устройств, копировальных аппаратов и иной оргтехники.</w:t>
      </w:r>
    </w:p>
    <w:p w14:paraId="05FC00BD" w14:textId="1662E61F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приобретение расходных материалов для принтеров, многофункциональных устройств, копировальных аппаратов и иной оргтехники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5F3651E9" wp14:editId="0BECCC36">
            <wp:extent cx="313055" cy="330200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5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2FB50B6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827555" w14:textId="38C34528" w:rsidR="001A3A54" w:rsidRPr="001A3A54" w:rsidRDefault="001A3A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41F1529A" wp14:editId="6A14BDD3">
            <wp:extent cx="2506345" cy="601345"/>
            <wp:effectExtent l="0" t="0" r="8255" b="825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6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6345" cy="601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5ADC29B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38A07A" w14:textId="162D2D72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61FABA8E" wp14:editId="15310F85">
            <wp:extent cx="431800" cy="330200"/>
            <wp:effectExtent l="0" t="0" r="635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7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фактическое количество принтеров, многофункциональных устройств, копировальных аппаратов и иной оргтехники по i-й должности в соответствии с нормативами ОМСУ;</w:t>
      </w:r>
    </w:p>
    <w:p w14:paraId="56714A1A" w14:textId="26CC3CA1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6AD3C6E7" wp14:editId="724A4880">
            <wp:extent cx="448945" cy="330200"/>
            <wp:effectExtent l="0" t="0" r="825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8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9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норматив потребления расходных материалов для принтеров, многофункциональных устройств, копировальных аппаратов и иной оргтехники по i-й должности  в соответствии с нормативами ОМСУ;</w:t>
      </w:r>
    </w:p>
    <w:p w14:paraId="5334A2DB" w14:textId="29B67015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59828CA5" wp14:editId="14234FBB">
            <wp:extent cx="398145" cy="330200"/>
            <wp:effectExtent l="0" t="0" r="190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9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расходного материала для принтеров, многофункциональных устройств, копировальных аппаратов и иной оргтехники по i-й должности в соответствии с нормативами ОМСУ.</w:t>
      </w:r>
    </w:p>
    <w:p w14:paraId="25589C7A" w14:textId="617DED72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приобретение запасных частей для принтеров, многофункциональных устройств, копировальных аппаратов и иной оргтехники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005A7208" wp14:editId="4377AEE9">
            <wp:extent cx="245745" cy="313055"/>
            <wp:effectExtent l="0" t="0" r="190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0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5377C3E5" w14:textId="77777777" w:rsidR="001A3A54" w:rsidRPr="001A3A54" w:rsidRDefault="001A3A54" w:rsidP="001A3A54">
      <w:pPr>
        <w:tabs>
          <w:tab w:val="left" w:pos="567"/>
          <w:tab w:val="left" w:pos="343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3A5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34A2FE49" w14:textId="7EDD90EB" w:rsidR="001A3A54" w:rsidRPr="001A3A54" w:rsidRDefault="001A3A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28D55973" wp14:editId="67A6A38F">
            <wp:extent cx="1701800" cy="516255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1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800" cy="51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6C02050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885EA0" w14:textId="08881E53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1BD561A1" wp14:editId="71D4B747">
            <wp:extent cx="398145" cy="313055"/>
            <wp:effectExtent l="0" t="0" r="190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2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i-х запасных частей для принтеров, многофункциональных устройств, копировальных аппаратов и иной оргтехники;</w:t>
      </w:r>
    </w:p>
    <w:p w14:paraId="1EA2DBB2" w14:textId="7E995C7E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640F1EF9" wp14:editId="659E225E">
            <wp:extent cx="381000" cy="313055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3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одной единицы i-й запасной части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.»;</w:t>
      </w:r>
      <w:proofErr w:type="gramEnd"/>
    </w:p>
    <w:p w14:paraId="68D2FEA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2.6.6:</w:t>
      </w:r>
    </w:p>
    <w:p w14:paraId="01800EF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28CB838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к приобретению» исключить;</w:t>
      </w:r>
    </w:p>
    <w:p w14:paraId="2280E14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2.6.7 слово «нормативные» исключить.</w:t>
      </w:r>
    </w:p>
    <w:p w14:paraId="2B5EF4FE" w14:textId="77777777" w:rsidR="00F242EC" w:rsidRDefault="00F242EC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4F37F9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В разделе 6:</w:t>
      </w:r>
    </w:p>
    <w:p w14:paraId="0B231F1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2.3.1. В пункте 6.1:</w:t>
      </w:r>
    </w:p>
    <w:p w14:paraId="5D6D80F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подпункта 6.1.1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4CFA418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подпункта 6.1.2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37AFB24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6.1.3 слово «нормативные» исключить.</w:t>
      </w:r>
    </w:p>
    <w:p w14:paraId="6A5815E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2.3.2. В пункте 6.2:</w:t>
      </w:r>
    </w:p>
    <w:p w14:paraId="504D2844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подпункте 6.2.1:</w:t>
      </w:r>
    </w:p>
    <w:p w14:paraId="3B0EA16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3B51D69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к приобретению» исключить;</w:t>
      </w:r>
    </w:p>
    <w:p w14:paraId="4DA1215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подпункте 6.2.3:</w:t>
      </w:r>
    </w:p>
    <w:p w14:paraId="3989B87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7376723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«планируемое количество к приобретению» заменить словом «количество»;</w:t>
      </w:r>
    </w:p>
    <w:p w14:paraId="2209732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абзаце первом подпункта 6.2.4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5F93E66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6.2.5 слово «нормативные» исключить.</w:t>
      </w:r>
    </w:p>
    <w:p w14:paraId="47FAD69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2.3.3. В пункте 6.4:</w:t>
      </w:r>
    </w:p>
    <w:p w14:paraId="7D06F1CF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десятом слово «нормативные» исключить;</w:t>
      </w:r>
    </w:p>
    <w:p w14:paraId="0E7790A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6.4.1 слова «Нормативные затраты» заменить словом «Затраты»;</w:t>
      </w:r>
    </w:p>
    <w:p w14:paraId="1BF62E1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6.4.2 слова «Нормативные затраты» заменить словом «Затраты»;</w:t>
      </w:r>
    </w:p>
    <w:p w14:paraId="4E52074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6.4.3 слова «Нормативные затраты» заменить словом «Затраты»;</w:t>
      </w:r>
    </w:p>
    <w:p w14:paraId="3BED5AF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6.4.4 слова «Нормативные затраты» заменить словом «Затраты»;</w:t>
      </w:r>
    </w:p>
    <w:p w14:paraId="1BC6EC4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6.4.5 слова «Нормативные затраты» заменить словом «Затраты»;</w:t>
      </w:r>
    </w:p>
    <w:p w14:paraId="39641F8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6.4.6 слова «Нормативные затраты» заменить словом «Затраты»;</w:t>
      </w:r>
    </w:p>
    <w:p w14:paraId="5119C0C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подпункте 6.4.7 слово «нормативные» исключить.</w:t>
      </w:r>
    </w:p>
    <w:p w14:paraId="64046F9F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2.3.4. В пункте 6.5:</w:t>
      </w:r>
    </w:p>
    <w:p w14:paraId="193B19D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6.5.1 слова «Нормативные затраты» заменить словом «Затраты»;</w:t>
      </w:r>
    </w:p>
    <w:p w14:paraId="0B5B9A0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6.5.2 слова «Нормативные затраты» заменить словом «Затраты»;</w:t>
      </w:r>
    </w:p>
    <w:p w14:paraId="54311CF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6.5.3 слова «Нормативные затраты» заменить словом «Затраты»;</w:t>
      </w:r>
    </w:p>
    <w:p w14:paraId="7B3022F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6.5.4 слово «нормативные» исключить.</w:t>
      </w:r>
    </w:p>
    <w:p w14:paraId="00B945C8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2.3.5. В пункте 6.6:</w:t>
      </w:r>
    </w:p>
    <w:p w14:paraId="5EB6AF0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подпункте 6.6.1: </w:t>
      </w:r>
    </w:p>
    <w:p w14:paraId="21662B5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слова «Нормативные затраты» заменить словом «Затраты»;</w:t>
      </w:r>
    </w:p>
    <w:p w14:paraId="67996E9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6.6.1.3 слово «реже» заменить словом «более»;</w:t>
      </w:r>
    </w:p>
    <w:p w14:paraId="0434635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подпункт 6.6.2 изложить в редакции:</w:t>
      </w:r>
    </w:p>
    <w:p w14:paraId="68D4855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«6.6.2. 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техническое обслуживание и ремонт транспортных средств определяются по формуле:</w:t>
      </w:r>
    </w:p>
    <w:p w14:paraId="3C0CD218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52E4BAFC" w14:textId="2A01A05B" w:rsidR="001A3A54" w:rsidRPr="001A3A54" w:rsidRDefault="005076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kern w:val="2"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kern w:val="2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/>
                  <w:kern w:val="2"/>
                  <w:sz w:val="28"/>
                  <w:szCs w:val="28"/>
                </w:rPr>
                <m:t>тортс</m:t>
              </m:r>
            </m:sub>
          </m:sSub>
          <m:r>
            <w:rPr>
              <w:rFonts w:ascii="Cambria Math" w:hAnsi="Cambria Math"/>
              <w:kern w:val="2"/>
              <w:sz w:val="28"/>
              <w:szCs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kern w:val="2"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kern w:val="2"/>
                  <w:sz w:val="28"/>
                  <w:szCs w:val="28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  <w:kern w:val="2"/>
                  <w:sz w:val="28"/>
                  <w:szCs w:val="28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kern w:val="2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kern w:val="2"/>
                      <w:sz w:val="28"/>
                      <w:szCs w:val="28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kern w:val="2"/>
                      <w:sz w:val="28"/>
                      <w:szCs w:val="28"/>
                      <w:lang w:val="en-US"/>
                    </w:rPr>
                    <m:t>i</m:t>
                  </m:r>
                  <m:r>
                    <w:rPr>
                      <w:rFonts w:ascii="Cambria Math" w:hAnsi="Cambria Math"/>
                      <w:kern w:val="2"/>
                      <w:sz w:val="28"/>
                      <w:szCs w:val="28"/>
                    </w:rPr>
                    <m:t>тортс</m:t>
                  </m:r>
                </m:sub>
              </m:sSub>
              <m:r>
                <w:rPr>
                  <w:rFonts w:ascii="Cambria Math" w:hAnsi="Cambria Math"/>
                  <w:kern w:val="2"/>
                  <w:sz w:val="28"/>
                  <w:szCs w:val="28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i/>
                      <w:kern w:val="2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kern w:val="2"/>
                      <w:sz w:val="28"/>
                      <w:szCs w:val="28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kern w:val="2"/>
                      <w:sz w:val="28"/>
                      <w:szCs w:val="28"/>
                    </w:rPr>
                    <m:t>i</m:t>
                  </m:r>
                  <m:r>
                    <w:rPr>
                      <w:rFonts w:ascii="Cambria Math" w:hAnsi="Cambria Math"/>
                      <w:kern w:val="2"/>
                      <w:sz w:val="28"/>
                      <w:szCs w:val="28"/>
                    </w:rPr>
                    <m:t>тортс</m:t>
                  </m:r>
                </m:sub>
              </m:sSub>
              <m:r>
                <w:rPr>
                  <w:rFonts w:ascii="Cambria Math" w:hAnsi="Cambria Math"/>
                  <w:kern w:val="2"/>
                  <w:sz w:val="28"/>
                  <w:szCs w:val="28"/>
                </w:rPr>
                <m:t xml:space="preserve"> ,</m:t>
              </m:r>
            </m:e>
          </m:nary>
        </m:oMath>
      </m:oMathPara>
    </w:p>
    <w:p w14:paraId="2BE62E5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8"/>
          <w:lang w:eastAsia="ru-RU"/>
        </w:rPr>
      </w:pPr>
    </w:p>
    <w:p w14:paraId="388C7C73" w14:textId="5A07E4FF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где </w:t>
      </w:r>
      <m:oMath>
        <m:sSub>
          <m:sSubPr>
            <m:ctrlPr>
              <w:rPr>
                <w:rFonts w:ascii="Cambria Math" w:hAnsi="Cambria Math"/>
                <w:i/>
                <w:kern w:val="2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/>
                <w:kern w:val="2"/>
                <w:sz w:val="28"/>
                <w:szCs w:val="28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iтортс</m:t>
            </m:r>
          </m:sub>
        </m:sSub>
      </m:oMath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– количество i-х транспортных средств;</w:t>
      </w:r>
    </w:p>
    <w:p w14:paraId="008F0E24" w14:textId="691911C3" w:rsidR="001A3A54" w:rsidRPr="001A3A54" w:rsidRDefault="005076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тортс</m:t>
            </m:r>
          </m:sub>
        </m:sSub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стоимость технического обслуживания и ремонта i-го транспортного средства, которая определяется по средним фактическим данным за 3 </w:t>
      </w:r>
      <w:proofErr w:type="gramStart"/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предыдущих</w:t>
      </w:r>
      <w:proofErr w:type="gramEnd"/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финансовых года.»;</w:t>
      </w:r>
    </w:p>
    <w:p w14:paraId="0B1E1DB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подпункте 6.6.3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1D660C5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6.6.4 слова «Нормативные затраты» заменить словом «Затраты»;</w:t>
      </w:r>
    </w:p>
    <w:p w14:paraId="6EF4EA7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6.6.5 слова «Нормативные затраты» заменить словом «Затраты»;</w:t>
      </w:r>
    </w:p>
    <w:p w14:paraId="44D3D2E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6.6.6 слово «нормативные» исключить.</w:t>
      </w:r>
    </w:p>
    <w:p w14:paraId="0D4EA6C9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2.3.6. В пункте 6.7:</w:t>
      </w:r>
    </w:p>
    <w:p w14:paraId="1D612FB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подпункт 6.7.1 изложить в редакции:</w:t>
      </w:r>
    </w:p>
    <w:p w14:paraId="346FFF8E" w14:textId="5DF66B3C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«6.7.1. 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оплату типографских работ и услуг, включая приобретение периодических печатных изданий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3B8FBD53" wp14:editId="61A6FAF5">
            <wp:extent cx="254000" cy="313055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6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 формуле:</w:t>
      </w:r>
    </w:p>
    <w:p w14:paraId="47ABCB6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A6AF3F" w14:textId="7B32FFF8" w:rsidR="001A3A54" w:rsidRPr="001A3A54" w:rsidRDefault="005076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т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жбо</m:t>
            </m:r>
          </m:sub>
        </m:sSub>
        <m:r>
          <w:rPr>
            <w:rFonts w:ascii="Cambria Math" w:hAnsi="Cambria Math"/>
            <w:sz w:val="28"/>
            <w:szCs w:val="28"/>
          </w:rPr>
          <m:t>+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иу</m:t>
            </m:r>
          </m:sub>
        </m:sSub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299DB74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8D5C97" w14:textId="410EB30D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жбо</m:t>
            </m:r>
          </m:sub>
        </m:sSub>
      </m:oMath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приобретение спецжурналов и бланков строгой отчетности;</w:t>
      </w:r>
    </w:p>
    <w:p w14:paraId="2425C401" w14:textId="5130473B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76D89548" wp14:editId="77AD5F5C">
            <wp:extent cx="304800" cy="33020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9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14:paraId="57DD2836" w14:textId="624357B2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Затраты на приобретение 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спецжурналов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бланков строгой отчетности (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жбо</m:t>
            </m:r>
          </m:sub>
        </m:sSub>
      </m:oMath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) определяются по формуле:</w:t>
      </w:r>
    </w:p>
    <w:p w14:paraId="5A5C9541" w14:textId="77777777" w:rsidR="001A3A54" w:rsidRPr="001A3A54" w:rsidRDefault="001A3A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2CD6BF33" w14:textId="605B426D" w:rsidR="001A3A54" w:rsidRPr="001A3A54" w:rsidRDefault="005076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З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жбо</m:t>
              </m:r>
            </m:sub>
          </m:sSub>
          <m:r>
            <w:rPr>
              <w:rFonts w:ascii="Cambria Math"/>
              <w:sz w:val="28"/>
              <w:szCs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i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/>
                      <w:sz w:val="28"/>
                      <w:szCs w:val="28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iж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iж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+</m:t>
              </m:r>
              <m:nary>
                <m:naryPr>
                  <m:chr m:val="∑"/>
                  <m:limLoc m:val="undOvr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naryPr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j=1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m</m:t>
                  </m:r>
                </m:sup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8"/>
                          <w:szCs w:val="28"/>
                        </w:rPr>
                        <m:t>Q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8"/>
                          <w:szCs w:val="28"/>
                        </w:rPr>
                        <m:t>jбо</m:t>
                      </m:r>
                    </m:sub>
                  </m:sSub>
                </m:e>
              </m:nary>
              <m:r>
                <w:rPr>
                  <w:rFonts w:ascii="Cambria Math" w:hAnsi="Cambria Math"/>
                  <w:sz w:val="28"/>
                  <w:szCs w:val="28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j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 xml:space="preserve">бо </m:t>
                  </m:r>
                </m:sub>
              </m:sSub>
            </m:e>
          </m:nary>
          <m:r>
            <w:rPr>
              <w:rFonts w:ascii="Cambria Math" w:hAnsi="Cambria Math"/>
              <w:sz w:val="28"/>
              <w:szCs w:val="28"/>
            </w:rPr>
            <m:t>,</m:t>
          </m:r>
        </m:oMath>
      </m:oMathPara>
    </w:p>
    <w:p w14:paraId="4571C02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E63E1D" w14:textId="3A88B44D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5EBBE745" wp14:editId="093E6A82">
            <wp:extent cx="381000" cy="31305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2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приобретаемых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i-х 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спецжурналов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6E9A81E" w14:textId="1D7B0139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69A4336E" wp14:editId="43B54DEB">
            <wp:extent cx="363855" cy="33020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3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одного i-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госпецжурнала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CE3489D" w14:textId="22E847EE" w:rsidR="001A3A54" w:rsidRPr="001A3A54" w:rsidRDefault="005076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j</m:t>
            </m:r>
            <m:r>
              <w:rPr>
                <w:rFonts w:ascii="Cambria Math" w:hAnsi="Cambria Math"/>
                <w:sz w:val="28"/>
                <w:szCs w:val="28"/>
              </w:rPr>
              <m:t>бо</m:t>
            </m:r>
          </m:sub>
        </m:sSub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количество приобретаемых </w:t>
      </w:r>
      <w:r w:rsidR="001A3A54" w:rsidRPr="001A3A5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j</w:t>
      </w:r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-х бланков строгой отчетности;</w:t>
      </w:r>
    </w:p>
    <w:p w14:paraId="56656DF9" w14:textId="3A98EB2E" w:rsidR="001A3A54" w:rsidRPr="001A3A54" w:rsidRDefault="005076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j</m:t>
            </m:r>
            <m:r>
              <w:rPr>
                <w:rFonts w:ascii="Cambria Math" w:hAnsi="Cambria Math"/>
                <w:sz w:val="28"/>
                <w:szCs w:val="28"/>
              </w:rPr>
              <m:t>бо</m:t>
            </m:r>
          </m:sub>
        </m:sSub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цена одного </w:t>
      </w:r>
      <w:r w:rsidR="001A3A54" w:rsidRPr="001A3A5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j</w:t>
      </w:r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-го бланка строгой отчетности.</w:t>
      </w:r>
    </w:p>
    <w:p w14:paraId="0C38D97A" w14:textId="2036F011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Затраты на приобретение информационных услуг, которые включают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себя затраты на приобретение периодических печатных изданий, справочной литературы, а также подачу объявлений в печатные издания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5BE63B68" wp14:editId="5A30E10F">
            <wp:extent cx="304800" cy="3302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4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фактическим затратам в отчетном финансовом году.»;</w:t>
      </w:r>
    </w:p>
    <w:p w14:paraId="7BFBE5FF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подпункта 6.7.2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слова «Нормативные затраты» заменить словом «Затраты»;</w:t>
      </w:r>
    </w:p>
    <w:p w14:paraId="09B36F3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6.7.3 слова «Нормативные затраты» заменить словом «Затраты»;</w:t>
      </w:r>
    </w:p>
    <w:p w14:paraId="43BD282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подпункт 6.7.4 признать утратившим силу;</w:t>
      </w:r>
    </w:p>
    <w:p w14:paraId="4ABB38D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6.7.5 слова «Нормативные затраты» заменить словом «Затраты»;</w:t>
      </w:r>
    </w:p>
    <w:p w14:paraId="0B80589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6.7.6 слова «Нормативные затраты» заменить словом «Затраты»;</w:t>
      </w:r>
    </w:p>
    <w:p w14:paraId="55D2589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подпункте 6.7.7 слова «Нормативные затраты» заменить словом «Затраты»;</w:t>
      </w:r>
    </w:p>
    <w:p w14:paraId="019D6F4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6.7.8 слова «Нормативные затраты» заменить словом «Затраты»;</w:t>
      </w:r>
    </w:p>
    <w:p w14:paraId="0FC1AE4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подпункт 6.7.9 изложить в редакции:</w:t>
      </w:r>
    </w:p>
    <w:p w14:paraId="1447FDAA" w14:textId="26270CFF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«6.7.9.</w:t>
      </w:r>
      <w:r w:rsidRPr="001A3A54">
        <w:rPr>
          <w:rFonts w:ascii="Times New Roman" w:eastAsia="Times New Roman" w:hAnsi="Times New Roman" w:cs="Times New Roman"/>
          <w:sz w:val="28"/>
          <w:szCs w:val="24"/>
          <w:lang w:eastAsia="ru-RU"/>
        </w:rPr>
        <w:t> 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оплату труда независимых экспертов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2A81F267" wp14:editId="1A0AA9F6">
            <wp:extent cx="304800" cy="31305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7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28DB2B4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B171931" w14:textId="616C77FD" w:rsidR="001A3A54" w:rsidRPr="001A3A54" w:rsidRDefault="005076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З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нэ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чз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×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нэ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×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нэ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×(1+</m:t>
        </m:r>
        <m:sSub>
          <m:sSub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стр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)</m:t>
        </m:r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402E545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656BAF" w14:textId="34996C16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7862823C" wp14:editId="79AB1D8C">
            <wp:extent cx="330200" cy="31305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0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2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часов заседаний аттестационных и конкурсных комиссий, комиссий по соблюдению требований к служебному поведению муниципальных служащих и урегулированию конфликта интересов;</w:t>
      </w:r>
    </w:p>
    <w:p w14:paraId="69E1049E" w14:textId="0776A45C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762B20EB" wp14:editId="0BEC68A1">
            <wp:extent cx="330200" cy="31305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1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2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планируемое количество независимых экспертов, включенных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аттестационные и конкурсные комиссии, комиссии по соблюдению требований к служебному поведению муниципальных служащих и урегулированию конфликта интересов;</w:t>
      </w:r>
    </w:p>
    <w:p w14:paraId="787B1EC0" w14:textId="3BCAD280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6F9AD194" wp14:editId="32CB4961">
            <wp:extent cx="304800" cy="31305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2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ставка почасовой оплаты труда независимых экспертов, установленная муниципальным правовым актом;</w:t>
      </w:r>
    </w:p>
    <w:p w14:paraId="2657A789" w14:textId="246CDE79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2166FE7F" wp14:editId="524B0E35">
            <wp:extent cx="363855" cy="3302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3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процентная ставка страхового взноса в государственные внебюджетные фонды при оплате труда независимых экспертов на основании гражданско-правовых договоров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.»;</w:t>
      </w:r>
      <w:proofErr w:type="gramEnd"/>
    </w:p>
    <w:p w14:paraId="0BC2E8F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6.7.10 слово «нормативные» исключить.</w:t>
      </w:r>
    </w:p>
    <w:p w14:paraId="4F6F4BE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2.3.7. В пункте 6.8: </w:t>
      </w:r>
    </w:p>
    <w:p w14:paraId="7BBFBB6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6.8.1:</w:t>
      </w:r>
    </w:p>
    <w:p w14:paraId="05853A2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6313EA6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к приобретению» исключить;</w:t>
      </w:r>
    </w:p>
    <w:p w14:paraId="0E14C9F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подпункте 6.8.2:</w:t>
      </w:r>
    </w:p>
    <w:p w14:paraId="4E94B9F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3AAED2C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к приобретению» исключить;</w:t>
      </w:r>
    </w:p>
    <w:p w14:paraId="5FDA0AC4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подпункте 6.8.3:</w:t>
      </w:r>
    </w:p>
    <w:p w14:paraId="4ADBEA8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71C20BE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к приобретению» исключить;</w:t>
      </w:r>
    </w:p>
    <w:p w14:paraId="3C4F46E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6.8.4 слово «нормативные» исключить.</w:t>
      </w:r>
    </w:p>
    <w:p w14:paraId="485EF4C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2.3.8. В пункте 6.9:</w:t>
      </w:r>
    </w:p>
    <w:p w14:paraId="7DE1B50F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абзац четвертый  изложить в редакции:</w:t>
      </w:r>
    </w:p>
    <w:p w14:paraId="56EBEBD2" w14:textId="76A4C2AA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073E1EFD" wp14:editId="2A8620CB">
            <wp:extent cx="304800" cy="31305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1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приобретение бланочной и иной типографической продукции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;»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3C2BC5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 6.9.1 изложить в редакции:</w:t>
      </w:r>
    </w:p>
    <w:p w14:paraId="50C13D43" w14:textId="2C3C7C89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«6.9.1. Затраты на приобретение бланочной и иной типографической продукции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75378302" wp14:editId="2A8E32B8">
            <wp:extent cx="304800" cy="31305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7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20580863" w14:textId="77777777" w:rsidR="001A3A54" w:rsidRPr="001A3A54" w:rsidRDefault="001A3A54" w:rsidP="001A3A54">
      <w:pPr>
        <w:tabs>
          <w:tab w:val="left" w:pos="567"/>
          <w:tab w:val="left" w:pos="254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6C4677A8" w14:textId="74F629F2" w:rsidR="001A3A54" w:rsidRPr="001A3A54" w:rsidRDefault="001A3A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25"/>
          <w:sz w:val="28"/>
          <w:szCs w:val="28"/>
          <w:lang w:eastAsia="ru-RU"/>
        </w:rPr>
        <w:drawing>
          <wp:inline distT="0" distB="0" distL="0" distR="0" wp14:anchorId="6DA9DF48" wp14:editId="609CA86C">
            <wp:extent cx="3141345" cy="626745"/>
            <wp:effectExtent l="0" t="0" r="190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8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1345" cy="62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666962F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076098" w14:textId="7F8A016E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28E7BB3A" wp14:editId="29ECE13F">
            <wp:extent cx="363855" cy="31305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9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бланочной продукции;</w:t>
      </w:r>
    </w:p>
    <w:p w14:paraId="5A119B82" w14:textId="5C193AA9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5D067377" wp14:editId="08666ABB">
            <wp:extent cx="313055" cy="31305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0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одного бланка по i-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тиражу;</w:t>
      </w:r>
    </w:p>
    <w:p w14:paraId="7087A077" w14:textId="2D43369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5B887C70" wp14:editId="12A70A4F">
            <wp:extent cx="448945" cy="3302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1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9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иной продукции, изготовляемой типографией;</w:t>
      </w:r>
    </w:p>
    <w:p w14:paraId="1E23F80F" w14:textId="2FA70D0C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1E1AB738" wp14:editId="13048676">
            <wp:extent cx="398145" cy="3302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2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одной единицы иной продукции, изготовляемой типографией, по j-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тиражу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.»;</w:t>
      </w:r>
      <w:proofErr w:type="gramEnd"/>
    </w:p>
    <w:p w14:paraId="64F01078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6.9.2 слова «Нормативные затраты» заменить словом «Затраты»;</w:t>
      </w:r>
    </w:p>
    <w:p w14:paraId="68B4AE3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6.9.3 слова «Нормативные затраты» заменить словом «Затраты»;</w:t>
      </w:r>
    </w:p>
    <w:p w14:paraId="768BB5D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6.9.4:</w:t>
      </w:r>
    </w:p>
    <w:p w14:paraId="68CCC93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слова «Нормативные затраты» заменить словом «Затраты»;</w:t>
      </w:r>
    </w:p>
    <w:p w14:paraId="1350D67F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шестом слова «планируемое количество месяцев» заменить словом «километраж»;</w:t>
      </w:r>
    </w:p>
    <w:p w14:paraId="1F41757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6.9.5 слова «Нормативные затраты» заменить словом «Затраты»;</w:t>
      </w:r>
    </w:p>
    <w:p w14:paraId="2D4534D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6.9.6 слова «Нормативные затраты» заменить словом «Затраты»;</w:t>
      </w:r>
    </w:p>
    <w:p w14:paraId="53083228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6.9.7 слово «нормативные» исключить.</w:t>
      </w:r>
    </w:p>
    <w:p w14:paraId="7BFAA174" w14:textId="77777777" w:rsidR="001A3A54" w:rsidRDefault="001A3A54" w:rsidP="00FC6269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CE83BC" w14:textId="67A7259A" w:rsidR="00DF3A0B" w:rsidRPr="00B027A4" w:rsidRDefault="001A3A54" w:rsidP="001A3A54">
      <w:pPr>
        <w:tabs>
          <w:tab w:val="left" w:pos="284"/>
          <w:tab w:val="left" w:pos="360"/>
          <w:tab w:val="left" w:pos="709"/>
        </w:tabs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Pr="00B027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DF3A0B" w:rsidRPr="00B027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со дня его официального опубликования на сайте единой информационной системы в сфере закупок (www.zakupki.gov.ru).</w:t>
      </w:r>
    </w:p>
    <w:p w14:paraId="7BA099B0" w14:textId="022D94F2" w:rsidR="00DF3A0B" w:rsidRPr="00B027A4" w:rsidRDefault="001A3A54" w:rsidP="00DF3A0B">
      <w:pPr>
        <w:widowControl w:val="0"/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</w:t>
      </w:r>
      <w:r w:rsidR="00DF3A0B"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DF3A0B"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DF3A0B"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</w:t>
      </w:r>
      <w:r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</w:t>
      </w:r>
      <w:r w:rsidR="00DF3A0B"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27A4"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возложить на начальника отдела экономики и финансов Администрации Шолоховского городского поселения Ярош Н.Б.</w:t>
      </w:r>
    </w:p>
    <w:p w14:paraId="5EAD5DDE" w14:textId="77777777" w:rsidR="00694715" w:rsidRPr="00C36C25" w:rsidRDefault="00694715" w:rsidP="006947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BF6F580" w14:textId="77777777" w:rsidR="00694715" w:rsidRPr="00D15048" w:rsidRDefault="00694715" w:rsidP="00694715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34FFE7" w14:textId="77777777" w:rsidR="00694715" w:rsidRPr="00D15048" w:rsidRDefault="00694715" w:rsidP="006947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0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03"/>
        <w:gridCol w:w="5003"/>
      </w:tblGrid>
      <w:tr w:rsidR="00DF3A0B" w:rsidRPr="00DF3A0B" w14:paraId="51E364A1" w14:textId="77777777" w:rsidTr="001A3A54">
        <w:tc>
          <w:tcPr>
            <w:tcW w:w="5003" w:type="dxa"/>
          </w:tcPr>
          <w:p w14:paraId="767434E5" w14:textId="1D0158E9" w:rsidR="00DF3A0B" w:rsidRPr="00DF3A0B" w:rsidRDefault="005D306E" w:rsidP="00DF3A0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</w:t>
            </w:r>
            <w:r w:rsidR="00DB4F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лав</w:t>
            </w:r>
            <w:r w:rsidR="00DB4F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 </w:t>
            </w:r>
            <w:r w:rsidR="00DF3A0B" w:rsidRPr="00DF3A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</w:p>
          <w:p w14:paraId="631E39E3" w14:textId="77777777" w:rsidR="00DF3A0B" w:rsidRPr="00DF3A0B" w:rsidRDefault="00DF3A0B" w:rsidP="00DF3A0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3A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Шолоховского городского поселения</w:t>
            </w:r>
          </w:p>
        </w:tc>
        <w:tc>
          <w:tcPr>
            <w:tcW w:w="5003" w:type="dxa"/>
          </w:tcPr>
          <w:p w14:paraId="199FADAE" w14:textId="77777777" w:rsidR="00DF3A0B" w:rsidRPr="00DF3A0B" w:rsidRDefault="00DF3A0B" w:rsidP="00DF3A0B">
            <w:pPr>
              <w:spacing w:after="0" w:line="240" w:lineRule="auto"/>
              <w:ind w:right="146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DF3A0B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                     </w:t>
            </w:r>
          </w:p>
          <w:p w14:paraId="1DD6BB7D" w14:textId="4170BCA2" w:rsidR="00DF3A0B" w:rsidRPr="00DF3A0B" w:rsidRDefault="00DF3A0B" w:rsidP="00DB4F40">
            <w:pPr>
              <w:tabs>
                <w:tab w:val="left" w:pos="321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DF3A0B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                                   </w:t>
            </w:r>
            <w:r w:rsidR="005D306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</w:t>
            </w:r>
            <w:r w:rsidR="00DB4F4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.П. Снисаренко</w:t>
            </w:r>
          </w:p>
        </w:tc>
      </w:tr>
    </w:tbl>
    <w:p w14:paraId="04BAC34B" w14:textId="73954C0C" w:rsidR="00533FB0" w:rsidRDefault="00533FB0" w:rsidP="005D30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544A10" w14:textId="77777777" w:rsidR="00533FB0" w:rsidRDefault="00533FB0" w:rsidP="005D30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9362CB" w14:textId="4E41D817" w:rsidR="00533FB0" w:rsidRPr="00533FB0" w:rsidRDefault="00533FB0" w:rsidP="00533FB0">
      <w:pPr>
        <w:pStyle w:val="aa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14:paraId="4F0BDC19" w14:textId="5AF67540" w:rsidR="005D306E" w:rsidRPr="00533FB0" w:rsidRDefault="00533FB0" w:rsidP="00533FB0">
      <w:pPr>
        <w:pStyle w:val="aa"/>
        <w:rPr>
          <w:rFonts w:ascii="Times New Roman" w:hAnsi="Times New Roman" w:cs="Times New Roman"/>
          <w:sz w:val="28"/>
          <w:szCs w:val="28"/>
          <w:lang w:eastAsia="ru-RU"/>
        </w:rPr>
      </w:pPr>
      <w:r w:rsidRPr="00533FB0">
        <w:rPr>
          <w:rFonts w:ascii="Times New Roman" w:hAnsi="Times New Roman" w:cs="Times New Roman"/>
          <w:sz w:val="28"/>
          <w:szCs w:val="28"/>
          <w:lang w:eastAsia="ru-RU"/>
        </w:rPr>
        <w:t>Верно</w:t>
      </w:r>
    </w:p>
    <w:p w14:paraId="15077A95" w14:textId="647BC57D" w:rsidR="00533FB0" w:rsidRPr="00533FB0" w:rsidRDefault="00533FB0" w:rsidP="00533FB0">
      <w:pPr>
        <w:pStyle w:val="aa"/>
        <w:tabs>
          <w:tab w:val="left" w:pos="7552"/>
        </w:tabs>
        <w:rPr>
          <w:rFonts w:ascii="Times New Roman" w:hAnsi="Times New Roman" w:cs="Times New Roman"/>
          <w:sz w:val="28"/>
          <w:szCs w:val="28"/>
          <w:lang w:eastAsia="ru-RU"/>
        </w:rPr>
      </w:pPr>
      <w:r w:rsidRPr="00533FB0">
        <w:rPr>
          <w:rFonts w:ascii="Times New Roman" w:hAnsi="Times New Roman" w:cs="Times New Roman"/>
          <w:sz w:val="28"/>
          <w:szCs w:val="28"/>
          <w:lang w:eastAsia="ru-RU"/>
        </w:rPr>
        <w:t>Главный специалист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>Я.В. Гуреева</w:t>
      </w:r>
    </w:p>
    <w:sectPr w:rsidR="00533FB0" w:rsidRPr="00533F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570A80" w14:textId="77777777" w:rsidR="00507654" w:rsidRDefault="00507654" w:rsidP="00B533E1">
      <w:pPr>
        <w:spacing w:after="0" w:line="240" w:lineRule="auto"/>
      </w:pPr>
      <w:r>
        <w:separator/>
      </w:r>
    </w:p>
  </w:endnote>
  <w:endnote w:type="continuationSeparator" w:id="0">
    <w:p w14:paraId="18B06EB9" w14:textId="77777777" w:rsidR="00507654" w:rsidRDefault="00507654" w:rsidP="00B533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ECD729" w14:textId="77777777" w:rsidR="00507654" w:rsidRDefault="00507654" w:rsidP="00B533E1">
      <w:pPr>
        <w:spacing w:after="0" w:line="240" w:lineRule="auto"/>
      </w:pPr>
      <w:r>
        <w:separator/>
      </w:r>
    </w:p>
  </w:footnote>
  <w:footnote w:type="continuationSeparator" w:id="0">
    <w:p w14:paraId="2702757C" w14:textId="77777777" w:rsidR="00507654" w:rsidRDefault="00507654" w:rsidP="00B533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973467"/>
    <w:multiLevelType w:val="multilevel"/>
    <w:tmpl w:val="7018DE9C"/>
    <w:lvl w:ilvl="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9" w:hanging="750"/>
      </w:pPr>
      <w:rPr>
        <w:rFonts w:hint="default"/>
      </w:rPr>
    </w:lvl>
    <w:lvl w:ilvl="2">
      <w:start w:val="2"/>
      <w:numFmt w:val="decimal"/>
      <w:isLgl/>
      <w:suff w:val="space"/>
      <w:lvlText w:val="%1.%2.%3."/>
      <w:lvlJc w:val="left"/>
      <w:pPr>
        <w:ind w:left="1459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329"/>
    <w:rsid w:val="00081070"/>
    <w:rsid w:val="000F68BE"/>
    <w:rsid w:val="001A3A54"/>
    <w:rsid w:val="002B0FEF"/>
    <w:rsid w:val="002F5203"/>
    <w:rsid w:val="003279BF"/>
    <w:rsid w:val="004030B8"/>
    <w:rsid w:val="00507654"/>
    <w:rsid w:val="00533FB0"/>
    <w:rsid w:val="005B418C"/>
    <w:rsid w:val="005D306E"/>
    <w:rsid w:val="0068354C"/>
    <w:rsid w:val="00694715"/>
    <w:rsid w:val="00706CE6"/>
    <w:rsid w:val="007D6DC7"/>
    <w:rsid w:val="00843B13"/>
    <w:rsid w:val="00995AB3"/>
    <w:rsid w:val="00A02219"/>
    <w:rsid w:val="00A30A98"/>
    <w:rsid w:val="00B027A4"/>
    <w:rsid w:val="00B23236"/>
    <w:rsid w:val="00B533E1"/>
    <w:rsid w:val="00C12933"/>
    <w:rsid w:val="00C35B24"/>
    <w:rsid w:val="00C56329"/>
    <w:rsid w:val="00CA3D9B"/>
    <w:rsid w:val="00DB4F40"/>
    <w:rsid w:val="00DD0821"/>
    <w:rsid w:val="00DF3A0B"/>
    <w:rsid w:val="00E9418D"/>
    <w:rsid w:val="00EB73C3"/>
    <w:rsid w:val="00F242EC"/>
    <w:rsid w:val="00F74C05"/>
    <w:rsid w:val="00FC6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0F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33E1"/>
  </w:style>
  <w:style w:type="paragraph" w:styleId="a7">
    <w:name w:val="footer"/>
    <w:basedOn w:val="a"/>
    <w:link w:val="a8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33E1"/>
  </w:style>
  <w:style w:type="character" w:styleId="a9">
    <w:name w:val="Hyperlink"/>
    <w:basedOn w:val="a0"/>
    <w:uiPriority w:val="99"/>
    <w:unhideWhenUsed/>
    <w:rsid w:val="00843B13"/>
    <w:rPr>
      <w:color w:val="0563C1" w:themeColor="hyperlink"/>
      <w:u w:val="single"/>
    </w:rPr>
  </w:style>
  <w:style w:type="paragraph" w:customStyle="1" w:styleId="1">
    <w:name w:val="Знак1"/>
    <w:basedOn w:val="a"/>
    <w:rsid w:val="005D306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a">
    <w:name w:val="No Spacing"/>
    <w:uiPriority w:val="1"/>
    <w:qFormat/>
    <w:rsid w:val="00533FB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0F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33E1"/>
  </w:style>
  <w:style w:type="paragraph" w:styleId="a7">
    <w:name w:val="footer"/>
    <w:basedOn w:val="a"/>
    <w:link w:val="a8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33E1"/>
  </w:style>
  <w:style w:type="character" w:styleId="a9">
    <w:name w:val="Hyperlink"/>
    <w:basedOn w:val="a0"/>
    <w:uiPriority w:val="99"/>
    <w:unhideWhenUsed/>
    <w:rsid w:val="00843B13"/>
    <w:rPr>
      <w:color w:val="0563C1" w:themeColor="hyperlink"/>
      <w:u w:val="single"/>
    </w:rPr>
  </w:style>
  <w:style w:type="paragraph" w:customStyle="1" w:styleId="1">
    <w:name w:val="Знак1"/>
    <w:basedOn w:val="a"/>
    <w:rsid w:val="005D306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a">
    <w:name w:val="No Spacing"/>
    <w:uiPriority w:val="1"/>
    <w:qFormat/>
    <w:rsid w:val="00533FB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image" Target="media/image10.wmf"/><Relationship Id="rId26" Type="http://schemas.openxmlformats.org/officeDocument/2006/relationships/image" Target="media/image18.wmf"/><Relationship Id="rId39" Type="http://schemas.openxmlformats.org/officeDocument/2006/relationships/image" Target="media/image31.wmf"/><Relationship Id="rId3" Type="http://schemas.microsoft.com/office/2007/relationships/stylesWithEffects" Target="stylesWithEffects.xml"/><Relationship Id="rId21" Type="http://schemas.openxmlformats.org/officeDocument/2006/relationships/image" Target="media/image13.wmf"/><Relationship Id="rId34" Type="http://schemas.openxmlformats.org/officeDocument/2006/relationships/image" Target="media/image26.wmf"/><Relationship Id="rId42" Type="http://schemas.openxmlformats.org/officeDocument/2006/relationships/image" Target="media/image34.wmf"/><Relationship Id="rId47" Type="http://schemas.openxmlformats.org/officeDocument/2006/relationships/image" Target="media/image39.wmf"/><Relationship Id="rId50" Type="http://schemas.openxmlformats.org/officeDocument/2006/relationships/image" Target="media/image42.wmf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17" Type="http://schemas.openxmlformats.org/officeDocument/2006/relationships/image" Target="media/image9.wmf"/><Relationship Id="rId25" Type="http://schemas.openxmlformats.org/officeDocument/2006/relationships/image" Target="media/image17.wmf"/><Relationship Id="rId33" Type="http://schemas.openxmlformats.org/officeDocument/2006/relationships/image" Target="media/image25.wmf"/><Relationship Id="rId38" Type="http://schemas.openxmlformats.org/officeDocument/2006/relationships/image" Target="media/image30.wmf"/><Relationship Id="rId46" Type="http://schemas.openxmlformats.org/officeDocument/2006/relationships/image" Target="media/image38.wmf"/><Relationship Id="rId2" Type="http://schemas.openxmlformats.org/officeDocument/2006/relationships/styles" Target="styles.xml"/><Relationship Id="rId16" Type="http://schemas.openxmlformats.org/officeDocument/2006/relationships/image" Target="media/image8.wmf"/><Relationship Id="rId20" Type="http://schemas.openxmlformats.org/officeDocument/2006/relationships/image" Target="media/image12.wmf"/><Relationship Id="rId29" Type="http://schemas.openxmlformats.org/officeDocument/2006/relationships/image" Target="media/image21.wmf"/><Relationship Id="rId41" Type="http://schemas.openxmlformats.org/officeDocument/2006/relationships/image" Target="media/image33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image" Target="media/image16.wmf"/><Relationship Id="rId32" Type="http://schemas.openxmlformats.org/officeDocument/2006/relationships/image" Target="media/image24.wmf"/><Relationship Id="rId37" Type="http://schemas.openxmlformats.org/officeDocument/2006/relationships/image" Target="media/image29.wmf"/><Relationship Id="rId40" Type="http://schemas.openxmlformats.org/officeDocument/2006/relationships/image" Target="media/image32.wmf"/><Relationship Id="rId45" Type="http://schemas.openxmlformats.org/officeDocument/2006/relationships/image" Target="media/image37.wmf"/><Relationship Id="rId5" Type="http://schemas.openxmlformats.org/officeDocument/2006/relationships/webSettings" Target="webSettings.xml"/><Relationship Id="rId15" Type="http://schemas.openxmlformats.org/officeDocument/2006/relationships/image" Target="media/image7.wmf"/><Relationship Id="rId23" Type="http://schemas.openxmlformats.org/officeDocument/2006/relationships/image" Target="media/image15.wmf"/><Relationship Id="rId28" Type="http://schemas.openxmlformats.org/officeDocument/2006/relationships/image" Target="media/image20.wmf"/><Relationship Id="rId36" Type="http://schemas.openxmlformats.org/officeDocument/2006/relationships/image" Target="media/image28.wmf"/><Relationship Id="rId49" Type="http://schemas.openxmlformats.org/officeDocument/2006/relationships/image" Target="media/image41.wmf"/><Relationship Id="rId10" Type="http://schemas.openxmlformats.org/officeDocument/2006/relationships/image" Target="media/image2.wmf"/><Relationship Id="rId19" Type="http://schemas.openxmlformats.org/officeDocument/2006/relationships/image" Target="media/image11.wmf"/><Relationship Id="rId31" Type="http://schemas.openxmlformats.org/officeDocument/2006/relationships/image" Target="media/image23.wmf"/><Relationship Id="rId44" Type="http://schemas.openxmlformats.org/officeDocument/2006/relationships/image" Target="media/image36.wmf"/><Relationship Id="rId5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image" Target="media/image6.wmf"/><Relationship Id="rId22" Type="http://schemas.openxmlformats.org/officeDocument/2006/relationships/image" Target="media/image14.wmf"/><Relationship Id="rId27" Type="http://schemas.openxmlformats.org/officeDocument/2006/relationships/image" Target="media/image19.wmf"/><Relationship Id="rId30" Type="http://schemas.openxmlformats.org/officeDocument/2006/relationships/image" Target="media/image22.wmf"/><Relationship Id="rId35" Type="http://schemas.openxmlformats.org/officeDocument/2006/relationships/image" Target="media/image27.wmf"/><Relationship Id="rId43" Type="http://schemas.openxmlformats.org/officeDocument/2006/relationships/image" Target="media/image35.wmf"/><Relationship Id="rId48" Type="http://schemas.openxmlformats.org/officeDocument/2006/relationships/image" Target="media/image40.wmf"/><Relationship Id="rId8" Type="http://schemas.openxmlformats.org/officeDocument/2006/relationships/image" Target="media/image1.jpeg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2961</Words>
  <Characters>16884</Characters>
  <Application>Microsoft Office Word</Application>
  <DocSecurity>0</DocSecurity>
  <Lines>140</Lines>
  <Paragraphs>39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Делопроизводство225</dc:creator>
  <cp:keywords/>
  <dc:description/>
  <cp:lastModifiedBy>Гуреева</cp:lastModifiedBy>
  <cp:revision>18</cp:revision>
  <cp:lastPrinted>2024-07-25T05:38:00Z</cp:lastPrinted>
  <dcterms:created xsi:type="dcterms:W3CDTF">2022-08-24T05:33:00Z</dcterms:created>
  <dcterms:modified xsi:type="dcterms:W3CDTF">2024-07-25T05:54:00Z</dcterms:modified>
</cp:coreProperties>
</file>