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BB7DE2" w:rsidRDefault="00A95AF0" w:rsidP="00BB7DE2">
      <w:pPr>
        <w:pStyle w:val="a5"/>
        <w:rPr>
          <w:rFonts w:cs="Tahoma"/>
        </w:rPr>
      </w:pPr>
      <w:r>
        <w:rPr>
          <w:bCs/>
          <w:sz w:val="28"/>
          <w:szCs w:val="28"/>
        </w:rPr>
        <w:tab/>
      </w:r>
      <w:r w:rsidR="00BB7DE2">
        <w:rPr>
          <w:rFonts w:cs="Tahoma"/>
          <w:b/>
          <w:noProof/>
          <w:szCs w:val="28"/>
        </w:rPr>
        <w:t xml:space="preserve">                                                               </w:t>
      </w:r>
      <w:r w:rsidR="00BB7DE2">
        <w:rPr>
          <w:rFonts w:cs="Tahoma"/>
          <w:b/>
          <w:noProof/>
          <w:szCs w:val="28"/>
          <w:lang w:eastAsia="ru-RU"/>
        </w:rPr>
        <w:drawing>
          <wp:inline distT="0" distB="0" distL="0" distR="0">
            <wp:extent cx="525780" cy="723900"/>
            <wp:effectExtent l="0" t="0" r="762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780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B7DE2">
        <w:rPr>
          <w:rFonts w:cs="Tahoma"/>
        </w:rPr>
        <w:t xml:space="preserve">                                        </w:t>
      </w:r>
    </w:p>
    <w:p w:rsidR="00BB7DE2" w:rsidRDefault="00BB7DE2" w:rsidP="00BB7DE2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РОССИЙСКАЯ ФЕДЕРАЦИЯ</w:t>
      </w:r>
    </w:p>
    <w:p w:rsidR="00BB7DE2" w:rsidRDefault="00BB7DE2" w:rsidP="00BB7DE2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BB7DE2" w:rsidRDefault="00BB7DE2" w:rsidP="00BB7DE2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МУНИЦИПАЛЬНОЕ ОБРАЗОВАНИЕ</w:t>
      </w:r>
    </w:p>
    <w:p w:rsidR="00BB7DE2" w:rsidRDefault="00BB7DE2" w:rsidP="00BB7DE2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BB7DE2" w:rsidRPr="002407E5" w:rsidRDefault="00BB7DE2" w:rsidP="00BB7DE2">
      <w:pPr>
        <w:shd w:val="clear" w:color="auto" w:fill="FFFFFF"/>
        <w:spacing w:before="62"/>
        <w:jc w:val="center"/>
        <w:rPr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BB7DE2" w:rsidRPr="00081E75" w:rsidRDefault="00BB7DE2" w:rsidP="00BB7DE2">
      <w:pPr>
        <w:shd w:val="clear" w:color="auto" w:fill="FFFFFF"/>
        <w:spacing w:before="48" w:line="446" w:lineRule="exact"/>
        <w:jc w:val="center"/>
        <w:rPr>
          <w:b/>
          <w:spacing w:val="-20"/>
          <w:position w:val="6"/>
          <w:sz w:val="28"/>
          <w:szCs w:val="28"/>
        </w:rPr>
      </w:pPr>
      <w:r w:rsidRPr="00081E75">
        <w:rPr>
          <w:b/>
          <w:bCs/>
          <w:color w:val="000000"/>
          <w:spacing w:val="-20"/>
          <w:position w:val="6"/>
          <w:sz w:val="28"/>
          <w:szCs w:val="28"/>
        </w:rPr>
        <w:t>ПОСТАНОВЛЕНИЕ</w:t>
      </w:r>
    </w:p>
    <w:p w:rsidR="00BB7DE2" w:rsidRDefault="00BA3D23" w:rsidP="00BB7DE2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от   </w:t>
      </w:r>
      <w:r w:rsidR="00460356">
        <w:rPr>
          <w:bCs/>
          <w:color w:val="000000"/>
          <w:spacing w:val="-20"/>
          <w:position w:val="6"/>
          <w:sz w:val="28"/>
          <w:szCs w:val="28"/>
        </w:rPr>
        <w:t>_____________</w:t>
      </w:r>
      <w:bookmarkStart w:id="0" w:name="_GoBack"/>
      <w:bookmarkEnd w:id="0"/>
    </w:p>
    <w:p w:rsidR="00BB7DE2" w:rsidRDefault="00BB7DE2" w:rsidP="00BB7DE2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р.п. Шолоховский</w:t>
      </w:r>
    </w:p>
    <w:p w:rsidR="00BB7DE2" w:rsidRDefault="00BB7DE2" w:rsidP="00BB7DE2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</w:p>
    <w:p w:rsidR="00BB7DE2" w:rsidRPr="00B35A08" w:rsidRDefault="00BB7DE2" w:rsidP="00BB7DE2">
      <w:pPr>
        <w:pStyle w:val="af"/>
        <w:spacing w:before="0" w:after="0"/>
        <w:jc w:val="center"/>
        <w:rPr>
          <w:b/>
          <w:color w:val="auto"/>
          <w:kern w:val="0"/>
          <w:sz w:val="28"/>
          <w:szCs w:val="28"/>
          <w:lang w:val="ru-RU" w:eastAsia="ar-SA" w:bidi="ar-SA"/>
        </w:rPr>
      </w:pPr>
      <w:r w:rsidRPr="00081E75">
        <w:rPr>
          <w:b/>
          <w:color w:val="auto"/>
          <w:sz w:val="28"/>
          <w:szCs w:val="28"/>
          <w:lang w:val="ru-RU"/>
        </w:rPr>
        <w:t xml:space="preserve">О внесении изменений в постановление </w:t>
      </w:r>
      <w:r w:rsidRPr="00081E75">
        <w:rPr>
          <w:b/>
          <w:color w:val="auto"/>
          <w:kern w:val="0"/>
          <w:sz w:val="28"/>
          <w:szCs w:val="28"/>
          <w:lang w:val="ru-RU" w:eastAsia="ar-SA" w:bidi="ar-SA"/>
        </w:rPr>
        <w:t xml:space="preserve">Администрации Шолоховского городского поселения от  </w:t>
      </w:r>
      <w:r>
        <w:rPr>
          <w:b/>
          <w:color w:val="auto"/>
          <w:kern w:val="0"/>
          <w:sz w:val="28"/>
          <w:szCs w:val="28"/>
          <w:lang w:val="ru-RU" w:eastAsia="ar-SA" w:bidi="ar-SA"/>
        </w:rPr>
        <w:t>29</w:t>
      </w:r>
      <w:r w:rsidRPr="00081E75">
        <w:rPr>
          <w:b/>
          <w:color w:val="auto"/>
          <w:kern w:val="0"/>
          <w:sz w:val="28"/>
          <w:szCs w:val="28"/>
          <w:lang w:val="ru-RU" w:eastAsia="ar-SA" w:bidi="ar-SA"/>
        </w:rPr>
        <w:t>.0</w:t>
      </w:r>
      <w:r>
        <w:rPr>
          <w:b/>
          <w:color w:val="auto"/>
          <w:kern w:val="0"/>
          <w:sz w:val="28"/>
          <w:szCs w:val="28"/>
          <w:lang w:val="ru-RU" w:eastAsia="ar-SA" w:bidi="ar-SA"/>
        </w:rPr>
        <w:t>6</w:t>
      </w:r>
      <w:r w:rsidRPr="00081E75">
        <w:rPr>
          <w:b/>
          <w:color w:val="auto"/>
          <w:kern w:val="0"/>
          <w:sz w:val="28"/>
          <w:szCs w:val="28"/>
          <w:lang w:val="ru-RU" w:eastAsia="ar-SA" w:bidi="ar-SA"/>
        </w:rPr>
        <w:t>.20</w:t>
      </w:r>
      <w:r>
        <w:rPr>
          <w:b/>
          <w:color w:val="auto"/>
          <w:kern w:val="0"/>
          <w:sz w:val="28"/>
          <w:szCs w:val="28"/>
          <w:lang w:val="ru-RU" w:eastAsia="ar-SA" w:bidi="ar-SA"/>
        </w:rPr>
        <w:t>21 № 96</w:t>
      </w:r>
      <w:r w:rsidR="00B35A08">
        <w:rPr>
          <w:b/>
          <w:color w:val="auto"/>
          <w:kern w:val="0"/>
          <w:sz w:val="28"/>
          <w:szCs w:val="28"/>
          <w:lang w:val="ru-RU" w:eastAsia="ar-SA" w:bidi="ar-SA"/>
        </w:rPr>
        <w:t xml:space="preserve"> </w:t>
      </w:r>
      <w:r w:rsidR="00B35A08" w:rsidRPr="00B35A08">
        <w:rPr>
          <w:b/>
          <w:color w:val="auto"/>
          <w:kern w:val="0"/>
          <w:sz w:val="28"/>
          <w:szCs w:val="28"/>
          <w:lang w:val="ru-RU" w:eastAsia="ar-SA" w:bidi="ar-SA"/>
        </w:rPr>
        <w:t>«Об утверждении  административного регламента по предоставлению муниципальной услуги «</w:t>
      </w:r>
      <w:r w:rsidR="00B35A08" w:rsidRPr="00B35A08">
        <w:rPr>
          <w:b/>
          <w:sz w:val="28"/>
          <w:szCs w:val="28"/>
          <w:lang w:val="ru-RU"/>
        </w:rPr>
        <w:t>Предоставление земельных участков, находящихся в муниципальной собственности, в собственность без проведения торгов, за исключением предоставления в собственность отдельным категориям граждан, имеющим право на бесплатное предоставление земельных участков</w:t>
      </w:r>
      <w:r w:rsidR="00B35A08" w:rsidRPr="00B35A08">
        <w:rPr>
          <w:b/>
          <w:color w:val="auto"/>
          <w:kern w:val="0"/>
          <w:sz w:val="28"/>
          <w:szCs w:val="28"/>
          <w:lang w:val="ru-RU" w:eastAsia="ar-SA" w:bidi="ar-SA"/>
        </w:rPr>
        <w:t>»</w:t>
      </w:r>
    </w:p>
    <w:p w:rsidR="00BB7DE2" w:rsidRDefault="00BB7DE2" w:rsidP="00BB7DE2">
      <w:pPr>
        <w:pStyle w:val="af"/>
        <w:spacing w:before="0" w:after="0"/>
        <w:jc w:val="center"/>
      </w:pPr>
      <w:r>
        <w:t> </w:t>
      </w:r>
    </w:p>
    <w:p w:rsidR="00B14569" w:rsidRPr="00963F57" w:rsidRDefault="00B14569" w:rsidP="00B14569">
      <w:pPr>
        <w:pStyle w:val="1"/>
        <w:tabs>
          <w:tab w:val="clear" w:pos="432"/>
          <w:tab w:val="num" w:pos="0"/>
        </w:tabs>
        <w:spacing w:before="0" w:after="0"/>
        <w:ind w:left="0" w:firstLine="999"/>
        <w:jc w:val="both"/>
        <w:rPr>
          <w:rFonts w:ascii="Times New Roman" w:hAnsi="Times New Roman" w:cs="Tahoma"/>
          <w:bCs w:val="0"/>
          <w:spacing w:val="20"/>
          <w:sz w:val="26"/>
          <w:szCs w:val="28"/>
        </w:rPr>
      </w:pPr>
      <w:r>
        <w:rPr>
          <w:rFonts w:ascii="Times New Roman" w:hAnsi="Times New Roman"/>
          <w:b w:val="0"/>
          <w:bCs w:val="0"/>
          <w:sz w:val="28"/>
          <w:szCs w:val="28"/>
        </w:rPr>
        <w:t>В соответствии с Федеральным законом от 27.07</w:t>
      </w:r>
      <w:r w:rsidRPr="0006551A">
        <w:rPr>
          <w:rFonts w:ascii="Times New Roman" w:hAnsi="Times New Roman"/>
          <w:b w:val="0"/>
          <w:bCs w:val="0"/>
          <w:sz w:val="28"/>
          <w:szCs w:val="28"/>
        </w:rPr>
        <w:t>.20</w:t>
      </w:r>
      <w:r>
        <w:rPr>
          <w:rFonts w:ascii="Times New Roman" w:hAnsi="Times New Roman"/>
          <w:b w:val="0"/>
          <w:bCs w:val="0"/>
          <w:sz w:val="28"/>
          <w:szCs w:val="28"/>
        </w:rPr>
        <w:t>10</w:t>
      </w:r>
      <w:r w:rsidRPr="0006551A">
        <w:rPr>
          <w:rFonts w:ascii="Times New Roman" w:hAnsi="Times New Roman"/>
          <w:b w:val="0"/>
          <w:bCs w:val="0"/>
          <w:sz w:val="28"/>
          <w:szCs w:val="28"/>
        </w:rPr>
        <w:t xml:space="preserve"> № </w:t>
      </w:r>
      <w:r>
        <w:rPr>
          <w:rFonts w:ascii="Times New Roman" w:hAnsi="Times New Roman"/>
          <w:b w:val="0"/>
          <w:bCs w:val="0"/>
          <w:sz w:val="28"/>
          <w:szCs w:val="28"/>
        </w:rPr>
        <w:t>210</w:t>
      </w:r>
      <w:r w:rsidRPr="0006551A">
        <w:rPr>
          <w:rFonts w:ascii="Times New Roman" w:hAnsi="Times New Roman"/>
          <w:b w:val="0"/>
          <w:bCs w:val="0"/>
          <w:sz w:val="28"/>
          <w:szCs w:val="28"/>
        </w:rPr>
        <w:t xml:space="preserve">-ФЗ </w:t>
      </w:r>
      <w:r w:rsidRPr="0006551A">
        <w:rPr>
          <w:rFonts w:ascii="Times New Roman" w:hAnsi="Times New Roman"/>
          <w:b w:val="0"/>
          <w:bCs w:val="0"/>
          <w:sz w:val="28"/>
          <w:szCs w:val="28"/>
        </w:rPr>
        <w:br/>
        <w:t>«О</w:t>
      </w:r>
      <w:r>
        <w:rPr>
          <w:rFonts w:ascii="Times New Roman" w:hAnsi="Times New Roman"/>
          <w:b w:val="0"/>
          <w:bCs w:val="0"/>
          <w:sz w:val="28"/>
          <w:szCs w:val="28"/>
        </w:rPr>
        <w:t>б организации предоставления государственных и муниципальных услуг»,</w:t>
      </w:r>
      <w:r w:rsidRPr="00A016A5">
        <w:rPr>
          <w:rFonts w:ascii="Times New Roman" w:hAnsi="Times New Roman"/>
          <w:b w:val="0"/>
          <w:bCs w:val="0"/>
          <w:sz w:val="28"/>
          <w:szCs w:val="28"/>
        </w:rPr>
        <w:t xml:space="preserve"> </w:t>
      </w:r>
      <w:r>
        <w:rPr>
          <w:rFonts w:ascii="Times New Roman" w:hAnsi="Times New Roman"/>
          <w:b w:val="0"/>
          <w:bCs w:val="0"/>
          <w:sz w:val="28"/>
          <w:szCs w:val="28"/>
        </w:rPr>
        <w:t xml:space="preserve">Федеральным законом от 08.07.2024 №172-ФЗ «О внесении изменений в статьи 2 и 5 Федерального закона «Об организации предоставления государственных и муниципальных услуг» </w:t>
      </w:r>
      <w:r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Администрация Шолоховского городского поселения </w:t>
      </w:r>
      <w:r w:rsidRPr="00C1205D">
        <w:rPr>
          <w:rFonts w:ascii="Times New Roman" w:hAnsi="Times New Roman" w:cs="Tahoma"/>
          <w:bCs w:val="0"/>
          <w:spacing w:val="20"/>
          <w:sz w:val="26"/>
          <w:szCs w:val="28"/>
        </w:rPr>
        <w:t>постановляет:</w:t>
      </w:r>
    </w:p>
    <w:p w:rsidR="00BB7DE2" w:rsidRDefault="00BB7DE2" w:rsidP="00BB7DE2">
      <w:pPr>
        <w:pStyle w:val="af"/>
        <w:spacing w:before="0" w:after="0"/>
        <w:jc w:val="both"/>
        <w:rPr>
          <w:color w:val="auto"/>
          <w:kern w:val="0"/>
          <w:sz w:val="28"/>
          <w:szCs w:val="28"/>
          <w:lang w:val="ru-RU" w:eastAsia="ar-SA" w:bidi="ar-SA"/>
        </w:rPr>
      </w:pPr>
      <w:r>
        <w:rPr>
          <w:color w:val="auto"/>
          <w:kern w:val="0"/>
          <w:sz w:val="28"/>
          <w:szCs w:val="28"/>
          <w:lang w:val="ru-RU" w:eastAsia="ar-SA" w:bidi="ar-SA"/>
        </w:rPr>
        <w:t xml:space="preserve">       1</w:t>
      </w:r>
      <w:r w:rsidRPr="00274580">
        <w:rPr>
          <w:color w:val="auto"/>
          <w:kern w:val="0"/>
          <w:sz w:val="28"/>
          <w:szCs w:val="28"/>
          <w:lang w:val="ru-RU" w:eastAsia="ar-SA" w:bidi="ar-SA"/>
        </w:rPr>
        <w:t xml:space="preserve">.  </w:t>
      </w:r>
      <w:r>
        <w:rPr>
          <w:color w:val="auto"/>
          <w:kern w:val="0"/>
          <w:sz w:val="28"/>
          <w:szCs w:val="28"/>
          <w:lang w:val="ru-RU" w:eastAsia="ar-SA" w:bidi="ar-SA"/>
        </w:rPr>
        <w:t>Внести в Приложение к п</w:t>
      </w:r>
      <w:r w:rsidRPr="00274580">
        <w:rPr>
          <w:color w:val="auto"/>
          <w:kern w:val="0"/>
          <w:sz w:val="28"/>
          <w:szCs w:val="28"/>
          <w:lang w:val="ru-RU" w:eastAsia="ar-SA" w:bidi="ar-SA"/>
        </w:rPr>
        <w:t>остановлени</w:t>
      </w:r>
      <w:r>
        <w:rPr>
          <w:color w:val="auto"/>
          <w:kern w:val="0"/>
          <w:sz w:val="28"/>
          <w:szCs w:val="28"/>
          <w:lang w:val="ru-RU" w:eastAsia="ar-SA" w:bidi="ar-SA"/>
        </w:rPr>
        <w:t>ю</w:t>
      </w:r>
      <w:r w:rsidRPr="00274580">
        <w:rPr>
          <w:color w:val="auto"/>
          <w:kern w:val="0"/>
          <w:sz w:val="28"/>
          <w:szCs w:val="28"/>
          <w:lang w:val="ru-RU" w:eastAsia="ar-SA" w:bidi="ar-SA"/>
        </w:rPr>
        <w:t xml:space="preserve"> Администрации Шолоховского городского поселения от  </w:t>
      </w:r>
      <w:r>
        <w:rPr>
          <w:color w:val="auto"/>
          <w:kern w:val="0"/>
          <w:sz w:val="28"/>
          <w:szCs w:val="28"/>
          <w:lang w:val="ru-RU" w:eastAsia="ar-SA" w:bidi="ar-SA"/>
        </w:rPr>
        <w:t>29.06</w:t>
      </w:r>
      <w:r w:rsidRPr="00274580">
        <w:rPr>
          <w:color w:val="auto"/>
          <w:kern w:val="0"/>
          <w:sz w:val="28"/>
          <w:szCs w:val="28"/>
          <w:lang w:val="ru-RU" w:eastAsia="ar-SA" w:bidi="ar-SA"/>
        </w:rPr>
        <w:t>.20</w:t>
      </w:r>
      <w:r>
        <w:rPr>
          <w:color w:val="auto"/>
          <w:kern w:val="0"/>
          <w:sz w:val="28"/>
          <w:szCs w:val="28"/>
          <w:lang w:val="ru-RU" w:eastAsia="ar-SA" w:bidi="ar-SA"/>
        </w:rPr>
        <w:t>21</w:t>
      </w:r>
      <w:r w:rsidRPr="00274580">
        <w:rPr>
          <w:color w:val="auto"/>
          <w:kern w:val="0"/>
          <w:sz w:val="28"/>
          <w:szCs w:val="28"/>
          <w:lang w:val="ru-RU" w:eastAsia="ar-SA" w:bidi="ar-SA"/>
        </w:rPr>
        <w:t xml:space="preserve"> № </w:t>
      </w:r>
      <w:r>
        <w:rPr>
          <w:color w:val="auto"/>
          <w:kern w:val="0"/>
          <w:sz w:val="28"/>
          <w:szCs w:val="28"/>
          <w:lang w:val="ru-RU" w:eastAsia="ar-SA" w:bidi="ar-SA"/>
        </w:rPr>
        <w:t>96</w:t>
      </w:r>
      <w:r w:rsidRPr="00274580">
        <w:rPr>
          <w:color w:val="auto"/>
          <w:kern w:val="0"/>
          <w:sz w:val="28"/>
          <w:szCs w:val="28"/>
          <w:lang w:val="ru-RU" w:eastAsia="ar-SA" w:bidi="ar-SA"/>
        </w:rPr>
        <w:t xml:space="preserve"> «Об утверждении  административного регламента по предоставлению муниципальной услуги «</w:t>
      </w:r>
      <w:r w:rsidRPr="006619F7">
        <w:rPr>
          <w:sz w:val="28"/>
          <w:szCs w:val="28"/>
          <w:lang w:val="ru-RU"/>
        </w:rPr>
        <w:t>Предоставление земельных участков, находящихся в муниципальной собственности, в собственность без проведения торгов, за исключением предоставления в собственность отдельным категориям граждан, имеющим право на бесплатное предоставление земельных участков</w:t>
      </w:r>
      <w:r w:rsidRPr="00274580">
        <w:rPr>
          <w:color w:val="auto"/>
          <w:kern w:val="0"/>
          <w:sz w:val="28"/>
          <w:szCs w:val="28"/>
          <w:lang w:val="ru-RU" w:eastAsia="ar-SA" w:bidi="ar-SA"/>
        </w:rPr>
        <w:t xml:space="preserve">» </w:t>
      </w:r>
      <w:r>
        <w:rPr>
          <w:color w:val="auto"/>
          <w:kern w:val="0"/>
          <w:sz w:val="28"/>
          <w:szCs w:val="28"/>
          <w:lang w:val="ru-RU" w:eastAsia="ar-SA" w:bidi="ar-SA"/>
        </w:rPr>
        <w:t>следующие изменения:</w:t>
      </w:r>
    </w:p>
    <w:p w:rsidR="00B14569" w:rsidRDefault="00BA2130" w:rsidP="00B1456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B14569">
        <w:rPr>
          <w:sz w:val="28"/>
          <w:szCs w:val="28"/>
        </w:rPr>
        <w:t xml:space="preserve">1.1. Дополнить </w:t>
      </w:r>
      <w:r w:rsidR="00B14569" w:rsidRPr="00635AC2">
        <w:rPr>
          <w:sz w:val="28"/>
          <w:szCs w:val="28"/>
        </w:rPr>
        <w:t xml:space="preserve"> пункт</w:t>
      </w:r>
      <w:r w:rsidR="00B14569">
        <w:rPr>
          <w:sz w:val="28"/>
          <w:szCs w:val="28"/>
        </w:rPr>
        <w:t xml:space="preserve"> 3.5 раздела 3</w:t>
      </w:r>
      <w:r w:rsidR="00B14569" w:rsidRPr="00635AC2">
        <w:rPr>
          <w:sz w:val="28"/>
          <w:szCs w:val="28"/>
        </w:rPr>
        <w:t xml:space="preserve"> Административного</w:t>
      </w:r>
      <w:r w:rsidR="00B14569" w:rsidRPr="006A2428">
        <w:rPr>
          <w:sz w:val="28"/>
          <w:szCs w:val="28"/>
        </w:rPr>
        <w:t xml:space="preserve"> регламента </w:t>
      </w:r>
      <w:r w:rsidR="00B14569">
        <w:rPr>
          <w:sz w:val="28"/>
          <w:szCs w:val="28"/>
        </w:rPr>
        <w:t>абзацем следующего содержания</w:t>
      </w:r>
      <w:r w:rsidR="00B14569" w:rsidRPr="006A2428">
        <w:rPr>
          <w:sz w:val="28"/>
          <w:szCs w:val="28"/>
        </w:rPr>
        <w:t xml:space="preserve">: </w:t>
      </w:r>
    </w:p>
    <w:p w:rsidR="00B14569" w:rsidRPr="00DC546E" w:rsidRDefault="00B14569" w:rsidP="00B1456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«П</w:t>
      </w:r>
      <w:r w:rsidRPr="00DC546E">
        <w:rPr>
          <w:sz w:val="28"/>
          <w:szCs w:val="28"/>
        </w:rPr>
        <w:t xml:space="preserve">ри получении результатов предоставления муниципальной услуги в отношении несовершеннолетнего законным представителем несовершеннолетнего, являющимся заявителем, реализация права на получение результатов предоставления муниципальной услуги в отношении несовершеннолетнего, оформленных в форме документа на бумажном носителе, может осуществляться законным представителем несовершеннолетнего, не являющимся заявителем. В этом случае заявитель, </w:t>
      </w:r>
      <w:r w:rsidRPr="00DC546E">
        <w:rPr>
          <w:sz w:val="28"/>
          <w:szCs w:val="28"/>
        </w:rPr>
        <w:lastRenderedPageBreak/>
        <w:t>являющийся законным представителем несовершеннолетнего, в момент подачи заявления о предоставлении муниципальной услуги указывает фамилию, имя, отчество (при наличии), сведения о документе, удостоверяющем личность другого законного представителя несовершеннолетнего, уполномоченного на получение результатов предоставления соответствующей услуги в отношении несовершеннолетнего.</w:t>
      </w:r>
    </w:p>
    <w:p w:rsidR="00B14569" w:rsidRPr="00DC546E" w:rsidRDefault="00B14569" w:rsidP="00B1456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Результаты предоставления муниципальной услуги в отношении несовершеннолетнего, оформленные в форме документа на бумажном носителе, не могут быть предоставлены другому законному представителю несовершеннолетнего в случае,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лично.</w:t>
      </w:r>
    </w:p>
    <w:p w:rsidR="00B14569" w:rsidRPr="00723ACB" w:rsidRDefault="00B14569" w:rsidP="00B14569">
      <w:pPr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Порядок предоставления результатов </w:t>
      </w:r>
      <w:r>
        <w:rPr>
          <w:sz w:val="28"/>
          <w:szCs w:val="28"/>
        </w:rPr>
        <w:t>муниципальной</w:t>
      </w:r>
      <w:r w:rsidRPr="00DC546E">
        <w:rPr>
          <w:sz w:val="28"/>
          <w:szCs w:val="28"/>
        </w:rPr>
        <w:t xml:space="preserve"> услуги в отношении несовершеннолетнего, оформленных в форме документа на бумажном носителе, в том числе способы и сроки их предоставления, законному представителю несовершеннолетнего, не являющемуся заявителем, устанавливается </w:t>
      </w:r>
      <w:r>
        <w:rPr>
          <w:color w:val="000000" w:themeColor="text1"/>
          <w:sz w:val="28"/>
          <w:szCs w:val="28"/>
        </w:rPr>
        <w:t>постановлением</w:t>
      </w:r>
      <w:r w:rsidRPr="00A016A5">
        <w:rPr>
          <w:color w:val="000000" w:themeColor="text1"/>
          <w:sz w:val="28"/>
          <w:szCs w:val="28"/>
        </w:rPr>
        <w:t xml:space="preserve"> Администрации Шолоховского городского поселения от  </w:t>
      </w:r>
      <w:r>
        <w:rPr>
          <w:sz w:val="28"/>
          <w:szCs w:val="28"/>
          <w:lang w:eastAsia="ar-SA"/>
        </w:rPr>
        <w:t>29.06</w:t>
      </w:r>
      <w:r w:rsidRPr="00274580">
        <w:rPr>
          <w:sz w:val="28"/>
          <w:szCs w:val="28"/>
          <w:lang w:eastAsia="ar-SA"/>
        </w:rPr>
        <w:t>.20</w:t>
      </w:r>
      <w:r>
        <w:rPr>
          <w:sz w:val="28"/>
          <w:szCs w:val="28"/>
          <w:lang w:eastAsia="ar-SA"/>
        </w:rPr>
        <w:t>21</w:t>
      </w:r>
      <w:r w:rsidRPr="00274580">
        <w:rPr>
          <w:sz w:val="28"/>
          <w:szCs w:val="28"/>
          <w:lang w:eastAsia="ar-SA"/>
        </w:rPr>
        <w:t xml:space="preserve"> № </w:t>
      </w:r>
      <w:r>
        <w:rPr>
          <w:sz w:val="28"/>
          <w:szCs w:val="28"/>
          <w:lang w:eastAsia="ar-SA"/>
        </w:rPr>
        <w:t>96</w:t>
      </w:r>
      <w:r w:rsidRPr="00274580">
        <w:rPr>
          <w:sz w:val="28"/>
          <w:szCs w:val="28"/>
          <w:lang w:eastAsia="ar-SA"/>
        </w:rPr>
        <w:t xml:space="preserve"> «Об утверждении  административного регламента по предоставлению муниципальной услуги «</w:t>
      </w:r>
      <w:r w:rsidRPr="006619F7">
        <w:rPr>
          <w:sz w:val="28"/>
          <w:szCs w:val="28"/>
        </w:rPr>
        <w:t>Предоставление земельных участков, находящихся в муниципальной собственности, в собственность без проведения торгов, за исключением предоставления в собственность отдельным категориям граждан, имеющим право на бесплатное предоставление земельных участков</w:t>
      </w:r>
      <w:r w:rsidRPr="00274580">
        <w:rPr>
          <w:sz w:val="28"/>
          <w:szCs w:val="28"/>
          <w:lang w:eastAsia="ar-SA"/>
        </w:rPr>
        <w:t>»</w:t>
      </w:r>
      <w:r>
        <w:rPr>
          <w:color w:val="000000" w:themeColor="text1"/>
          <w:sz w:val="28"/>
          <w:szCs w:val="28"/>
        </w:rPr>
        <w:t>.</w:t>
      </w:r>
      <w:r w:rsidRPr="00A016A5">
        <w:rPr>
          <w:color w:val="000000" w:themeColor="text1"/>
          <w:sz w:val="28"/>
          <w:szCs w:val="28"/>
        </w:rPr>
        <w:t xml:space="preserve"> </w:t>
      </w:r>
    </w:p>
    <w:p w:rsidR="00B14569" w:rsidRDefault="00B14569" w:rsidP="00B1456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2.Постановление</w:t>
      </w:r>
      <w:r w:rsidRPr="00B646A0">
        <w:rPr>
          <w:sz w:val="28"/>
          <w:szCs w:val="28"/>
        </w:rPr>
        <w:t xml:space="preserve"> вступает в силу со дня его </w:t>
      </w:r>
      <w:r>
        <w:rPr>
          <w:sz w:val="28"/>
          <w:szCs w:val="28"/>
        </w:rPr>
        <w:t>опубликования</w:t>
      </w:r>
      <w:r w:rsidRPr="00B646A0">
        <w:rPr>
          <w:sz w:val="28"/>
          <w:szCs w:val="28"/>
        </w:rPr>
        <w:t>.</w:t>
      </w:r>
    </w:p>
    <w:p w:rsidR="00B14569" w:rsidRDefault="00B14569" w:rsidP="00B14569">
      <w:pPr>
        <w:pStyle w:val="a5"/>
        <w:spacing w:after="0"/>
        <w:jc w:val="both"/>
        <w:rPr>
          <w:rFonts w:cs="Tahoma"/>
          <w:sz w:val="28"/>
          <w:szCs w:val="28"/>
        </w:rPr>
      </w:pPr>
      <w:r>
        <w:rPr>
          <w:sz w:val="28"/>
          <w:szCs w:val="28"/>
        </w:rPr>
        <w:t xml:space="preserve">        3</w:t>
      </w:r>
      <w:r w:rsidRPr="00B646A0">
        <w:rPr>
          <w:sz w:val="28"/>
          <w:szCs w:val="28"/>
        </w:rPr>
        <w:t>. </w:t>
      </w:r>
      <w:r>
        <w:rPr>
          <w:sz w:val="28"/>
          <w:szCs w:val="28"/>
        </w:rPr>
        <w:t>Контроль за исполнением настоящего постановления возложить на в</w:t>
      </w:r>
      <w:r>
        <w:rPr>
          <w:rFonts w:cs="Tahoma"/>
          <w:sz w:val="28"/>
          <w:szCs w:val="28"/>
        </w:rPr>
        <w:t>едущего специалиста сектора по земельным и имущественным отношениям                                               Н.В. Гугуеву.</w:t>
      </w:r>
    </w:p>
    <w:p w:rsidR="00B14569" w:rsidRDefault="00B14569" w:rsidP="00B14569">
      <w:pPr>
        <w:ind w:left="1" w:right="-20"/>
        <w:jc w:val="both"/>
        <w:rPr>
          <w:sz w:val="28"/>
          <w:szCs w:val="28"/>
        </w:rPr>
      </w:pPr>
    </w:p>
    <w:p w:rsidR="00B14569" w:rsidRPr="00B646A0" w:rsidRDefault="00B14569" w:rsidP="00B14569">
      <w:pPr>
        <w:ind w:right="-20"/>
        <w:jc w:val="both"/>
        <w:rPr>
          <w:sz w:val="28"/>
          <w:szCs w:val="28"/>
        </w:rPr>
      </w:pPr>
    </w:p>
    <w:p w:rsidR="00B14569" w:rsidRDefault="00B14569" w:rsidP="00B14569">
      <w:pPr>
        <w:rPr>
          <w:sz w:val="28"/>
          <w:szCs w:val="28"/>
        </w:rPr>
      </w:pPr>
      <w:r>
        <w:rPr>
          <w:sz w:val="28"/>
          <w:szCs w:val="28"/>
        </w:rPr>
        <w:t xml:space="preserve">            Глава Администрации </w:t>
      </w:r>
    </w:p>
    <w:p w:rsidR="00B14569" w:rsidRDefault="00B14569" w:rsidP="00B14569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О.П. Снисаренко</w:t>
      </w:r>
      <w:r>
        <w:rPr>
          <w:sz w:val="28"/>
          <w:szCs w:val="28"/>
        </w:rPr>
        <w:tab/>
      </w:r>
    </w:p>
    <w:p w:rsidR="00B14569" w:rsidRDefault="00B14569" w:rsidP="00B14569">
      <w:pPr>
        <w:tabs>
          <w:tab w:val="left" w:pos="5149"/>
        </w:tabs>
        <w:snapToGrid w:val="0"/>
      </w:pPr>
    </w:p>
    <w:p w:rsidR="00B14569" w:rsidRDefault="00B14569" w:rsidP="00B14569">
      <w:pPr>
        <w:tabs>
          <w:tab w:val="left" w:pos="5149"/>
        </w:tabs>
        <w:snapToGrid w:val="0"/>
      </w:pPr>
    </w:p>
    <w:p w:rsidR="00B14569" w:rsidRDefault="00B14569" w:rsidP="00B14569">
      <w:pPr>
        <w:tabs>
          <w:tab w:val="left" w:pos="5149"/>
        </w:tabs>
        <w:snapToGrid w:val="0"/>
      </w:pPr>
    </w:p>
    <w:p w:rsidR="00B14569" w:rsidRDefault="00BA3D23" w:rsidP="00B14569">
      <w:pPr>
        <w:pStyle w:val="a5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Верно</w:t>
      </w:r>
    </w:p>
    <w:p w:rsidR="00B14569" w:rsidRDefault="00B14569" w:rsidP="00B14569">
      <w:pPr>
        <w:pStyle w:val="a5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Главный специалист                                                                    Я.В. Гуреева</w:t>
      </w:r>
    </w:p>
    <w:p w:rsidR="00B14569" w:rsidRPr="00451CAF" w:rsidRDefault="00B14569" w:rsidP="00B14569">
      <w:pPr>
        <w:tabs>
          <w:tab w:val="left" w:pos="5149"/>
        </w:tabs>
        <w:snapToGrid w:val="0"/>
        <w:rPr>
          <w:sz w:val="28"/>
          <w:szCs w:val="28"/>
        </w:rPr>
      </w:pPr>
    </w:p>
    <w:p w:rsidR="00771FB9" w:rsidRPr="00B14569" w:rsidRDefault="00771FB9" w:rsidP="00B14569">
      <w:pPr>
        <w:rPr>
          <w:rFonts w:cs="Tahoma"/>
          <w:sz w:val="28"/>
          <w:szCs w:val="28"/>
        </w:rPr>
      </w:pPr>
    </w:p>
    <w:sectPr w:rsidR="00771FB9" w:rsidRPr="00B14569" w:rsidSect="009C654E">
      <w:pgSz w:w="11906" w:h="16838"/>
      <w:pgMar w:top="1134" w:right="567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tarSymbol">
    <w:altName w:val="Arial Unicode MS"/>
    <w:charset w:val="80"/>
    <w:family w:val="auto"/>
    <w:pitch w:val="default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FreeSans">
    <w:altName w:val="Arial Unicode MS"/>
    <w:panose1 w:val="00000000000000000000"/>
    <w:charset w:val="00"/>
    <w:family w:val="roman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4AA03163"/>
    <w:multiLevelType w:val="hybridMultilevel"/>
    <w:tmpl w:val="E092BF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0488"/>
    <w:rsid w:val="000115E0"/>
    <w:rsid w:val="00034124"/>
    <w:rsid w:val="00047C4D"/>
    <w:rsid w:val="00065B0B"/>
    <w:rsid w:val="000819CE"/>
    <w:rsid w:val="000859B4"/>
    <w:rsid w:val="000A132D"/>
    <w:rsid w:val="000A6EF4"/>
    <w:rsid w:val="000C040F"/>
    <w:rsid w:val="000C09B3"/>
    <w:rsid w:val="000D3457"/>
    <w:rsid w:val="000D4D14"/>
    <w:rsid w:val="000E4668"/>
    <w:rsid w:val="000F5A73"/>
    <w:rsid w:val="00123959"/>
    <w:rsid w:val="001270B6"/>
    <w:rsid w:val="001343D5"/>
    <w:rsid w:val="00176ED5"/>
    <w:rsid w:val="00183F4A"/>
    <w:rsid w:val="00186DE6"/>
    <w:rsid w:val="00192674"/>
    <w:rsid w:val="00194619"/>
    <w:rsid w:val="001B0AC8"/>
    <w:rsid w:val="001B2DF6"/>
    <w:rsid w:val="001B7EE2"/>
    <w:rsid w:val="001E253C"/>
    <w:rsid w:val="001F4749"/>
    <w:rsid w:val="001F4B9A"/>
    <w:rsid w:val="002223A5"/>
    <w:rsid w:val="00222DB1"/>
    <w:rsid w:val="0022698C"/>
    <w:rsid w:val="00252B99"/>
    <w:rsid w:val="0027620E"/>
    <w:rsid w:val="00287F7D"/>
    <w:rsid w:val="0029771F"/>
    <w:rsid w:val="002F296C"/>
    <w:rsid w:val="00300FB2"/>
    <w:rsid w:val="00326298"/>
    <w:rsid w:val="00334B3C"/>
    <w:rsid w:val="003C49AE"/>
    <w:rsid w:val="003F1708"/>
    <w:rsid w:val="004178B7"/>
    <w:rsid w:val="00435099"/>
    <w:rsid w:val="004505CC"/>
    <w:rsid w:val="00460356"/>
    <w:rsid w:val="00482416"/>
    <w:rsid w:val="00491CD0"/>
    <w:rsid w:val="004A1D64"/>
    <w:rsid w:val="004D218F"/>
    <w:rsid w:val="004D6E2E"/>
    <w:rsid w:val="00504C45"/>
    <w:rsid w:val="00516F3A"/>
    <w:rsid w:val="005247E4"/>
    <w:rsid w:val="005456A4"/>
    <w:rsid w:val="00566EF9"/>
    <w:rsid w:val="005818AA"/>
    <w:rsid w:val="0059685C"/>
    <w:rsid w:val="005A2442"/>
    <w:rsid w:val="005B3279"/>
    <w:rsid w:val="005C7397"/>
    <w:rsid w:val="005D34FB"/>
    <w:rsid w:val="005D3737"/>
    <w:rsid w:val="005F47B2"/>
    <w:rsid w:val="006236C5"/>
    <w:rsid w:val="006717A6"/>
    <w:rsid w:val="006734CC"/>
    <w:rsid w:val="006A1637"/>
    <w:rsid w:val="006B2FEA"/>
    <w:rsid w:val="006B34A6"/>
    <w:rsid w:val="006C2E5D"/>
    <w:rsid w:val="006E61C8"/>
    <w:rsid w:val="006F0AAB"/>
    <w:rsid w:val="00726D55"/>
    <w:rsid w:val="00765366"/>
    <w:rsid w:val="00771FB9"/>
    <w:rsid w:val="007822BF"/>
    <w:rsid w:val="0078678F"/>
    <w:rsid w:val="00792FCB"/>
    <w:rsid w:val="007E0067"/>
    <w:rsid w:val="007E5CEE"/>
    <w:rsid w:val="007F329C"/>
    <w:rsid w:val="007F46D3"/>
    <w:rsid w:val="007F6AAE"/>
    <w:rsid w:val="00800488"/>
    <w:rsid w:val="00827290"/>
    <w:rsid w:val="008643BB"/>
    <w:rsid w:val="00865AB9"/>
    <w:rsid w:val="008A2D1F"/>
    <w:rsid w:val="008B4B83"/>
    <w:rsid w:val="008E2AC0"/>
    <w:rsid w:val="00906790"/>
    <w:rsid w:val="00914A59"/>
    <w:rsid w:val="00936E16"/>
    <w:rsid w:val="00982545"/>
    <w:rsid w:val="009C10D8"/>
    <w:rsid w:val="009C391A"/>
    <w:rsid w:val="009C654E"/>
    <w:rsid w:val="00A17C8D"/>
    <w:rsid w:val="00A37231"/>
    <w:rsid w:val="00A41388"/>
    <w:rsid w:val="00A43C7C"/>
    <w:rsid w:val="00A53FB1"/>
    <w:rsid w:val="00A64C6A"/>
    <w:rsid w:val="00A95AF0"/>
    <w:rsid w:val="00AF4580"/>
    <w:rsid w:val="00B14569"/>
    <w:rsid w:val="00B149EA"/>
    <w:rsid w:val="00B23A52"/>
    <w:rsid w:val="00B35A08"/>
    <w:rsid w:val="00B50229"/>
    <w:rsid w:val="00B73E9A"/>
    <w:rsid w:val="00BA2130"/>
    <w:rsid w:val="00BA3D23"/>
    <w:rsid w:val="00BB7DE2"/>
    <w:rsid w:val="00BC3908"/>
    <w:rsid w:val="00BC73BC"/>
    <w:rsid w:val="00BE32AB"/>
    <w:rsid w:val="00BE74A0"/>
    <w:rsid w:val="00C36AFC"/>
    <w:rsid w:val="00C40B9F"/>
    <w:rsid w:val="00C5350E"/>
    <w:rsid w:val="00C610F4"/>
    <w:rsid w:val="00C71FF2"/>
    <w:rsid w:val="00C7200F"/>
    <w:rsid w:val="00C84752"/>
    <w:rsid w:val="00CA568B"/>
    <w:rsid w:val="00CE6F0E"/>
    <w:rsid w:val="00CF4F78"/>
    <w:rsid w:val="00CF6893"/>
    <w:rsid w:val="00D024E4"/>
    <w:rsid w:val="00D05386"/>
    <w:rsid w:val="00D0651E"/>
    <w:rsid w:val="00D33188"/>
    <w:rsid w:val="00D45A24"/>
    <w:rsid w:val="00D712EE"/>
    <w:rsid w:val="00DA07D7"/>
    <w:rsid w:val="00DC38E4"/>
    <w:rsid w:val="00DD3EFD"/>
    <w:rsid w:val="00DF5F27"/>
    <w:rsid w:val="00DF76CD"/>
    <w:rsid w:val="00E2648E"/>
    <w:rsid w:val="00E3320A"/>
    <w:rsid w:val="00E4013C"/>
    <w:rsid w:val="00E40589"/>
    <w:rsid w:val="00E4229E"/>
    <w:rsid w:val="00E70F1E"/>
    <w:rsid w:val="00E7407E"/>
    <w:rsid w:val="00E749C8"/>
    <w:rsid w:val="00E80166"/>
    <w:rsid w:val="00E8027B"/>
    <w:rsid w:val="00E84FF2"/>
    <w:rsid w:val="00EA4739"/>
    <w:rsid w:val="00EB75CB"/>
    <w:rsid w:val="00EC06BF"/>
    <w:rsid w:val="00EC137F"/>
    <w:rsid w:val="00F04DAA"/>
    <w:rsid w:val="00FF2F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pPr>
      <w:keepNext/>
      <w:tabs>
        <w:tab w:val="num" w:pos="576"/>
      </w:tabs>
      <w:suppressAutoHyphens w:val="0"/>
      <w:ind w:left="-540"/>
      <w:jc w:val="center"/>
      <w:outlineLvl w:val="1"/>
    </w:pPr>
    <w:rPr>
      <w:b/>
      <w:bCs/>
      <w:sz w:val="28"/>
      <w:lang w:val="x-none"/>
    </w:rPr>
  </w:style>
  <w:style w:type="paragraph" w:styleId="3">
    <w:name w:val="heading 3"/>
    <w:basedOn w:val="a"/>
    <w:next w:val="a"/>
    <w:qFormat/>
    <w:pPr>
      <w:keepNext/>
      <w:tabs>
        <w:tab w:val="num" w:pos="720"/>
      </w:tabs>
      <w:suppressAutoHyphens w:val="0"/>
      <w:ind w:left="-540"/>
      <w:jc w:val="center"/>
      <w:outlineLvl w:val="2"/>
    </w:pPr>
    <w:rPr>
      <w:b/>
      <w:bCs/>
      <w:sz w:val="32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WW8Num2z0">
    <w:name w:val="WW8Num2z0"/>
    <w:rPr>
      <w:rFonts w:ascii="Symbol" w:hAnsi="Symbol" w:cs="StarSymbol"/>
      <w:color w:val="auto"/>
      <w:sz w:val="18"/>
      <w:szCs w:val="18"/>
      <w:lang w:val="ru-RU"/>
    </w:rPr>
  </w:style>
  <w:style w:type="character" w:customStyle="1" w:styleId="WW8Num3z0">
    <w:name w:val="WW8Num3z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WW8Num4z0">
    <w:name w:val="WW8Num4z0"/>
    <w:rPr>
      <w:rFonts w:ascii="Symbol" w:hAnsi="Symbol" w:cs="Times New Roman CYR"/>
      <w:color w:val="auto"/>
      <w:sz w:val="20"/>
      <w:szCs w:val="20"/>
      <w:lang w:val="ru-RU"/>
    </w:rPr>
  </w:style>
  <w:style w:type="character" w:customStyle="1" w:styleId="WW8Num5z0">
    <w:name w:val="WW8Num5z0"/>
  </w:style>
  <w:style w:type="character" w:customStyle="1" w:styleId="WW8Num6z0">
    <w:name w:val="WW8Num6z0"/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  <w:rPr>
      <w:rFonts w:hint="default"/>
    </w:rPr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  <w:rPr>
      <w:rFonts w:hint="default"/>
    </w:rPr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  <w:rPr>
      <w:rFonts w:hint="default"/>
    </w:rPr>
  </w:style>
  <w:style w:type="character" w:customStyle="1" w:styleId="WW8Num12z0">
    <w:name w:val="WW8Num12z0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20">
    <w:name w:val="Основной шрифт абзаца2"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10">
    <w:name w:val="Основной шрифт абзаца1"/>
  </w:style>
  <w:style w:type="character" w:customStyle="1" w:styleId="RTFNum41">
    <w:name w:val="RTF_Num 4 1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2">
    <w:name w:val="RTF_Num 4 2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3">
    <w:name w:val="RTF_Num 4 3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4">
    <w:name w:val="RTF_Num 4 4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5">
    <w:name w:val="RTF_Num 4 5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6">
    <w:name w:val="RTF_Num 4 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7">
    <w:name w:val="RTF_Num 4 7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8">
    <w:name w:val="RTF_Num 4 8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9">
    <w:name w:val="RTF_Num 4 9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10">
    <w:name w:val="RTF_Num 4 1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31">
    <w:name w:val="RTF_Num 3 1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2">
    <w:name w:val="RTF_Num 3 2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3">
    <w:name w:val="RTF_Num 3 3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4">
    <w:name w:val="RTF_Num 3 4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5">
    <w:name w:val="RTF_Num 3 5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6">
    <w:name w:val="RTF_Num 3 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7">
    <w:name w:val="RTF_Num 3 7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8">
    <w:name w:val="RTF_Num 3 8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9">
    <w:name w:val="RTF_Num 3 9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10">
    <w:name w:val="RTF_Num 3 10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21">
    <w:name w:val="RTF_Num 2 1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2">
    <w:name w:val="RTF_Num 2 2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3">
    <w:name w:val="RTF_Num 2 3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4">
    <w:name w:val="RTF_Num 2 4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5">
    <w:name w:val="RTF_Num 2 5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6">
    <w:name w:val="RTF_Num 2 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7">
    <w:name w:val="RTF_Num 2 7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8">
    <w:name w:val="RTF_Num 2 8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9">
    <w:name w:val="RTF_Num 2 9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10">
    <w:name w:val="RTF_Num 2 1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51">
    <w:name w:val="RTF_Num 5 1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2">
    <w:name w:val="RTF_Num 5 2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3">
    <w:name w:val="RTF_Num 5 3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4">
    <w:name w:val="RTF_Num 5 4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5">
    <w:name w:val="RTF_Num 5 5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6">
    <w:name w:val="RTF_Num 5 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7">
    <w:name w:val="RTF_Num 5 7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8">
    <w:name w:val="RTF_Num 5 8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9">
    <w:name w:val="RTF_Num 5 9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10">
    <w:name w:val="RTF_Num 5 10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21">
    <w:name w:val="Знак Знак2"/>
    <w:rPr>
      <w:b/>
      <w:bCs/>
      <w:sz w:val="28"/>
      <w:szCs w:val="24"/>
    </w:rPr>
  </w:style>
  <w:style w:type="character" w:customStyle="1" w:styleId="11">
    <w:name w:val="Знак Знак1"/>
    <w:rPr>
      <w:b/>
      <w:bCs/>
      <w:sz w:val="32"/>
      <w:szCs w:val="24"/>
    </w:rPr>
  </w:style>
  <w:style w:type="character" w:customStyle="1" w:styleId="a3">
    <w:name w:val="Знак Знак"/>
    <w:rPr>
      <w:b/>
      <w:bCs/>
      <w:sz w:val="28"/>
      <w:szCs w:val="24"/>
    </w:rPr>
  </w:style>
  <w:style w:type="paragraph" w:customStyle="1" w:styleId="a4">
    <w:name w:val="Заголовок"/>
    <w:basedOn w:val="a"/>
    <w:next w:val="a5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5">
    <w:name w:val="Body Text"/>
    <w:basedOn w:val="a"/>
    <w:link w:val="a6"/>
    <w:pPr>
      <w:spacing w:after="120"/>
    </w:pPr>
  </w:style>
  <w:style w:type="paragraph" w:styleId="a7">
    <w:name w:val="List"/>
    <w:basedOn w:val="a5"/>
    <w:rPr>
      <w:rFonts w:ascii="Arial" w:hAnsi="Arial" w:cs="Tahoma"/>
    </w:rPr>
  </w:style>
  <w:style w:type="paragraph" w:styleId="a8">
    <w:name w:val="caption"/>
    <w:basedOn w:val="a"/>
    <w:qFormat/>
    <w:pPr>
      <w:suppressAutoHyphens w:val="0"/>
      <w:jc w:val="center"/>
    </w:pPr>
    <w:rPr>
      <w:b/>
      <w:bCs/>
      <w:sz w:val="28"/>
      <w:lang w:val="x-none"/>
    </w:rPr>
  </w:style>
  <w:style w:type="paragraph" w:customStyle="1" w:styleId="22">
    <w:name w:val="Указатель2"/>
    <w:basedOn w:val="a"/>
    <w:pPr>
      <w:suppressLineNumbers/>
    </w:pPr>
    <w:rPr>
      <w:rFonts w:cs="FreeSans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Tahoma"/>
    </w:rPr>
  </w:style>
  <w:style w:type="paragraph" w:customStyle="1" w:styleId="a9">
    <w:name w:val="Содержимое таблицы"/>
    <w:basedOn w:val="a"/>
    <w:pPr>
      <w:suppressLineNumbers/>
    </w:pPr>
  </w:style>
  <w:style w:type="paragraph" w:customStyle="1" w:styleId="aa">
    <w:name w:val="Заголовок таблицы"/>
    <w:basedOn w:val="a9"/>
    <w:pPr>
      <w:jc w:val="center"/>
    </w:pPr>
    <w:rPr>
      <w:b/>
      <w:bCs/>
    </w:rPr>
  </w:style>
  <w:style w:type="paragraph" w:customStyle="1" w:styleId="ConsPlusTitle">
    <w:name w:val="ConsPlusTitle"/>
    <w:pPr>
      <w:widowControl w:val="0"/>
      <w:suppressAutoHyphens/>
      <w:autoSpaceDE w:val="0"/>
    </w:pPr>
    <w:rPr>
      <w:rFonts w:ascii="Arial" w:hAnsi="Arial" w:cs="Arial"/>
      <w:b/>
      <w:bCs/>
      <w:lang w:eastAsia="zh-CN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210">
    <w:name w:val="Основной текст с отступом 21"/>
    <w:basedOn w:val="a"/>
    <w:qFormat/>
    <w:pPr>
      <w:ind w:firstLine="720"/>
      <w:jc w:val="both"/>
    </w:pPr>
    <w:rPr>
      <w:color w:val="000000"/>
      <w:szCs w:val="20"/>
    </w:rPr>
  </w:style>
  <w:style w:type="paragraph" w:customStyle="1" w:styleId="31">
    <w:name w:val="Основной текст с отступом 31"/>
    <w:basedOn w:val="a"/>
    <w:qFormat/>
    <w:pPr>
      <w:suppressAutoHyphens w:val="0"/>
      <w:ind w:firstLine="720"/>
      <w:jc w:val="both"/>
    </w:pPr>
    <w:rPr>
      <w:color w:val="000000"/>
      <w:szCs w:val="20"/>
    </w:rPr>
  </w:style>
  <w:style w:type="paragraph" w:customStyle="1" w:styleId="ConsNormal">
    <w:name w:val="Con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zh-CN"/>
    </w:rPr>
  </w:style>
  <w:style w:type="paragraph" w:styleId="ab">
    <w:name w:val="Balloon Text"/>
    <w:basedOn w:val="a"/>
    <w:link w:val="ac"/>
    <w:uiPriority w:val="99"/>
    <w:semiHidden/>
    <w:unhideWhenUsed/>
    <w:rsid w:val="00982545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rsid w:val="00982545"/>
    <w:rPr>
      <w:rFonts w:ascii="Tahoma" w:hAnsi="Tahoma" w:cs="Tahoma"/>
      <w:sz w:val="16"/>
      <w:szCs w:val="16"/>
      <w:lang w:eastAsia="zh-CN"/>
    </w:rPr>
  </w:style>
  <w:style w:type="paragraph" w:customStyle="1" w:styleId="Default">
    <w:name w:val="Default"/>
    <w:rsid w:val="00186DE6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d">
    <w:name w:val="List Paragraph"/>
    <w:basedOn w:val="a"/>
    <w:uiPriority w:val="34"/>
    <w:qFormat/>
    <w:rsid w:val="00CA568B"/>
    <w:pPr>
      <w:ind w:left="708"/>
    </w:pPr>
  </w:style>
  <w:style w:type="character" w:styleId="ae">
    <w:name w:val="Hyperlink"/>
    <w:rsid w:val="00BB7DE2"/>
    <w:rPr>
      <w:color w:val="000080"/>
      <w:u w:val="single"/>
    </w:rPr>
  </w:style>
  <w:style w:type="paragraph" w:styleId="af">
    <w:name w:val="Normal (Web)"/>
    <w:basedOn w:val="a"/>
    <w:uiPriority w:val="99"/>
    <w:rsid w:val="00BB7DE2"/>
    <w:pPr>
      <w:widowControl w:val="0"/>
      <w:autoSpaceDN w:val="0"/>
      <w:spacing w:before="100" w:after="115"/>
      <w:textAlignment w:val="baseline"/>
    </w:pPr>
    <w:rPr>
      <w:color w:val="000000"/>
      <w:kern w:val="3"/>
      <w:lang w:val="de-DE" w:eastAsia="ru-RU" w:bidi="fa-IR"/>
    </w:rPr>
  </w:style>
  <w:style w:type="character" w:customStyle="1" w:styleId="a6">
    <w:name w:val="Основной текст Знак"/>
    <w:basedOn w:val="a0"/>
    <w:link w:val="a5"/>
    <w:rsid w:val="00B14569"/>
    <w:rPr>
      <w:sz w:val="24"/>
      <w:szCs w:val="24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pPr>
      <w:keepNext/>
      <w:tabs>
        <w:tab w:val="num" w:pos="576"/>
      </w:tabs>
      <w:suppressAutoHyphens w:val="0"/>
      <w:ind w:left="-540"/>
      <w:jc w:val="center"/>
      <w:outlineLvl w:val="1"/>
    </w:pPr>
    <w:rPr>
      <w:b/>
      <w:bCs/>
      <w:sz w:val="28"/>
      <w:lang w:val="x-none"/>
    </w:rPr>
  </w:style>
  <w:style w:type="paragraph" w:styleId="3">
    <w:name w:val="heading 3"/>
    <w:basedOn w:val="a"/>
    <w:next w:val="a"/>
    <w:qFormat/>
    <w:pPr>
      <w:keepNext/>
      <w:tabs>
        <w:tab w:val="num" w:pos="720"/>
      </w:tabs>
      <w:suppressAutoHyphens w:val="0"/>
      <w:ind w:left="-540"/>
      <w:jc w:val="center"/>
      <w:outlineLvl w:val="2"/>
    </w:pPr>
    <w:rPr>
      <w:b/>
      <w:bCs/>
      <w:sz w:val="32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WW8Num2z0">
    <w:name w:val="WW8Num2z0"/>
    <w:rPr>
      <w:rFonts w:ascii="Symbol" w:hAnsi="Symbol" w:cs="StarSymbol"/>
      <w:color w:val="auto"/>
      <w:sz w:val="18"/>
      <w:szCs w:val="18"/>
      <w:lang w:val="ru-RU"/>
    </w:rPr>
  </w:style>
  <w:style w:type="character" w:customStyle="1" w:styleId="WW8Num3z0">
    <w:name w:val="WW8Num3z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WW8Num4z0">
    <w:name w:val="WW8Num4z0"/>
    <w:rPr>
      <w:rFonts w:ascii="Symbol" w:hAnsi="Symbol" w:cs="Times New Roman CYR"/>
      <w:color w:val="auto"/>
      <w:sz w:val="20"/>
      <w:szCs w:val="20"/>
      <w:lang w:val="ru-RU"/>
    </w:rPr>
  </w:style>
  <w:style w:type="character" w:customStyle="1" w:styleId="WW8Num5z0">
    <w:name w:val="WW8Num5z0"/>
  </w:style>
  <w:style w:type="character" w:customStyle="1" w:styleId="WW8Num6z0">
    <w:name w:val="WW8Num6z0"/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  <w:rPr>
      <w:rFonts w:hint="default"/>
    </w:rPr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  <w:rPr>
      <w:rFonts w:hint="default"/>
    </w:rPr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  <w:rPr>
      <w:rFonts w:hint="default"/>
    </w:rPr>
  </w:style>
  <w:style w:type="character" w:customStyle="1" w:styleId="WW8Num12z0">
    <w:name w:val="WW8Num12z0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20">
    <w:name w:val="Основной шрифт абзаца2"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10">
    <w:name w:val="Основной шрифт абзаца1"/>
  </w:style>
  <w:style w:type="character" w:customStyle="1" w:styleId="RTFNum41">
    <w:name w:val="RTF_Num 4 1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2">
    <w:name w:val="RTF_Num 4 2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3">
    <w:name w:val="RTF_Num 4 3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4">
    <w:name w:val="RTF_Num 4 4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5">
    <w:name w:val="RTF_Num 4 5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6">
    <w:name w:val="RTF_Num 4 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7">
    <w:name w:val="RTF_Num 4 7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8">
    <w:name w:val="RTF_Num 4 8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9">
    <w:name w:val="RTF_Num 4 9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10">
    <w:name w:val="RTF_Num 4 1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31">
    <w:name w:val="RTF_Num 3 1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2">
    <w:name w:val="RTF_Num 3 2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3">
    <w:name w:val="RTF_Num 3 3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4">
    <w:name w:val="RTF_Num 3 4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5">
    <w:name w:val="RTF_Num 3 5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6">
    <w:name w:val="RTF_Num 3 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7">
    <w:name w:val="RTF_Num 3 7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8">
    <w:name w:val="RTF_Num 3 8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9">
    <w:name w:val="RTF_Num 3 9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10">
    <w:name w:val="RTF_Num 3 10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21">
    <w:name w:val="RTF_Num 2 1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2">
    <w:name w:val="RTF_Num 2 2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3">
    <w:name w:val="RTF_Num 2 3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4">
    <w:name w:val="RTF_Num 2 4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5">
    <w:name w:val="RTF_Num 2 5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6">
    <w:name w:val="RTF_Num 2 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7">
    <w:name w:val="RTF_Num 2 7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8">
    <w:name w:val="RTF_Num 2 8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9">
    <w:name w:val="RTF_Num 2 9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10">
    <w:name w:val="RTF_Num 2 1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51">
    <w:name w:val="RTF_Num 5 1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2">
    <w:name w:val="RTF_Num 5 2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3">
    <w:name w:val="RTF_Num 5 3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4">
    <w:name w:val="RTF_Num 5 4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5">
    <w:name w:val="RTF_Num 5 5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6">
    <w:name w:val="RTF_Num 5 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7">
    <w:name w:val="RTF_Num 5 7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8">
    <w:name w:val="RTF_Num 5 8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9">
    <w:name w:val="RTF_Num 5 9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10">
    <w:name w:val="RTF_Num 5 10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21">
    <w:name w:val="Знак Знак2"/>
    <w:rPr>
      <w:b/>
      <w:bCs/>
      <w:sz w:val="28"/>
      <w:szCs w:val="24"/>
    </w:rPr>
  </w:style>
  <w:style w:type="character" w:customStyle="1" w:styleId="11">
    <w:name w:val="Знак Знак1"/>
    <w:rPr>
      <w:b/>
      <w:bCs/>
      <w:sz w:val="32"/>
      <w:szCs w:val="24"/>
    </w:rPr>
  </w:style>
  <w:style w:type="character" w:customStyle="1" w:styleId="a3">
    <w:name w:val="Знак Знак"/>
    <w:rPr>
      <w:b/>
      <w:bCs/>
      <w:sz w:val="28"/>
      <w:szCs w:val="24"/>
    </w:rPr>
  </w:style>
  <w:style w:type="paragraph" w:customStyle="1" w:styleId="a4">
    <w:name w:val="Заголовок"/>
    <w:basedOn w:val="a"/>
    <w:next w:val="a5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5">
    <w:name w:val="Body Text"/>
    <w:basedOn w:val="a"/>
    <w:link w:val="a6"/>
    <w:pPr>
      <w:spacing w:after="120"/>
    </w:pPr>
  </w:style>
  <w:style w:type="paragraph" w:styleId="a7">
    <w:name w:val="List"/>
    <w:basedOn w:val="a5"/>
    <w:rPr>
      <w:rFonts w:ascii="Arial" w:hAnsi="Arial" w:cs="Tahoma"/>
    </w:rPr>
  </w:style>
  <w:style w:type="paragraph" w:styleId="a8">
    <w:name w:val="caption"/>
    <w:basedOn w:val="a"/>
    <w:qFormat/>
    <w:pPr>
      <w:suppressAutoHyphens w:val="0"/>
      <w:jc w:val="center"/>
    </w:pPr>
    <w:rPr>
      <w:b/>
      <w:bCs/>
      <w:sz w:val="28"/>
      <w:lang w:val="x-none"/>
    </w:rPr>
  </w:style>
  <w:style w:type="paragraph" w:customStyle="1" w:styleId="22">
    <w:name w:val="Указатель2"/>
    <w:basedOn w:val="a"/>
    <w:pPr>
      <w:suppressLineNumbers/>
    </w:pPr>
    <w:rPr>
      <w:rFonts w:cs="FreeSans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Tahoma"/>
    </w:rPr>
  </w:style>
  <w:style w:type="paragraph" w:customStyle="1" w:styleId="a9">
    <w:name w:val="Содержимое таблицы"/>
    <w:basedOn w:val="a"/>
    <w:pPr>
      <w:suppressLineNumbers/>
    </w:pPr>
  </w:style>
  <w:style w:type="paragraph" w:customStyle="1" w:styleId="aa">
    <w:name w:val="Заголовок таблицы"/>
    <w:basedOn w:val="a9"/>
    <w:pPr>
      <w:jc w:val="center"/>
    </w:pPr>
    <w:rPr>
      <w:b/>
      <w:bCs/>
    </w:rPr>
  </w:style>
  <w:style w:type="paragraph" w:customStyle="1" w:styleId="ConsPlusTitle">
    <w:name w:val="ConsPlusTitle"/>
    <w:pPr>
      <w:widowControl w:val="0"/>
      <w:suppressAutoHyphens/>
      <w:autoSpaceDE w:val="0"/>
    </w:pPr>
    <w:rPr>
      <w:rFonts w:ascii="Arial" w:hAnsi="Arial" w:cs="Arial"/>
      <w:b/>
      <w:bCs/>
      <w:lang w:eastAsia="zh-CN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210">
    <w:name w:val="Основной текст с отступом 21"/>
    <w:basedOn w:val="a"/>
    <w:qFormat/>
    <w:pPr>
      <w:ind w:firstLine="720"/>
      <w:jc w:val="both"/>
    </w:pPr>
    <w:rPr>
      <w:color w:val="000000"/>
      <w:szCs w:val="20"/>
    </w:rPr>
  </w:style>
  <w:style w:type="paragraph" w:customStyle="1" w:styleId="31">
    <w:name w:val="Основной текст с отступом 31"/>
    <w:basedOn w:val="a"/>
    <w:qFormat/>
    <w:pPr>
      <w:suppressAutoHyphens w:val="0"/>
      <w:ind w:firstLine="720"/>
      <w:jc w:val="both"/>
    </w:pPr>
    <w:rPr>
      <w:color w:val="000000"/>
      <w:szCs w:val="20"/>
    </w:rPr>
  </w:style>
  <w:style w:type="paragraph" w:customStyle="1" w:styleId="ConsNormal">
    <w:name w:val="Con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zh-CN"/>
    </w:rPr>
  </w:style>
  <w:style w:type="paragraph" w:styleId="ab">
    <w:name w:val="Balloon Text"/>
    <w:basedOn w:val="a"/>
    <w:link w:val="ac"/>
    <w:uiPriority w:val="99"/>
    <w:semiHidden/>
    <w:unhideWhenUsed/>
    <w:rsid w:val="00982545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rsid w:val="00982545"/>
    <w:rPr>
      <w:rFonts w:ascii="Tahoma" w:hAnsi="Tahoma" w:cs="Tahoma"/>
      <w:sz w:val="16"/>
      <w:szCs w:val="16"/>
      <w:lang w:eastAsia="zh-CN"/>
    </w:rPr>
  </w:style>
  <w:style w:type="paragraph" w:customStyle="1" w:styleId="Default">
    <w:name w:val="Default"/>
    <w:rsid w:val="00186DE6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d">
    <w:name w:val="List Paragraph"/>
    <w:basedOn w:val="a"/>
    <w:uiPriority w:val="34"/>
    <w:qFormat/>
    <w:rsid w:val="00CA568B"/>
    <w:pPr>
      <w:ind w:left="708"/>
    </w:pPr>
  </w:style>
  <w:style w:type="character" w:styleId="ae">
    <w:name w:val="Hyperlink"/>
    <w:rsid w:val="00BB7DE2"/>
    <w:rPr>
      <w:color w:val="000080"/>
      <w:u w:val="single"/>
    </w:rPr>
  </w:style>
  <w:style w:type="paragraph" w:styleId="af">
    <w:name w:val="Normal (Web)"/>
    <w:basedOn w:val="a"/>
    <w:uiPriority w:val="99"/>
    <w:rsid w:val="00BB7DE2"/>
    <w:pPr>
      <w:widowControl w:val="0"/>
      <w:autoSpaceDN w:val="0"/>
      <w:spacing w:before="100" w:after="115"/>
      <w:textAlignment w:val="baseline"/>
    </w:pPr>
    <w:rPr>
      <w:color w:val="000000"/>
      <w:kern w:val="3"/>
      <w:lang w:val="de-DE" w:eastAsia="ru-RU" w:bidi="fa-IR"/>
    </w:rPr>
  </w:style>
  <w:style w:type="character" w:customStyle="1" w:styleId="a6">
    <w:name w:val="Основной текст Знак"/>
    <w:basedOn w:val="a0"/>
    <w:link w:val="a5"/>
    <w:rsid w:val="00B14569"/>
    <w:rPr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0959BC-3306-4BC5-BD0D-CCE6FCD385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365</TotalTime>
  <Pages>1</Pages>
  <Words>619</Words>
  <Characters>3531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</vt:lpstr>
    </vt:vector>
  </TitlesOfParts>
  <Company>Microsoft</Company>
  <LinksUpToDate>false</LinksUpToDate>
  <CharactersWithSpaces>4142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Горняцкий</dc:creator>
  <cp:lastModifiedBy>Гуреева</cp:lastModifiedBy>
  <cp:revision>34</cp:revision>
  <cp:lastPrinted>2024-08-23T12:31:00Z</cp:lastPrinted>
  <dcterms:created xsi:type="dcterms:W3CDTF">2024-02-19T10:00:00Z</dcterms:created>
  <dcterms:modified xsi:type="dcterms:W3CDTF">2024-09-05T08:28:00Z</dcterms:modified>
</cp:coreProperties>
</file>