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329C" w:rsidRDefault="00A95AF0" w:rsidP="00EB75CB">
      <w:pPr>
        <w:tabs>
          <w:tab w:val="center" w:pos="4819"/>
          <w:tab w:val="left" w:pos="7608"/>
        </w:tabs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</w:t>
      </w:r>
      <w:r w:rsidR="0022698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D45A24">
        <w:rPr>
          <w:b/>
          <w:noProof/>
          <w:lang w:eastAsia="ru-RU"/>
        </w:rPr>
        <w:drawing>
          <wp:inline distT="0" distB="0" distL="0" distR="0" wp14:anchorId="57B00860" wp14:editId="173E2C22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ab/>
      </w:r>
    </w:p>
    <w:p w:rsidR="007F329C" w:rsidRDefault="007F329C" w:rsidP="00A95AF0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7F329C" w:rsidRDefault="007F329C" w:rsidP="00A95AF0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7F329C" w:rsidRDefault="007F329C" w:rsidP="00A95AF0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7F329C" w:rsidRDefault="007F329C" w:rsidP="00A95AF0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7F329C" w:rsidRDefault="007F329C" w:rsidP="00A95AF0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ШО</w:t>
      </w:r>
      <w:r w:rsidR="00CF6893">
        <w:rPr>
          <w:bCs/>
          <w:sz w:val="28"/>
          <w:szCs w:val="28"/>
        </w:rPr>
        <w:t>ЛОХОВСКОГО ГОРОДСКОГО ПОСЕЛЕНИЯ</w:t>
      </w:r>
    </w:p>
    <w:p w:rsidR="00CF6893" w:rsidRPr="00D254A0" w:rsidRDefault="00CF6893" w:rsidP="00A95AF0">
      <w:pPr>
        <w:numPr>
          <w:ilvl w:val="0"/>
          <w:numId w:val="1"/>
        </w:numPr>
        <w:shd w:val="clear" w:color="auto" w:fill="FFFFFF"/>
        <w:spacing w:before="48" w:line="446" w:lineRule="exact"/>
        <w:ind w:firstLine="0"/>
        <w:jc w:val="center"/>
        <w:rPr>
          <w:b/>
          <w:spacing w:val="-20"/>
          <w:position w:val="6"/>
          <w:sz w:val="28"/>
          <w:szCs w:val="28"/>
        </w:rPr>
      </w:pPr>
      <w:r w:rsidRPr="00D254A0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BC3908" w:rsidRDefault="00F76EAB" w:rsidP="00A95AF0">
      <w:pPr>
        <w:numPr>
          <w:ilvl w:val="0"/>
          <w:numId w:val="1"/>
        </w:numPr>
        <w:ind w:firstLine="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27.09</w:t>
      </w:r>
      <w:r w:rsidR="000A6EF4" w:rsidRPr="00BC3908">
        <w:rPr>
          <w:bCs/>
          <w:color w:val="000000"/>
          <w:spacing w:val="-20"/>
          <w:position w:val="6"/>
          <w:sz w:val="28"/>
          <w:szCs w:val="28"/>
        </w:rPr>
        <w:t>.</w:t>
      </w:r>
      <w:r w:rsidR="00CF6893" w:rsidRPr="00BC3908">
        <w:rPr>
          <w:bCs/>
          <w:color w:val="000000"/>
          <w:spacing w:val="-20"/>
          <w:position w:val="6"/>
          <w:sz w:val="28"/>
          <w:szCs w:val="28"/>
        </w:rPr>
        <w:t>202</w:t>
      </w:r>
      <w:r w:rsidR="005A2442">
        <w:rPr>
          <w:bCs/>
          <w:color w:val="000000"/>
          <w:spacing w:val="-20"/>
          <w:position w:val="6"/>
          <w:sz w:val="28"/>
          <w:szCs w:val="28"/>
        </w:rPr>
        <w:t>4</w:t>
      </w:r>
      <w:r w:rsidR="00CF6893" w:rsidRPr="00BC3908"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>
        <w:rPr>
          <w:bCs/>
          <w:color w:val="000000"/>
          <w:spacing w:val="-20"/>
          <w:position w:val="6"/>
          <w:sz w:val="28"/>
          <w:szCs w:val="28"/>
        </w:rPr>
        <w:t>271</w:t>
      </w:r>
    </w:p>
    <w:p w:rsidR="00CF6893" w:rsidRPr="00BC3908" w:rsidRDefault="00CF6893" w:rsidP="00A95AF0">
      <w:pPr>
        <w:numPr>
          <w:ilvl w:val="0"/>
          <w:numId w:val="1"/>
        </w:numPr>
        <w:ind w:firstLine="0"/>
        <w:jc w:val="center"/>
        <w:rPr>
          <w:bCs/>
          <w:color w:val="000000"/>
          <w:spacing w:val="-20"/>
          <w:position w:val="6"/>
          <w:sz w:val="28"/>
          <w:szCs w:val="28"/>
        </w:rPr>
      </w:pPr>
      <w:proofErr w:type="spellStart"/>
      <w:r w:rsidRPr="00BC3908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BC3908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0115E0" w:rsidRDefault="000115E0" w:rsidP="00CF6893">
      <w:pPr>
        <w:pStyle w:val="31"/>
        <w:suppressAutoHyphens/>
        <w:ind w:firstLine="0"/>
        <w:rPr>
          <w:sz w:val="28"/>
          <w:szCs w:val="28"/>
        </w:rPr>
      </w:pPr>
    </w:p>
    <w:p w:rsidR="00CA6D7C" w:rsidRPr="0028485C" w:rsidRDefault="00CA6D7C" w:rsidP="00CA6D7C">
      <w:pPr>
        <w:tabs>
          <w:tab w:val="left" w:pos="3969"/>
        </w:tabs>
        <w:ind w:right="-23"/>
        <w:jc w:val="center"/>
        <w:rPr>
          <w:b/>
          <w:bCs/>
          <w:sz w:val="28"/>
        </w:rPr>
      </w:pPr>
      <w:r w:rsidRPr="0028485C">
        <w:rPr>
          <w:b/>
          <w:bCs/>
          <w:sz w:val="28"/>
        </w:rPr>
        <w:t>Об утверждении Порядка формирования и ведения Реестра муниципальных услуг Администрации Шолоховского городского поселения</w:t>
      </w:r>
    </w:p>
    <w:p w:rsidR="00CA6D7C" w:rsidRPr="00C43AB9" w:rsidRDefault="00CA6D7C" w:rsidP="00CA6D7C">
      <w:pPr>
        <w:autoSpaceDE w:val="0"/>
        <w:autoSpaceDN w:val="0"/>
        <w:adjustRightInd w:val="0"/>
        <w:ind w:right="-23"/>
        <w:rPr>
          <w:rFonts w:cs="Arial"/>
          <w:b/>
          <w:bCs/>
          <w:sz w:val="28"/>
          <w:szCs w:val="12"/>
        </w:rPr>
      </w:pPr>
    </w:p>
    <w:p w:rsidR="00CA6D7C" w:rsidRPr="00436E94" w:rsidRDefault="00CA6D7C" w:rsidP="00CA6D7C">
      <w:pPr>
        <w:adjustRightInd w:val="0"/>
        <w:snapToGrid w:val="0"/>
        <w:ind w:firstLine="709"/>
        <w:contextualSpacing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C43AB9">
        <w:tab/>
      </w:r>
      <w:r w:rsidRPr="00436E94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Ростовской области от 02.07.2024 № 446 «О внесении изменений в некоторые постановления Правительства Ростовской области», </w:t>
      </w:r>
      <w:r w:rsidRPr="00436E94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Шолоховское городское</w:t>
      </w:r>
      <w:r w:rsidRPr="00436E94">
        <w:rPr>
          <w:sz w:val="28"/>
          <w:szCs w:val="28"/>
        </w:rPr>
        <w:t xml:space="preserve"> поселение», принятым решением Собрания депутатов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поселения </w:t>
      </w:r>
      <w:proofErr w:type="gramStart"/>
      <w:r w:rsidRPr="00436E94">
        <w:rPr>
          <w:b/>
          <w:spacing w:val="-20"/>
          <w:sz w:val="28"/>
          <w:szCs w:val="28"/>
        </w:rPr>
        <w:t>п</w:t>
      </w:r>
      <w:proofErr w:type="gramEnd"/>
      <w:r w:rsidRPr="00436E94">
        <w:rPr>
          <w:b/>
          <w:spacing w:val="-20"/>
          <w:sz w:val="28"/>
          <w:szCs w:val="28"/>
        </w:rPr>
        <w:t xml:space="preserve"> о с т а н о в </w:t>
      </w:r>
      <w:proofErr w:type="gramStart"/>
      <w:r w:rsidRPr="00436E94">
        <w:rPr>
          <w:b/>
          <w:spacing w:val="-20"/>
          <w:sz w:val="28"/>
          <w:szCs w:val="28"/>
        </w:rPr>
        <w:t>л</w:t>
      </w:r>
      <w:proofErr w:type="gramEnd"/>
      <w:r w:rsidRPr="00436E94">
        <w:rPr>
          <w:b/>
          <w:spacing w:val="-20"/>
          <w:sz w:val="28"/>
          <w:szCs w:val="28"/>
        </w:rPr>
        <w:t xml:space="preserve"> я е т:</w:t>
      </w:r>
    </w:p>
    <w:p w:rsidR="00CA6D7C" w:rsidRDefault="00CA6D7C" w:rsidP="00CA6D7C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sz w:val="28"/>
          <w:szCs w:val="28"/>
        </w:rPr>
        <w:t xml:space="preserve">1.Утвердить Порядок формирования и ведения реестра муниципальных услуг Администрации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поселения согласно приложению.</w:t>
      </w:r>
    </w:p>
    <w:p w:rsidR="00CA6D7C" w:rsidRPr="00436E94" w:rsidRDefault="00CA6D7C" w:rsidP="00CA6D7C">
      <w:pPr>
        <w:ind w:firstLine="709"/>
        <w:contextualSpacing/>
        <w:jc w:val="both"/>
        <w:rPr>
          <w:sz w:val="28"/>
          <w:szCs w:val="28"/>
        </w:rPr>
      </w:pPr>
    </w:p>
    <w:p w:rsidR="00CA6D7C" w:rsidRDefault="00CA6D7C" w:rsidP="00CA6D7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6E94">
        <w:rPr>
          <w:sz w:val="28"/>
          <w:szCs w:val="28"/>
        </w:rPr>
        <w:t xml:space="preserve">2. Определить </w:t>
      </w:r>
      <w:r w:rsidRPr="0028485C">
        <w:rPr>
          <w:color w:val="000000"/>
          <w:sz w:val="28"/>
          <w:szCs w:val="28"/>
        </w:rPr>
        <w:t xml:space="preserve">главу Администрации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</w:t>
      </w:r>
      <w:r w:rsidRPr="0028485C">
        <w:rPr>
          <w:color w:val="000000"/>
          <w:sz w:val="28"/>
          <w:szCs w:val="28"/>
        </w:rPr>
        <w:t xml:space="preserve">поселения лицом, ответственным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об услугах, предоставляемых Администрацией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</w:t>
      </w:r>
      <w:r w:rsidRPr="0028485C">
        <w:rPr>
          <w:color w:val="000000"/>
          <w:sz w:val="28"/>
          <w:szCs w:val="28"/>
        </w:rPr>
        <w:t>поселения.</w:t>
      </w:r>
    </w:p>
    <w:p w:rsidR="00CA6D7C" w:rsidRDefault="00CA6D7C" w:rsidP="00CA6D7C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A6D7C" w:rsidRDefault="00CA6D7C" w:rsidP="00CA6D7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436E94">
        <w:rPr>
          <w:sz w:val="28"/>
          <w:szCs w:val="28"/>
        </w:rPr>
        <w:t>. Признать утратившим силу постановление от 2</w:t>
      </w:r>
      <w:r>
        <w:rPr>
          <w:sz w:val="28"/>
          <w:szCs w:val="28"/>
        </w:rPr>
        <w:t>1</w:t>
      </w:r>
      <w:r w:rsidRPr="00436E9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6E9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36E94">
        <w:rPr>
          <w:sz w:val="28"/>
          <w:szCs w:val="28"/>
        </w:rPr>
        <w:t xml:space="preserve"> № 12</w:t>
      </w:r>
      <w:r>
        <w:rPr>
          <w:sz w:val="28"/>
          <w:szCs w:val="28"/>
        </w:rPr>
        <w:t>9</w:t>
      </w:r>
      <w:r w:rsidRPr="00436E94">
        <w:rPr>
          <w:sz w:val="28"/>
          <w:szCs w:val="28"/>
        </w:rPr>
        <w:t xml:space="preserve"> «</w:t>
      </w:r>
      <w:r w:rsidRPr="00436E94">
        <w:rPr>
          <w:bCs/>
          <w:sz w:val="28"/>
          <w:szCs w:val="28"/>
        </w:rPr>
        <w:t xml:space="preserve">Об утверждении Порядка формирования и ведения Реестра муниципальных услуг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</w:t>
      </w:r>
      <w:r w:rsidRPr="00436E94">
        <w:rPr>
          <w:bCs/>
          <w:sz w:val="28"/>
          <w:szCs w:val="28"/>
        </w:rPr>
        <w:t>поселения».</w:t>
      </w:r>
    </w:p>
    <w:p w:rsidR="00CA6D7C" w:rsidRPr="00436E94" w:rsidRDefault="00CA6D7C" w:rsidP="00CA6D7C">
      <w:pPr>
        <w:ind w:firstLine="709"/>
        <w:contextualSpacing/>
        <w:jc w:val="both"/>
        <w:rPr>
          <w:i/>
          <w:iCs/>
          <w:color w:val="FF0000"/>
          <w:sz w:val="28"/>
          <w:szCs w:val="28"/>
        </w:rPr>
      </w:pPr>
    </w:p>
    <w:p w:rsidR="00CA6D7C" w:rsidRPr="00436E94" w:rsidRDefault="00CA6D7C" w:rsidP="00CA6D7C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8485C">
        <w:rPr>
          <w:color w:val="000000"/>
          <w:sz w:val="28"/>
          <w:szCs w:val="28"/>
        </w:rPr>
        <w:t xml:space="preserve">. </w:t>
      </w:r>
      <w:r>
        <w:rPr>
          <w:iCs/>
          <w:sz w:val="28"/>
          <w:szCs w:val="28"/>
        </w:rPr>
        <w:t>Настоящее постановление подлежит официальному</w:t>
      </w:r>
      <w:r w:rsidRPr="00436E94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436E94">
        <w:rPr>
          <w:sz w:val="28"/>
          <w:szCs w:val="28"/>
        </w:rPr>
        <w:t xml:space="preserve"> в </w:t>
      </w:r>
      <w:r w:rsidRPr="00436E94">
        <w:rPr>
          <w:iCs/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</w:t>
      </w:r>
      <w:r w:rsidRPr="00436E94">
        <w:rPr>
          <w:iCs/>
          <w:sz w:val="28"/>
          <w:szCs w:val="28"/>
        </w:rPr>
        <w:t>поселения</w:t>
      </w:r>
      <w:r w:rsidRPr="00436E94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436E94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Шолоховского городского</w:t>
      </w:r>
      <w:r w:rsidRPr="00436E94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CA6D7C" w:rsidRPr="00436E94" w:rsidRDefault="00CA6D7C" w:rsidP="00CA6D7C">
      <w:pPr>
        <w:pStyle w:val="Standard"/>
        <w:jc w:val="both"/>
        <w:rPr>
          <w:sz w:val="28"/>
          <w:szCs w:val="28"/>
          <w:lang w:val="ru-RU"/>
        </w:rPr>
      </w:pPr>
    </w:p>
    <w:p w:rsidR="00CA6D7C" w:rsidRDefault="00CA6D7C" w:rsidP="00CA6D7C">
      <w:pPr>
        <w:ind w:firstLine="71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8485C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D7C" w:rsidRPr="0028485C" w:rsidRDefault="00CA6D7C" w:rsidP="00CA6D7C">
      <w:pPr>
        <w:ind w:firstLine="710"/>
        <w:contextualSpacing/>
        <w:jc w:val="both"/>
        <w:rPr>
          <w:color w:val="000000"/>
          <w:sz w:val="28"/>
          <w:szCs w:val="28"/>
        </w:rPr>
      </w:pPr>
    </w:p>
    <w:p w:rsidR="00CA6D7C" w:rsidRPr="00C43AB9" w:rsidRDefault="00CA6D7C" w:rsidP="00CA6D7C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сектора по земельным и имущественным отношениям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 xml:space="preserve"> Н.В.</w:t>
      </w:r>
    </w:p>
    <w:p w:rsidR="00CA6D7C" w:rsidRDefault="00CA6D7C" w:rsidP="00CA6D7C">
      <w:pPr>
        <w:tabs>
          <w:tab w:val="center" w:pos="4677"/>
          <w:tab w:val="right" w:pos="10065"/>
        </w:tabs>
        <w:rPr>
          <w:sz w:val="28"/>
          <w:szCs w:val="28"/>
        </w:rPr>
      </w:pPr>
    </w:p>
    <w:p w:rsidR="00CA6D7C" w:rsidRPr="00553EFD" w:rsidRDefault="00CA6D7C" w:rsidP="00CA6D7C">
      <w:pPr>
        <w:rPr>
          <w:sz w:val="28"/>
          <w:szCs w:val="28"/>
        </w:rPr>
      </w:pPr>
    </w:p>
    <w:p w:rsidR="00CA6D7C" w:rsidRDefault="00CA6D7C" w:rsidP="00CA6D7C">
      <w:pPr>
        <w:rPr>
          <w:sz w:val="28"/>
          <w:szCs w:val="28"/>
        </w:rPr>
      </w:pPr>
    </w:p>
    <w:p w:rsidR="00CA6D7C" w:rsidRDefault="00CA6D7C" w:rsidP="00CA6D7C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</w:t>
      </w:r>
    </w:p>
    <w:p w:rsidR="00CA6D7C" w:rsidRDefault="00CA6D7C" w:rsidP="00CA6D7C">
      <w:pPr>
        <w:tabs>
          <w:tab w:val="left" w:pos="1350"/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Шолоховского городского поселения                                        О.П. Снисаренко</w:t>
      </w:r>
    </w:p>
    <w:p w:rsidR="00CA6D7C" w:rsidRPr="00553EFD" w:rsidRDefault="00CA6D7C" w:rsidP="00CA6D7C">
      <w:pPr>
        <w:rPr>
          <w:sz w:val="28"/>
          <w:szCs w:val="28"/>
        </w:rPr>
      </w:pPr>
    </w:p>
    <w:p w:rsidR="00CA6D7C" w:rsidRDefault="00CA6D7C" w:rsidP="00CA6D7C">
      <w:pPr>
        <w:rPr>
          <w:sz w:val="28"/>
          <w:szCs w:val="28"/>
        </w:rPr>
      </w:pPr>
    </w:p>
    <w:p w:rsidR="00626C82" w:rsidRDefault="00626C82" w:rsidP="00CA6D7C">
      <w:pPr>
        <w:rPr>
          <w:sz w:val="28"/>
          <w:szCs w:val="28"/>
        </w:rPr>
      </w:pPr>
    </w:p>
    <w:p w:rsidR="00626C82" w:rsidRDefault="00626C82" w:rsidP="00626C82">
      <w:pPr>
        <w:rPr>
          <w:sz w:val="28"/>
          <w:szCs w:val="28"/>
        </w:rPr>
      </w:pPr>
    </w:p>
    <w:p w:rsidR="00626C82" w:rsidRDefault="00626C82" w:rsidP="00626C82">
      <w:pPr>
        <w:rPr>
          <w:sz w:val="28"/>
          <w:szCs w:val="28"/>
        </w:rPr>
      </w:pPr>
    </w:p>
    <w:p w:rsidR="00CA6D7C" w:rsidRPr="00812425" w:rsidRDefault="00CA6D7C" w:rsidP="00CA6D7C">
      <w:pPr>
        <w:pageBreakBefore/>
        <w:widowControl w:val="0"/>
        <w:ind w:left="6237"/>
        <w:jc w:val="center"/>
        <w:rPr>
          <w:sz w:val="20"/>
          <w:szCs w:val="20"/>
        </w:rPr>
      </w:pPr>
      <w:r w:rsidRPr="00812425">
        <w:rPr>
          <w:sz w:val="20"/>
          <w:szCs w:val="20"/>
        </w:rPr>
        <w:lastRenderedPageBreak/>
        <w:t xml:space="preserve">Приложение </w:t>
      </w:r>
    </w:p>
    <w:p w:rsidR="00CA6D7C" w:rsidRPr="00812425" w:rsidRDefault="00CA6D7C" w:rsidP="00CA6D7C">
      <w:pPr>
        <w:widowControl w:val="0"/>
        <w:ind w:left="6237"/>
        <w:jc w:val="center"/>
        <w:rPr>
          <w:sz w:val="20"/>
          <w:szCs w:val="20"/>
          <w:lang w:eastAsia="ru-RU"/>
        </w:rPr>
      </w:pPr>
      <w:r w:rsidRPr="00812425">
        <w:rPr>
          <w:sz w:val="20"/>
          <w:szCs w:val="20"/>
        </w:rPr>
        <w:t xml:space="preserve">к постановлению </w:t>
      </w:r>
      <w:r w:rsidRPr="00812425">
        <w:rPr>
          <w:rFonts w:cs="Calibri"/>
          <w:sz w:val="20"/>
          <w:szCs w:val="20"/>
          <w:lang w:eastAsia="ar-SA"/>
        </w:rPr>
        <w:t xml:space="preserve">Администрации Шолоховского городского поселения </w:t>
      </w:r>
    </w:p>
    <w:p w:rsidR="00CA6D7C" w:rsidRPr="00812425" w:rsidRDefault="00F76EAB" w:rsidP="00CA6D7C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от 27.09.</w:t>
      </w:r>
      <w:r w:rsidR="00CA6D7C" w:rsidRPr="00812425">
        <w:rPr>
          <w:sz w:val="20"/>
          <w:szCs w:val="20"/>
        </w:rPr>
        <w:t>.20</w:t>
      </w:r>
      <w:r w:rsidR="00CA6D7C">
        <w:rPr>
          <w:sz w:val="20"/>
          <w:szCs w:val="20"/>
        </w:rPr>
        <w:t>24</w:t>
      </w:r>
      <w:r w:rsidR="00CA6D7C" w:rsidRPr="00812425">
        <w:rPr>
          <w:sz w:val="20"/>
          <w:szCs w:val="20"/>
        </w:rPr>
        <w:t xml:space="preserve"> </w:t>
      </w:r>
      <w:r>
        <w:rPr>
          <w:sz w:val="20"/>
          <w:szCs w:val="20"/>
        </w:rPr>
        <w:t>№ 271</w:t>
      </w:r>
      <w:bookmarkStart w:id="0" w:name="_GoBack"/>
      <w:bookmarkEnd w:id="0"/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CA6D7C" w:rsidRPr="00C43AB9" w:rsidRDefault="00CA6D7C" w:rsidP="00CA6D7C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C43AB9">
        <w:rPr>
          <w:bCs/>
          <w:sz w:val="28"/>
          <w:szCs w:val="28"/>
        </w:rPr>
        <w:t>Порядок</w:t>
      </w:r>
      <w:r w:rsidRPr="00C43AB9">
        <w:rPr>
          <w:sz w:val="28"/>
          <w:szCs w:val="28"/>
        </w:rPr>
        <w:t xml:space="preserve"> формирования и ведения Реестра муниципальных услуг</w:t>
      </w:r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</w:rPr>
      </w:pPr>
      <w:r w:rsidRPr="00553EFD">
        <w:rPr>
          <w:bCs/>
          <w:sz w:val="28"/>
        </w:rPr>
        <w:t>Администрации Шолоховского городского поселения</w:t>
      </w:r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</w:rPr>
      </w:pPr>
    </w:p>
    <w:p w:rsidR="00CA6D7C" w:rsidRPr="00C43AB9" w:rsidRDefault="00CA6D7C" w:rsidP="00CA6D7C">
      <w:pPr>
        <w:jc w:val="center"/>
        <w:rPr>
          <w:sz w:val="28"/>
          <w:szCs w:val="28"/>
        </w:rPr>
      </w:pPr>
      <w:r w:rsidRPr="00C43AB9">
        <w:rPr>
          <w:sz w:val="28"/>
          <w:szCs w:val="28"/>
        </w:rPr>
        <w:t>1. Общие положения</w:t>
      </w:r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3AB9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C43AB9">
        <w:rPr>
          <w:rFonts w:eastAsia="Calibri"/>
          <w:sz w:val="28"/>
          <w:szCs w:val="28"/>
          <w:lang w:eastAsia="en-US"/>
        </w:rPr>
        <w:t>Настоящий Порядок</w:t>
      </w:r>
      <w:r w:rsidRPr="00C43AB9">
        <w:rPr>
          <w:sz w:val="28"/>
          <w:szCs w:val="28"/>
        </w:rPr>
        <w:t xml:space="preserve"> формирования и ведения Реестра муниципальных услуг</w:t>
      </w:r>
      <w:r w:rsidRPr="00C43AB9">
        <w:rPr>
          <w:bCs/>
          <w:sz w:val="28"/>
        </w:rPr>
        <w:t xml:space="preserve"> </w:t>
      </w:r>
      <w:r>
        <w:rPr>
          <w:bCs/>
          <w:sz w:val="28"/>
        </w:rPr>
        <w:t>Администрации Шолоховского городского поселения</w:t>
      </w:r>
      <w:r w:rsidRPr="00C43AB9">
        <w:rPr>
          <w:rFonts w:eastAsia="Calibri"/>
          <w:sz w:val="28"/>
          <w:szCs w:val="28"/>
          <w:lang w:eastAsia="en-US"/>
        </w:rPr>
        <w:t xml:space="preserve"> разработан </w:t>
      </w:r>
      <w:r w:rsidRPr="00C43AB9">
        <w:rPr>
          <w:sz w:val="28"/>
          <w:szCs w:val="28"/>
        </w:rPr>
        <w:t>в целях реализации Федерального закона от 27.07.2010 № 210-ФЗ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</w:t>
      </w:r>
      <w:r w:rsidRPr="00C43AB9">
        <w:rPr>
          <w:rFonts w:eastAsia="Calibri"/>
          <w:sz w:val="28"/>
          <w:szCs w:val="28"/>
          <w:lang w:eastAsia="en-US"/>
        </w:rPr>
        <w:t xml:space="preserve"> </w:t>
      </w:r>
      <w:r w:rsidRPr="00C43AB9">
        <w:rPr>
          <w:bCs/>
          <w:sz w:val="28"/>
        </w:rPr>
        <w:t xml:space="preserve">предоставлении ими </w:t>
      </w:r>
      <w:r w:rsidRPr="00C43AB9">
        <w:rPr>
          <w:rFonts w:eastAsia="Calibri"/>
          <w:sz w:val="28"/>
          <w:szCs w:val="28"/>
          <w:lang w:eastAsia="en-US"/>
        </w:rPr>
        <w:t>муниципальных услуг и обеспечение</w:t>
      </w:r>
      <w:r w:rsidRPr="00C43AB9">
        <w:rPr>
          <w:sz w:val="28"/>
          <w:szCs w:val="28"/>
        </w:rPr>
        <w:t xml:space="preserve"> доступности сведений о муниципальных услугах</w:t>
      </w:r>
      <w:r w:rsidRPr="00C43AB9">
        <w:rPr>
          <w:bCs/>
          <w:sz w:val="28"/>
        </w:rPr>
        <w:t xml:space="preserve"> </w:t>
      </w:r>
      <w:r w:rsidRPr="00553EFD">
        <w:rPr>
          <w:bCs/>
          <w:sz w:val="28"/>
        </w:rPr>
        <w:t>Администрации Шолоховского городского поселения</w:t>
      </w:r>
      <w:r w:rsidRPr="00C43AB9">
        <w:rPr>
          <w:bCs/>
          <w:sz w:val="28"/>
        </w:rPr>
        <w:t>.</w:t>
      </w:r>
      <w:r w:rsidRPr="00C43AB9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3AB9">
        <w:rPr>
          <w:rFonts w:eastAsia="Calibri"/>
          <w:sz w:val="28"/>
          <w:szCs w:val="28"/>
          <w:lang w:eastAsia="en-US"/>
        </w:rPr>
        <w:t>1.2. Реестр муниципальных услуг</w:t>
      </w:r>
      <w:r w:rsidRPr="00C43AB9">
        <w:rPr>
          <w:bCs/>
          <w:sz w:val="28"/>
        </w:rPr>
        <w:t xml:space="preserve"> </w:t>
      </w:r>
      <w:r>
        <w:rPr>
          <w:bCs/>
          <w:sz w:val="28"/>
        </w:rPr>
        <w:t>Администрации Шолоховского городского поселения</w:t>
      </w:r>
      <w:r w:rsidRPr="00C43AB9">
        <w:rPr>
          <w:rFonts w:eastAsia="Calibri"/>
          <w:sz w:val="28"/>
          <w:szCs w:val="28"/>
          <w:lang w:eastAsia="en-US"/>
        </w:rPr>
        <w:t xml:space="preserve"> (далее - Реестр) включает в себя разделы, содержащие сведения:</w:t>
      </w:r>
    </w:p>
    <w:p w:rsidR="00CA6D7C" w:rsidRPr="00C43AB9" w:rsidRDefault="00CA6D7C" w:rsidP="00CA6D7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43AB9">
        <w:rPr>
          <w:rFonts w:eastAsia="Calibri"/>
          <w:sz w:val="28"/>
          <w:szCs w:val="28"/>
          <w:lang w:eastAsia="en-US"/>
        </w:rPr>
        <w:t xml:space="preserve">   о муниципальных услугах, предоставляемых </w:t>
      </w:r>
      <w:r w:rsidRPr="00553EFD">
        <w:rPr>
          <w:rFonts w:eastAsia="Calibri"/>
          <w:sz w:val="28"/>
          <w:szCs w:val="28"/>
          <w:lang w:eastAsia="en-US"/>
        </w:rPr>
        <w:t>Администраци</w:t>
      </w:r>
      <w:r>
        <w:rPr>
          <w:rFonts w:eastAsia="Calibri"/>
          <w:sz w:val="28"/>
          <w:szCs w:val="28"/>
          <w:lang w:eastAsia="en-US"/>
        </w:rPr>
        <w:t>ей</w:t>
      </w:r>
      <w:r w:rsidRPr="00553EFD">
        <w:rPr>
          <w:rFonts w:eastAsia="Calibri"/>
          <w:sz w:val="28"/>
          <w:szCs w:val="28"/>
          <w:lang w:eastAsia="en-US"/>
        </w:rPr>
        <w:t xml:space="preserve"> Шолоховского городского поселения</w:t>
      </w:r>
      <w:r w:rsidRPr="00C43AB9">
        <w:rPr>
          <w:rFonts w:eastAsia="Calibri"/>
          <w:sz w:val="28"/>
          <w:szCs w:val="28"/>
          <w:lang w:eastAsia="en-US"/>
        </w:rPr>
        <w:t>;</w:t>
      </w:r>
    </w:p>
    <w:p w:rsidR="00CA6D7C" w:rsidRPr="00EC0C3C" w:rsidRDefault="00CA6D7C" w:rsidP="00CA6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</w:rPr>
        <w:t xml:space="preserve"> </w:t>
      </w:r>
      <w:r w:rsidRPr="00EC0C3C">
        <w:rPr>
          <w:rFonts w:eastAsia="Calibri"/>
          <w:sz w:val="28"/>
          <w:szCs w:val="28"/>
          <w:lang w:eastAsia="en-US"/>
        </w:rPr>
        <w:t>об услугах,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 законодательством Российской Федерации экспертами, участвующими в предоставлении государственных услуг;</w:t>
      </w:r>
    </w:p>
    <w:p w:rsidR="00CA6D7C" w:rsidRPr="00EC0C3C" w:rsidRDefault="00CA6D7C" w:rsidP="00CA6D7C">
      <w:pPr>
        <w:jc w:val="both"/>
        <w:rPr>
          <w:sz w:val="28"/>
        </w:rPr>
      </w:pPr>
      <w:r>
        <w:rPr>
          <w:color w:val="FF0000"/>
        </w:rPr>
        <w:t xml:space="preserve">           </w:t>
      </w:r>
      <w:r>
        <w:rPr>
          <w:sz w:val="28"/>
        </w:rPr>
        <w:t>об услугах, оказываемых государственными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 25.04.2011 № 729-р;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 муниципальных услугах Администрации </w:t>
      </w:r>
      <w:r>
        <w:rPr>
          <w:bCs/>
          <w:sz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поселения, предоставляемых в многофункциональных центрах предоставления государственных и муниципальных услуг </w:t>
      </w:r>
      <w:r>
        <w:rPr>
          <w:color w:val="000000"/>
          <w:sz w:val="28"/>
          <w:szCs w:val="28"/>
        </w:rPr>
        <w:t>Белокалитвинского</w:t>
      </w:r>
      <w:r w:rsidRPr="00B11263">
        <w:rPr>
          <w:color w:val="000000"/>
          <w:sz w:val="28"/>
          <w:szCs w:val="28"/>
        </w:rPr>
        <w:t xml:space="preserve"> района.</w:t>
      </w:r>
    </w:p>
    <w:p w:rsidR="00CA6D7C" w:rsidRDefault="00CA6D7C" w:rsidP="00CA6D7C">
      <w:pPr>
        <w:ind w:firstLine="709"/>
        <w:jc w:val="both"/>
        <w:rPr>
          <w:strike/>
          <w:color w:val="FF0000"/>
          <w:sz w:val="28"/>
        </w:rPr>
      </w:pPr>
      <w:r>
        <w:rPr>
          <w:sz w:val="28"/>
        </w:rPr>
        <w:t>1.3. Формирование и ведение Реестра осуществляется на бумажном носителе в соответствии с разделом 2 настоящего Порядка.</w:t>
      </w:r>
    </w:p>
    <w:p w:rsidR="00CA6D7C" w:rsidRDefault="00CA6D7C" w:rsidP="00CA6D7C">
      <w:pPr>
        <w:ind w:firstLine="709"/>
        <w:jc w:val="both"/>
        <w:rPr>
          <w:sz w:val="28"/>
        </w:rPr>
      </w:pPr>
      <w:r>
        <w:rPr>
          <w:sz w:val="28"/>
        </w:rPr>
        <w:t>1.4. Сведения об услугах, указанных в абзацах втором – четвертом пункта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CA6D7C" w:rsidRDefault="00CA6D7C" w:rsidP="00CA6D7C">
      <w:pPr>
        <w:jc w:val="center"/>
        <w:rPr>
          <w:sz w:val="28"/>
        </w:rPr>
      </w:pPr>
    </w:p>
    <w:p w:rsidR="00CA6D7C" w:rsidRDefault="00CA6D7C" w:rsidP="00CA6D7C">
      <w:pPr>
        <w:jc w:val="center"/>
        <w:rPr>
          <w:sz w:val="28"/>
        </w:rPr>
      </w:pPr>
      <w:r>
        <w:rPr>
          <w:sz w:val="28"/>
        </w:rPr>
        <w:t>2. Формирование и ведение Реестра</w:t>
      </w:r>
    </w:p>
    <w:p w:rsidR="00CA6D7C" w:rsidRDefault="00CA6D7C" w:rsidP="00CA6D7C">
      <w:pPr>
        <w:jc w:val="center"/>
        <w:rPr>
          <w:sz w:val="28"/>
        </w:rPr>
      </w:pPr>
    </w:p>
    <w:p w:rsidR="00CA6D7C" w:rsidRDefault="00CA6D7C" w:rsidP="00CA6D7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 Формирование и ведение Реестра обеспечивает заведующий </w:t>
      </w:r>
      <w:r>
        <w:rPr>
          <w:rFonts w:eastAsia="Calibri"/>
          <w:sz w:val="28"/>
          <w:szCs w:val="28"/>
          <w:lang w:eastAsia="en-US"/>
        </w:rPr>
        <w:t>сектором по земельным и имущественным отношениям</w:t>
      </w:r>
      <w:r w:rsidRPr="00C43AB9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Шолоховского городского поселения</w:t>
      </w:r>
      <w:r w:rsidRPr="00C43AB9">
        <w:rPr>
          <w:rFonts w:eastAsia="Calibri"/>
          <w:sz w:val="28"/>
          <w:szCs w:val="28"/>
          <w:lang w:eastAsia="en-US"/>
        </w:rPr>
        <w:t>, ответственные за организацию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(уполномоченный специалист).</w:t>
      </w:r>
      <w:r>
        <w:rPr>
          <w:sz w:val="28"/>
        </w:rPr>
        <w:t xml:space="preserve"> </w:t>
      </w:r>
    </w:p>
    <w:p w:rsidR="00CA6D7C" w:rsidRDefault="00CA6D7C" w:rsidP="00CA6D7C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   2.2. Реестр утверждается постановлением </w:t>
      </w:r>
      <w:r w:rsidRPr="00C43AB9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Шолоховского городского поселения</w:t>
      </w:r>
      <w:r>
        <w:rPr>
          <w:sz w:val="28"/>
        </w:rPr>
        <w:t>.</w:t>
      </w:r>
    </w:p>
    <w:p w:rsidR="00CA6D7C" w:rsidRDefault="00CA6D7C" w:rsidP="00CA6D7C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   2.3. Размещение и изменение сведений об услугах в Реестре</w:t>
      </w:r>
      <w:bookmarkStart w:id="1" w:name="Par2"/>
      <w:bookmarkEnd w:id="1"/>
      <w:r>
        <w:rPr>
          <w:sz w:val="28"/>
        </w:rPr>
        <w:t xml:space="preserve"> осуществляется в следующем порядке: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 xml:space="preserve">1. </w:t>
      </w:r>
      <w:proofErr w:type="gramStart"/>
      <w:r w:rsidRPr="00B11263">
        <w:rPr>
          <w:color w:val="000000"/>
          <w:sz w:val="28"/>
          <w:szCs w:val="28"/>
        </w:rPr>
        <w:t>Структурные подразделения, работники Администрации, ответственные за организацию предоставления муниципальной услуги, в срок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формируют и направляют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уполномоченному специалисту сведения об услугах, указанных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пункте 1.2 главы 1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настоящего Порядка, по форме согласно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к настоящему Порядку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для их включения в Реестр.</w:t>
      </w:r>
      <w:proofErr w:type="gramEnd"/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 xml:space="preserve">2. </w:t>
      </w:r>
      <w:proofErr w:type="gramStart"/>
      <w:r w:rsidRPr="00B11263">
        <w:rPr>
          <w:color w:val="000000"/>
          <w:sz w:val="28"/>
          <w:szCs w:val="28"/>
        </w:rPr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включены в Реестр, структурные подразделения, работники Администрации, ответственные за организацию предоставления муниципальной услуги, направляют уполномоченному специалисту указанные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>
        <w:rPr>
          <w:sz w:val="28"/>
        </w:rPr>
        <w:t xml:space="preserve">2.3.1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 сведения для внесения соответствующих изменений в Реестр.</w:t>
      </w:r>
      <w:proofErr w:type="gramEnd"/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>3. Уполномоченный специалист в течение 3 рабочих дней после получения указанных в</w:t>
      </w:r>
      <w:r>
        <w:rPr>
          <w:color w:val="000000"/>
          <w:sz w:val="28"/>
          <w:szCs w:val="28"/>
        </w:rPr>
        <w:t xml:space="preserve"> пунктах </w:t>
      </w:r>
      <w:r>
        <w:rPr>
          <w:sz w:val="28"/>
        </w:rPr>
        <w:t xml:space="preserve">2.3.1, 2.3.2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главы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поселения, в том числе настоящему Порядку.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 xml:space="preserve">4. </w:t>
      </w:r>
      <w:proofErr w:type="gramStart"/>
      <w:r w:rsidRPr="00B11263">
        <w:rPr>
          <w:color w:val="000000"/>
          <w:sz w:val="28"/>
          <w:szCs w:val="28"/>
        </w:rPr>
        <w:t>В случае если по результатам проверки, указанной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 w:rsidRPr="00812425">
        <w:rPr>
          <w:sz w:val="28"/>
          <w:szCs w:val="28"/>
        </w:rPr>
        <w:t>2.3.3.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муниципальным правовым актам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поселения, в том числе настоящему Порядку, уполномоченный специалист в течение одного рабочего дня направляет представившему ненадлежащие сведения структурному подразделению, работнику Администрации уведомление о необходимости устранения выявленных нарушений.</w:t>
      </w:r>
      <w:proofErr w:type="gramEnd"/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Устранение выявленных нарушений и повторное представление сведений об</w:t>
      </w:r>
      <w:r>
        <w:rPr>
          <w:color w:val="000000"/>
          <w:sz w:val="28"/>
          <w:szCs w:val="28"/>
        </w:rPr>
        <w:t xml:space="preserve"> услугах </w:t>
      </w:r>
      <w:r w:rsidRPr="00B11263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структурным подразделением, работником Администрации, представившим ненадлежащие сведения, в течение 3 рабочих дней </w:t>
      </w:r>
      <w:proofErr w:type="gramStart"/>
      <w:r w:rsidRPr="00B11263">
        <w:rPr>
          <w:color w:val="000000"/>
          <w:sz w:val="28"/>
          <w:szCs w:val="28"/>
        </w:rPr>
        <w:t>с даты получения</w:t>
      </w:r>
      <w:proofErr w:type="gramEnd"/>
      <w:r w:rsidRPr="00B11263">
        <w:rPr>
          <w:color w:val="000000"/>
          <w:sz w:val="28"/>
          <w:szCs w:val="28"/>
        </w:rPr>
        <w:t xml:space="preserve"> указанного в настоящем пункте уведомления.</w:t>
      </w:r>
    </w:p>
    <w:p w:rsidR="00CA6D7C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 xml:space="preserve">5. </w:t>
      </w:r>
      <w:proofErr w:type="gramStart"/>
      <w:r w:rsidRPr="00B11263">
        <w:rPr>
          <w:color w:val="000000"/>
          <w:sz w:val="28"/>
          <w:szCs w:val="28"/>
        </w:rPr>
        <w:t>В случае если по результатам проверки, указанной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 w:rsidRPr="00812425">
        <w:rPr>
          <w:sz w:val="28"/>
          <w:szCs w:val="28"/>
        </w:rPr>
        <w:t>2.3.3.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главы, нарушений требований к актуальности сведений, их </w:t>
      </w:r>
      <w:r w:rsidRPr="00B11263">
        <w:rPr>
          <w:color w:val="000000"/>
          <w:sz w:val="28"/>
          <w:szCs w:val="28"/>
        </w:rPr>
        <w:lastRenderedPageBreak/>
        <w:t>соответствию законодательству Российской Федерации, нормативным правовым актам Ростовской области,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муниципальным правовым актам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поселения, в том числе настоящему Порядку, не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выявлено, уполномоченный специалист осуществляет подготовку проекта постановления Администрации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 о внесении соответствующих сведений об услугах в Реестр.</w:t>
      </w:r>
      <w:proofErr w:type="gramEnd"/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>6. Уполномоченный специалист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В целях актуализации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сведений, содержащихся в Реестре, уполномоченный специали</w:t>
      </w:r>
      <w:proofErr w:type="gramStart"/>
      <w:r w:rsidRPr="00B11263">
        <w:rPr>
          <w:color w:val="000000"/>
          <w:sz w:val="28"/>
          <w:szCs w:val="28"/>
        </w:rPr>
        <w:t>ст впр</w:t>
      </w:r>
      <w:proofErr w:type="gramEnd"/>
      <w:r w:rsidRPr="00B11263">
        <w:rPr>
          <w:color w:val="000000"/>
          <w:sz w:val="28"/>
          <w:szCs w:val="28"/>
        </w:rPr>
        <w:t xml:space="preserve">аве запрашивать в структурных подразделениях, у работников Администрации, ответственных за организацию предоставления муниципальной услуги, сведения об услуге, подлежащей включению в Реестр, которые структурное подразделение, работник </w:t>
      </w:r>
      <w:r>
        <w:rPr>
          <w:color w:val="000000"/>
          <w:sz w:val="28"/>
          <w:szCs w:val="28"/>
        </w:rPr>
        <w:t xml:space="preserve">Администрации </w:t>
      </w:r>
      <w:r w:rsidRPr="00B11263">
        <w:rPr>
          <w:color w:val="000000"/>
          <w:sz w:val="28"/>
          <w:szCs w:val="28"/>
        </w:rPr>
        <w:t>обязаны представить в течение 5 рабочих дней со дня получения соответствующего запроса.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По результатам проведенной актуализации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сведений, содержащихся в Реестре, уполномоченный специалист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осуществляет в установленном порядке подготовку проекта постановления Администрации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 о внесении соответствующих изменений в Реестр при необходимости.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</w:t>
      </w:r>
      <w:r w:rsidRPr="00B11263">
        <w:rPr>
          <w:color w:val="000000"/>
          <w:sz w:val="28"/>
          <w:szCs w:val="28"/>
        </w:rPr>
        <w:t>7. Уполномоченный специалист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в течение 3 рабочих дней со дня окончания проверки, указанной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 w:rsidRPr="00E028E1">
        <w:rPr>
          <w:sz w:val="28"/>
          <w:szCs w:val="28"/>
        </w:rPr>
        <w:t>2.3.3.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главы, получения ответов на запросы, указанные в абзаце втором </w:t>
      </w:r>
      <w:r w:rsidRPr="00812425">
        <w:rPr>
          <w:sz w:val="28"/>
          <w:szCs w:val="28"/>
        </w:rPr>
        <w:t>пункта 2.3.6.</w:t>
      </w:r>
      <w:r w:rsidRPr="00B11263">
        <w:rPr>
          <w:color w:val="000000"/>
          <w:sz w:val="28"/>
          <w:szCs w:val="28"/>
        </w:rPr>
        <w:t xml:space="preserve"> настоящей главы, представляет главе Администрации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 на согласование и </w:t>
      </w:r>
      <w:proofErr w:type="gramStart"/>
      <w:r w:rsidRPr="00B11263">
        <w:rPr>
          <w:color w:val="000000"/>
          <w:sz w:val="28"/>
          <w:szCs w:val="28"/>
        </w:rPr>
        <w:t>утверждение</w:t>
      </w:r>
      <w:proofErr w:type="gramEnd"/>
      <w:r w:rsidRPr="00B11263">
        <w:rPr>
          <w:color w:val="000000"/>
          <w:sz w:val="28"/>
          <w:szCs w:val="28"/>
        </w:rPr>
        <w:t xml:space="preserve"> подготовленные проекты постановлений Администрации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 о внесении сведений об услугах в Реестр, о внесении изменений в Реестр.</w:t>
      </w:r>
      <w:r>
        <w:rPr>
          <w:color w:val="000000"/>
          <w:sz w:val="28"/>
          <w:szCs w:val="28"/>
        </w:rPr>
        <w:t xml:space="preserve"> </w:t>
      </w:r>
    </w:p>
    <w:p w:rsidR="00CA6D7C" w:rsidRDefault="00CA6D7C" w:rsidP="00CA6D7C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2.4. Исключение сведений об услугах из Реестра осуществляется в следующем порядке:</w:t>
      </w:r>
    </w:p>
    <w:p w:rsidR="00CA6D7C" w:rsidRDefault="00CA6D7C" w:rsidP="00CA6D7C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2.4.1. </w:t>
      </w:r>
      <w:r w:rsidRPr="00C43AB9">
        <w:rPr>
          <w:sz w:val="28"/>
          <w:szCs w:val="28"/>
        </w:rPr>
        <w:t xml:space="preserve">Сведения о </w:t>
      </w:r>
      <w:r w:rsidRPr="00C43AB9">
        <w:rPr>
          <w:rFonts w:eastAsia="Calibri"/>
          <w:sz w:val="28"/>
          <w:szCs w:val="28"/>
          <w:lang w:eastAsia="en-US"/>
        </w:rPr>
        <w:t>муниципальн</w:t>
      </w:r>
      <w:r w:rsidRPr="00C43AB9">
        <w:rPr>
          <w:sz w:val="28"/>
          <w:szCs w:val="28"/>
        </w:rPr>
        <w:t xml:space="preserve">ой услуге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органов местного самоуправления по предоставлению </w:t>
      </w:r>
      <w:r w:rsidRPr="00C43AB9">
        <w:rPr>
          <w:rFonts w:eastAsia="Calibri"/>
          <w:sz w:val="28"/>
          <w:szCs w:val="28"/>
          <w:lang w:eastAsia="en-US"/>
        </w:rPr>
        <w:t>муниципальных</w:t>
      </w:r>
      <w:r w:rsidRPr="00C43AB9">
        <w:rPr>
          <w:sz w:val="28"/>
          <w:szCs w:val="28"/>
        </w:rPr>
        <w:t xml:space="preserve"> услуг</w:t>
      </w:r>
      <w:r>
        <w:rPr>
          <w:sz w:val="28"/>
        </w:rPr>
        <w:t>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2.4.2.</w:t>
      </w:r>
      <w:bookmarkStart w:id="2" w:name="_Hlk166446035"/>
      <w:r>
        <w:rPr>
          <w:sz w:val="28"/>
        </w:rPr>
        <w:t> </w:t>
      </w:r>
      <w:bookmarkEnd w:id="2"/>
      <w:r w:rsidRPr="00B11263">
        <w:rPr>
          <w:color w:val="000000"/>
          <w:sz w:val="28"/>
          <w:szCs w:val="28"/>
        </w:rPr>
        <w:t>Структурные подразделения, работники Администрации, ответственные за организацию предоставления муниципальной услуги,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в течение 10 рабочих дней со дня вступления в силу нормативных правовых актов, указанных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 w:rsidRPr="00E028E1">
        <w:rPr>
          <w:sz w:val="28"/>
          <w:szCs w:val="28"/>
        </w:rPr>
        <w:t>2.4.1.</w:t>
      </w:r>
      <w:r w:rsidRPr="00B11263">
        <w:rPr>
          <w:color w:val="000000"/>
          <w:sz w:val="28"/>
          <w:szCs w:val="28"/>
        </w:rPr>
        <w:t xml:space="preserve"> 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главы, направляют уполномоченному специалисту заявление об исключении сведений об услуге из Реестра.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</w:t>
      </w:r>
      <w:r w:rsidRPr="00B11263">
        <w:rPr>
          <w:color w:val="000000"/>
          <w:sz w:val="28"/>
          <w:szCs w:val="28"/>
        </w:rPr>
        <w:t xml:space="preserve"> Уполномоченный специалист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в течение 3 рабочих дней со дня получения заявления об исключении сведений об услуге из Реестра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представляет главе Администрации на согласование и утверждение </w:t>
      </w:r>
      <w:r w:rsidRPr="00B11263">
        <w:rPr>
          <w:color w:val="000000"/>
          <w:sz w:val="28"/>
          <w:szCs w:val="28"/>
        </w:rPr>
        <w:lastRenderedPageBreak/>
        <w:t xml:space="preserve">подготовленный проект постановления Администрации </w:t>
      </w:r>
      <w:r>
        <w:rPr>
          <w:color w:val="000000"/>
          <w:sz w:val="28"/>
          <w:szCs w:val="28"/>
        </w:rPr>
        <w:t>Шолоховского городского</w:t>
      </w:r>
      <w:r w:rsidRPr="00B11263">
        <w:rPr>
          <w:color w:val="000000"/>
          <w:sz w:val="28"/>
          <w:szCs w:val="28"/>
        </w:rPr>
        <w:t xml:space="preserve"> поселения о внесении соответствующих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изменений в Реестр.</w:t>
      </w:r>
    </w:p>
    <w:p w:rsidR="00CA6D7C" w:rsidRDefault="00CA6D7C" w:rsidP="00CA6D7C">
      <w:pPr>
        <w:ind w:firstLine="709"/>
        <w:jc w:val="both"/>
        <w:rPr>
          <w:sz w:val="28"/>
          <w:szCs w:val="28"/>
        </w:rPr>
      </w:pPr>
      <w:r w:rsidRPr="00C43AB9">
        <w:rPr>
          <w:sz w:val="28"/>
          <w:szCs w:val="28"/>
        </w:rPr>
        <w:t> </w:t>
      </w:r>
    </w:p>
    <w:p w:rsidR="00CA6D7C" w:rsidRDefault="00CA6D7C" w:rsidP="00CA6D7C">
      <w:pPr>
        <w:ind w:firstLine="709"/>
        <w:jc w:val="center"/>
        <w:rPr>
          <w:sz w:val="28"/>
          <w:szCs w:val="28"/>
        </w:rPr>
      </w:pPr>
    </w:p>
    <w:p w:rsidR="00CA6D7C" w:rsidRDefault="00CA6D7C" w:rsidP="00CA6D7C">
      <w:pPr>
        <w:spacing w:line="216" w:lineRule="auto"/>
        <w:jc w:val="center"/>
        <w:rPr>
          <w:sz w:val="28"/>
        </w:rPr>
      </w:pPr>
      <w:r>
        <w:rPr>
          <w:sz w:val="28"/>
        </w:rPr>
        <w:t>3. Размещение и публикация сведений об услугах, указанных</w:t>
      </w:r>
    </w:p>
    <w:p w:rsidR="00CA6D7C" w:rsidRDefault="00CA6D7C" w:rsidP="00CA6D7C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в абзацах втором – четвертом пункта 1.2 раздела 1 настоящего </w:t>
      </w:r>
    </w:p>
    <w:p w:rsidR="00CA6D7C" w:rsidRDefault="00CA6D7C" w:rsidP="00CA6D7C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Порядка, в федеральной государственной информационной системе </w:t>
      </w:r>
    </w:p>
    <w:p w:rsidR="00CA6D7C" w:rsidRDefault="00CA6D7C" w:rsidP="00CA6D7C">
      <w:pPr>
        <w:spacing w:line="216" w:lineRule="auto"/>
        <w:jc w:val="center"/>
        <w:rPr>
          <w:sz w:val="28"/>
        </w:rPr>
      </w:pPr>
      <w:r>
        <w:rPr>
          <w:sz w:val="28"/>
        </w:rPr>
        <w:t>«Федеральный реестр государственных и муниципальных услуг (функций)»</w:t>
      </w:r>
    </w:p>
    <w:p w:rsidR="00CA6D7C" w:rsidRDefault="00CA6D7C" w:rsidP="00CA6D7C">
      <w:pPr>
        <w:spacing w:line="216" w:lineRule="auto"/>
        <w:jc w:val="center"/>
        <w:rPr>
          <w:sz w:val="28"/>
        </w:rPr>
      </w:pPr>
    </w:p>
    <w:p w:rsidR="00CA6D7C" w:rsidRDefault="00CA6D7C" w:rsidP="00CA6D7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3.1. Формирование, направление на согласование для размещения, размещение и публикация сведений об услугах, указанных в абзацах втором – четвертом пункта 1.2 раздела 1 настоящего Порядка, в федеральном </w:t>
      </w:r>
      <w:proofErr w:type="gramStart"/>
      <w:r>
        <w:rPr>
          <w:sz w:val="28"/>
        </w:rPr>
        <w:t>реестре</w:t>
      </w:r>
      <w:proofErr w:type="gramEnd"/>
      <w:r>
        <w:rPr>
          <w:sz w:val="28"/>
        </w:rPr>
        <w:t xml:space="preserve"> а 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CA6D7C" w:rsidRPr="00E028E1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3.2. </w:t>
      </w:r>
      <w:r w:rsidRPr="00B11263">
        <w:rPr>
          <w:color w:val="000000"/>
          <w:sz w:val="28"/>
          <w:szCs w:val="28"/>
        </w:rPr>
        <w:t>Сведения об услугах, предусмотренных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абзацем вторым пункта 1.2 главы 1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настоящего Порядка, формируются и направляются структурными подразделениями, работниками Администрации, ответственными за организацию предоставления муниципальной услуги, на предварительное согласование уполномоченному специалисту, в срок, предусмотренный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пунктом 2.1 главы 2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настоящего Порядка.</w:t>
      </w:r>
    </w:p>
    <w:p w:rsidR="00CA6D7C" w:rsidRPr="00E028E1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3.3. </w:t>
      </w:r>
      <w:proofErr w:type="gramStart"/>
      <w:r w:rsidRPr="00E028E1">
        <w:rPr>
          <w:color w:val="000000"/>
          <w:sz w:val="28"/>
          <w:szCs w:val="28"/>
        </w:rPr>
        <w:t>Уполномоченный специалист</w:t>
      </w:r>
      <w:r w:rsidRPr="00B11263">
        <w:rPr>
          <w:color w:val="000000"/>
          <w:sz w:val="28"/>
          <w:szCs w:val="28"/>
        </w:rPr>
        <w:t xml:space="preserve"> в течение 5 рабочих дней со дня получения сведений, предусмотренных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пунктом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главы, осуществляет предварительную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направляет их на согласование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должностному лицу </w:t>
      </w:r>
      <w:r w:rsidRPr="00E028E1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Шолоховского городского</w:t>
      </w:r>
      <w:r w:rsidRPr="00E028E1">
        <w:rPr>
          <w:color w:val="000000"/>
          <w:sz w:val="28"/>
          <w:szCs w:val="28"/>
        </w:rPr>
        <w:t xml:space="preserve"> поселения, ответственному за размещение и публикацию в федеральном</w:t>
      </w:r>
      <w:proofErr w:type="gramEnd"/>
      <w:r w:rsidRPr="00E028E1">
        <w:rPr>
          <w:color w:val="000000"/>
          <w:sz w:val="28"/>
          <w:szCs w:val="28"/>
        </w:rPr>
        <w:t xml:space="preserve"> </w:t>
      </w:r>
      <w:proofErr w:type="gramStart"/>
      <w:r w:rsidRPr="00E028E1">
        <w:rPr>
          <w:color w:val="000000"/>
          <w:sz w:val="28"/>
          <w:szCs w:val="28"/>
        </w:rPr>
        <w:t>реестре</w:t>
      </w:r>
      <w:proofErr w:type="gramEnd"/>
      <w:r w:rsidRPr="00E028E1">
        <w:rPr>
          <w:color w:val="000000"/>
          <w:sz w:val="28"/>
          <w:szCs w:val="28"/>
        </w:rPr>
        <w:t xml:space="preserve"> сведений об услугах, предоставляемых Администрацией </w:t>
      </w:r>
      <w:r>
        <w:rPr>
          <w:color w:val="000000"/>
          <w:sz w:val="28"/>
          <w:szCs w:val="28"/>
        </w:rPr>
        <w:t>Шолоховского городского</w:t>
      </w:r>
      <w:r w:rsidRPr="00E028E1">
        <w:rPr>
          <w:color w:val="000000"/>
          <w:sz w:val="28"/>
          <w:szCs w:val="28"/>
        </w:rPr>
        <w:t xml:space="preserve"> поселения (далее – лицо, ответственное за размещение сведений об услугах).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3.4. </w:t>
      </w:r>
      <w:proofErr w:type="gramStart"/>
      <w:r w:rsidRPr="00B11263">
        <w:rPr>
          <w:color w:val="000000"/>
          <w:sz w:val="28"/>
          <w:szCs w:val="28"/>
        </w:rPr>
        <w:t>В случае если по результатам предварительной проверки, указанной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уполномоченный специалист в срок, указанный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пункте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главы, отказывает в их предварительном согласовании, о чем уведомляет структурное подразделение, работника Администрации, представивших сведения об услугах.</w:t>
      </w:r>
      <w:proofErr w:type="gramEnd"/>
    </w:p>
    <w:p w:rsidR="00CA6D7C" w:rsidRDefault="00CA6D7C" w:rsidP="00CA6D7C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3.5. </w:t>
      </w:r>
      <w:r w:rsidRPr="00E028E1">
        <w:rPr>
          <w:color w:val="000000"/>
          <w:sz w:val="28"/>
          <w:szCs w:val="28"/>
        </w:rPr>
        <w:t xml:space="preserve">Лицо, ответственное за размещение сведений об услугах, в течение 5 рабочих дней со дня </w:t>
      </w:r>
      <w:r w:rsidRPr="00B11263">
        <w:rPr>
          <w:color w:val="000000"/>
          <w:sz w:val="28"/>
          <w:szCs w:val="28"/>
        </w:rPr>
        <w:t>получения сведений, предусмотренных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пунктом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главы, после их предварительного согласования уполномоченным специалистом согласует их размещение в федеральном реестре или отказывает в таком размещении при выявлении нарушений в представленных сведениях.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>3.6. </w:t>
      </w:r>
      <w:r w:rsidRPr="00B11263">
        <w:rPr>
          <w:color w:val="000000"/>
          <w:sz w:val="28"/>
          <w:szCs w:val="28"/>
        </w:rPr>
        <w:t xml:space="preserve">Структурные подразделения, работники Администрации, ответственные за организацию предоставления муниципальной услуги, осуществляют учет замечаний и направляют сведения об услугах на повторное согласование в порядке, предусмотренном пунктами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 xml:space="preserve">.2 –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.5 настоящей главы, в течение 3 рабочих дней со дня получения замечаний.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3.7. </w:t>
      </w:r>
      <w:r w:rsidRPr="00B11263">
        <w:rPr>
          <w:color w:val="000000"/>
          <w:sz w:val="28"/>
          <w:szCs w:val="28"/>
        </w:rPr>
        <w:t xml:space="preserve">Размещаемые сведения об услугах подписываются электронной подписью лица, </w:t>
      </w:r>
      <w:r w:rsidRPr="00E028E1">
        <w:rPr>
          <w:color w:val="000000"/>
          <w:sz w:val="28"/>
          <w:szCs w:val="28"/>
        </w:rPr>
        <w:t>ответственного за размещение сведений об услугах</w:t>
      </w:r>
      <w:r w:rsidRPr="00B11263">
        <w:rPr>
          <w:color w:val="000000"/>
          <w:sz w:val="28"/>
          <w:szCs w:val="28"/>
        </w:rPr>
        <w:t>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.8. Сведения об услугах публикуются в федеральном реестре в течение одного рабочего дня со дня согласования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лицом, </w:t>
      </w:r>
      <w:r w:rsidRPr="00E028E1">
        <w:rPr>
          <w:color w:val="000000"/>
          <w:sz w:val="28"/>
          <w:szCs w:val="28"/>
        </w:rPr>
        <w:t>ответственным за размещение сведений об услугах</w:t>
      </w:r>
      <w:r w:rsidRPr="00B11263">
        <w:rPr>
          <w:color w:val="000000"/>
          <w:sz w:val="28"/>
          <w:szCs w:val="28"/>
        </w:rPr>
        <w:t>.</w:t>
      </w:r>
    </w:p>
    <w:p w:rsidR="00CA6D7C" w:rsidRPr="00B11263" w:rsidRDefault="00CA6D7C" w:rsidP="00CA6D7C">
      <w:pPr>
        <w:pStyle w:val="ad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.9. Внесение изменений в сведения об услугах, указанных в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абзацах втором-четвертом пункта 1.2 главы 1настоящего Порядка, осуществляется в порядке, предусмотренном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пунктами </w:t>
      </w:r>
      <w:r>
        <w:rPr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.1-</w:t>
      </w:r>
      <w:r w:rsidRPr="00B11263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3</w:t>
      </w:r>
      <w:r w:rsidRPr="00B11263">
        <w:rPr>
          <w:color w:val="000000"/>
          <w:sz w:val="28"/>
          <w:szCs w:val="28"/>
        </w:rPr>
        <w:t>.8 настоящей</w:t>
      </w:r>
      <w:r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главы.</w:t>
      </w:r>
    </w:p>
    <w:p w:rsidR="00CA6D7C" w:rsidRDefault="00CA6D7C" w:rsidP="00CA6D7C">
      <w:pPr>
        <w:spacing w:line="228" w:lineRule="auto"/>
        <w:ind w:firstLine="709"/>
        <w:jc w:val="both"/>
        <w:rPr>
          <w:sz w:val="28"/>
          <w:szCs w:val="28"/>
        </w:rPr>
      </w:pPr>
    </w:p>
    <w:p w:rsidR="00CA6D7C" w:rsidRPr="00C43AB9" w:rsidRDefault="00CA6D7C" w:rsidP="00CA6D7C">
      <w:pPr>
        <w:ind w:firstLine="709"/>
        <w:jc w:val="both"/>
        <w:rPr>
          <w:sz w:val="28"/>
          <w:szCs w:val="28"/>
        </w:rPr>
      </w:pPr>
    </w:p>
    <w:p w:rsidR="00CA6D7C" w:rsidRPr="00C43AB9" w:rsidRDefault="00CA6D7C" w:rsidP="00CA6D7C">
      <w:pPr>
        <w:ind w:firstLine="709"/>
        <w:jc w:val="both"/>
        <w:rPr>
          <w:sz w:val="28"/>
          <w:szCs w:val="28"/>
        </w:rPr>
      </w:pPr>
    </w:p>
    <w:p w:rsidR="00CA6D7C" w:rsidRPr="00C43AB9" w:rsidRDefault="00CA6D7C" w:rsidP="00CA6D7C">
      <w:pPr>
        <w:ind w:firstLine="709"/>
        <w:jc w:val="both"/>
        <w:rPr>
          <w:sz w:val="28"/>
          <w:szCs w:val="28"/>
        </w:rPr>
      </w:pPr>
    </w:p>
    <w:p w:rsidR="00CA6D7C" w:rsidRPr="00C43AB9" w:rsidRDefault="00CA6D7C" w:rsidP="00CA6D7C">
      <w:pPr>
        <w:widowControl w:val="0"/>
        <w:tabs>
          <w:tab w:val="center" w:pos="4808"/>
          <w:tab w:val="left" w:pos="7416"/>
          <w:tab w:val="left" w:pos="8415"/>
          <w:tab w:val="right" w:pos="10205"/>
        </w:tabs>
        <w:autoSpaceDE w:val="0"/>
        <w:autoSpaceDN w:val="0"/>
        <w:adjustRightInd w:val="0"/>
        <w:outlineLvl w:val="1"/>
        <w:rPr>
          <w:bCs/>
          <w:sz w:val="28"/>
        </w:rPr>
      </w:pPr>
      <w:r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CA6D7C" w:rsidRPr="00C43AB9" w:rsidRDefault="00CA6D7C" w:rsidP="00CA6D7C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jc w:val="center"/>
        <w:outlineLvl w:val="1"/>
        <w:rPr>
          <w:bCs/>
          <w:sz w:val="28"/>
        </w:rPr>
      </w:pPr>
    </w:p>
    <w:p w:rsidR="00771FB9" w:rsidRDefault="00771FB9" w:rsidP="00CA6D7C">
      <w:pPr>
        <w:ind w:firstLine="709"/>
        <w:jc w:val="center"/>
        <w:rPr>
          <w:rFonts w:cs="Tahoma"/>
          <w:sz w:val="28"/>
          <w:szCs w:val="28"/>
        </w:rPr>
      </w:pPr>
    </w:p>
    <w:sectPr w:rsidR="00771FB9" w:rsidSect="00F76EA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 Unicode MS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A03163"/>
    <w:multiLevelType w:val="hybridMultilevel"/>
    <w:tmpl w:val="E092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8"/>
    <w:rsid w:val="000115E0"/>
    <w:rsid w:val="00034124"/>
    <w:rsid w:val="00047C4D"/>
    <w:rsid w:val="00065B0B"/>
    <w:rsid w:val="000819CE"/>
    <w:rsid w:val="000859B4"/>
    <w:rsid w:val="000A132D"/>
    <w:rsid w:val="000A6EF4"/>
    <w:rsid w:val="000C040F"/>
    <w:rsid w:val="000C09B3"/>
    <w:rsid w:val="000D3457"/>
    <w:rsid w:val="000D4D14"/>
    <w:rsid w:val="000E4668"/>
    <w:rsid w:val="000F5A73"/>
    <w:rsid w:val="001270B6"/>
    <w:rsid w:val="001343D5"/>
    <w:rsid w:val="00176ED5"/>
    <w:rsid w:val="00183F4A"/>
    <w:rsid w:val="00186DE6"/>
    <w:rsid w:val="00192674"/>
    <w:rsid w:val="00194619"/>
    <w:rsid w:val="001B0AC8"/>
    <w:rsid w:val="001B2DF6"/>
    <w:rsid w:val="001B7EE2"/>
    <w:rsid w:val="001E253C"/>
    <w:rsid w:val="001F4749"/>
    <w:rsid w:val="001F4B9A"/>
    <w:rsid w:val="002223A5"/>
    <w:rsid w:val="00222DB1"/>
    <w:rsid w:val="0022698C"/>
    <w:rsid w:val="00252B99"/>
    <w:rsid w:val="0027620E"/>
    <w:rsid w:val="00287F7D"/>
    <w:rsid w:val="0029771F"/>
    <w:rsid w:val="002F296C"/>
    <w:rsid w:val="00300FB2"/>
    <w:rsid w:val="00326298"/>
    <w:rsid w:val="00334B3C"/>
    <w:rsid w:val="003C49AE"/>
    <w:rsid w:val="003F1708"/>
    <w:rsid w:val="004178B7"/>
    <w:rsid w:val="00435099"/>
    <w:rsid w:val="004505CC"/>
    <w:rsid w:val="00482416"/>
    <w:rsid w:val="00491CD0"/>
    <w:rsid w:val="004A1D64"/>
    <w:rsid w:val="004D218F"/>
    <w:rsid w:val="004D6E2E"/>
    <w:rsid w:val="00504C45"/>
    <w:rsid w:val="00516F3A"/>
    <w:rsid w:val="005247E4"/>
    <w:rsid w:val="005456A4"/>
    <w:rsid w:val="00550819"/>
    <w:rsid w:val="00566EF9"/>
    <w:rsid w:val="005818AA"/>
    <w:rsid w:val="0059685C"/>
    <w:rsid w:val="005A2442"/>
    <w:rsid w:val="005B3279"/>
    <w:rsid w:val="005C7397"/>
    <w:rsid w:val="005D34FB"/>
    <w:rsid w:val="005D3737"/>
    <w:rsid w:val="005F47B2"/>
    <w:rsid w:val="006236C5"/>
    <w:rsid w:val="00626C82"/>
    <w:rsid w:val="006462EA"/>
    <w:rsid w:val="006717A6"/>
    <w:rsid w:val="006734CC"/>
    <w:rsid w:val="006A1637"/>
    <w:rsid w:val="006B2FEA"/>
    <w:rsid w:val="006B34A6"/>
    <w:rsid w:val="006C2E5D"/>
    <w:rsid w:val="006E61C8"/>
    <w:rsid w:val="006F0AAB"/>
    <w:rsid w:val="00726D55"/>
    <w:rsid w:val="00765366"/>
    <w:rsid w:val="00771FB9"/>
    <w:rsid w:val="007822BF"/>
    <w:rsid w:val="0078678F"/>
    <w:rsid w:val="00792FCB"/>
    <w:rsid w:val="007E0067"/>
    <w:rsid w:val="007E5CEE"/>
    <w:rsid w:val="007F329C"/>
    <w:rsid w:val="007F46D3"/>
    <w:rsid w:val="007F6AAE"/>
    <w:rsid w:val="00800488"/>
    <w:rsid w:val="00827290"/>
    <w:rsid w:val="008643BB"/>
    <w:rsid w:val="008A2D1F"/>
    <w:rsid w:val="008B4B83"/>
    <w:rsid w:val="008E2AC0"/>
    <w:rsid w:val="00906790"/>
    <w:rsid w:val="00914A59"/>
    <w:rsid w:val="00936E16"/>
    <w:rsid w:val="00982545"/>
    <w:rsid w:val="009C10D8"/>
    <w:rsid w:val="009C391A"/>
    <w:rsid w:val="009C654E"/>
    <w:rsid w:val="00A10E8B"/>
    <w:rsid w:val="00A17C8D"/>
    <w:rsid w:val="00A37231"/>
    <w:rsid w:val="00A41388"/>
    <w:rsid w:val="00A43C7C"/>
    <w:rsid w:val="00A53FB1"/>
    <w:rsid w:val="00A64C6A"/>
    <w:rsid w:val="00A95AF0"/>
    <w:rsid w:val="00AF4580"/>
    <w:rsid w:val="00B23A52"/>
    <w:rsid w:val="00B50229"/>
    <w:rsid w:val="00B73E9A"/>
    <w:rsid w:val="00BC3908"/>
    <w:rsid w:val="00BC73BC"/>
    <w:rsid w:val="00BE32AB"/>
    <w:rsid w:val="00BE74A0"/>
    <w:rsid w:val="00C36AFC"/>
    <w:rsid w:val="00C40B9F"/>
    <w:rsid w:val="00C5350E"/>
    <w:rsid w:val="00C610F4"/>
    <w:rsid w:val="00C71FF2"/>
    <w:rsid w:val="00C7200F"/>
    <w:rsid w:val="00C84752"/>
    <w:rsid w:val="00CA568B"/>
    <w:rsid w:val="00CA6D7C"/>
    <w:rsid w:val="00CE6F0E"/>
    <w:rsid w:val="00CF4F78"/>
    <w:rsid w:val="00CF6893"/>
    <w:rsid w:val="00D024E4"/>
    <w:rsid w:val="00D05386"/>
    <w:rsid w:val="00D0651E"/>
    <w:rsid w:val="00D33188"/>
    <w:rsid w:val="00D45A24"/>
    <w:rsid w:val="00D65788"/>
    <w:rsid w:val="00D712EE"/>
    <w:rsid w:val="00DA07D7"/>
    <w:rsid w:val="00DC38E4"/>
    <w:rsid w:val="00DD3EFD"/>
    <w:rsid w:val="00DF5F27"/>
    <w:rsid w:val="00DF76CD"/>
    <w:rsid w:val="00E2648E"/>
    <w:rsid w:val="00E3320A"/>
    <w:rsid w:val="00E4013C"/>
    <w:rsid w:val="00E40589"/>
    <w:rsid w:val="00E4229E"/>
    <w:rsid w:val="00E70F1E"/>
    <w:rsid w:val="00E7407E"/>
    <w:rsid w:val="00E749C8"/>
    <w:rsid w:val="00E80166"/>
    <w:rsid w:val="00E8027B"/>
    <w:rsid w:val="00E84FF2"/>
    <w:rsid w:val="00EA4739"/>
    <w:rsid w:val="00EB75CB"/>
    <w:rsid w:val="00EC06BF"/>
    <w:rsid w:val="00EC137F"/>
    <w:rsid w:val="00F04DAA"/>
    <w:rsid w:val="00F76EAB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uppressAutoHyphens w:val="0"/>
      <w:ind w:left="-540"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uppressAutoHyphens w:val="0"/>
      <w:ind w:left="-540"/>
      <w:jc w:val="center"/>
      <w:outlineLvl w:val="2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RTFNum41">
    <w:name w:val="RTF_Num 4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21">
    <w:name w:val="Знак Знак2"/>
    <w:rPr>
      <w:b/>
      <w:bCs/>
      <w:sz w:val="28"/>
      <w:szCs w:val="24"/>
    </w:rPr>
  </w:style>
  <w:style w:type="character" w:customStyle="1" w:styleId="11">
    <w:name w:val="Знак Знак1"/>
    <w:rPr>
      <w:b/>
      <w:bCs/>
      <w:sz w:val="32"/>
      <w:szCs w:val="24"/>
    </w:rPr>
  </w:style>
  <w:style w:type="character" w:customStyle="1" w:styleId="a3">
    <w:name w:val="Знак Знак"/>
    <w:rPr>
      <w:b/>
      <w:bCs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AutoHyphens w:val="0"/>
      <w:jc w:val="center"/>
    </w:pPr>
    <w:rPr>
      <w:b/>
      <w:bCs/>
      <w:sz w:val="28"/>
      <w:lang w:val="x-none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Cs w:val="20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825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82545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186D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A568B"/>
    <w:pPr>
      <w:ind w:left="708"/>
    </w:pPr>
  </w:style>
  <w:style w:type="paragraph" w:styleId="ad">
    <w:name w:val="Normal (Web)"/>
    <w:basedOn w:val="a"/>
    <w:uiPriority w:val="99"/>
    <w:unhideWhenUsed/>
    <w:rsid w:val="00CA6D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CA6D7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CA6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uppressAutoHyphens w:val="0"/>
      <w:ind w:left="-540"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uppressAutoHyphens w:val="0"/>
      <w:ind w:left="-540"/>
      <w:jc w:val="center"/>
      <w:outlineLvl w:val="2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RTFNum41">
    <w:name w:val="RTF_Num 4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21">
    <w:name w:val="Знак Знак2"/>
    <w:rPr>
      <w:b/>
      <w:bCs/>
      <w:sz w:val="28"/>
      <w:szCs w:val="24"/>
    </w:rPr>
  </w:style>
  <w:style w:type="character" w:customStyle="1" w:styleId="11">
    <w:name w:val="Знак Знак1"/>
    <w:rPr>
      <w:b/>
      <w:bCs/>
      <w:sz w:val="32"/>
      <w:szCs w:val="24"/>
    </w:rPr>
  </w:style>
  <w:style w:type="character" w:customStyle="1" w:styleId="a3">
    <w:name w:val="Знак Знак"/>
    <w:rPr>
      <w:b/>
      <w:bCs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AutoHyphens w:val="0"/>
      <w:jc w:val="center"/>
    </w:pPr>
    <w:rPr>
      <w:b/>
      <w:bCs/>
      <w:sz w:val="28"/>
      <w:lang w:val="x-none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Cs w:val="20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825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82545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186D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A568B"/>
    <w:pPr>
      <w:ind w:left="708"/>
    </w:pPr>
  </w:style>
  <w:style w:type="paragraph" w:styleId="ad">
    <w:name w:val="Normal (Web)"/>
    <w:basedOn w:val="a"/>
    <w:uiPriority w:val="99"/>
    <w:unhideWhenUsed/>
    <w:rsid w:val="00CA6D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CA6D7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CA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961B-921C-4C1A-8D12-04CDA1A3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Gugueva</cp:lastModifiedBy>
  <cp:revision>34</cp:revision>
  <cp:lastPrinted>2024-09-27T08:15:00Z</cp:lastPrinted>
  <dcterms:created xsi:type="dcterms:W3CDTF">2024-02-19T10:00:00Z</dcterms:created>
  <dcterms:modified xsi:type="dcterms:W3CDTF">2024-09-27T08:15:00Z</dcterms:modified>
</cp:coreProperties>
</file>