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header7.xml" ContentType="application/vnd.openxmlformats-officedocument.wordprocessingml.head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footer6.xml" ContentType="application/vnd.openxmlformats-officedocument.wordprocessingml.footer+xml"/>
  <Override PartName="/word/header9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6B92" w:rsidRPr="004D6B92" w:rsidRDefault="004D6B92" w:rsidP="0086195C">
      <w:pPr>
        <w:spacing w:before="120" w:after="0" w:line="240" w:lineRule="auto"/>
        <w:jc w:val="center"/>
        <w:rPr>
          <w:rFonts w:ascii="Times New Roman" w:hAnsi="Times New Roman"/>
          <w:color w:val="auto"/>
          <w:sz w:val="20"/>
          <w:szCs w:val="24"/>
        </w:rPr>
      </w:pPr>
      <w:r w:rsidRPr="004D6B92">
        <w:rPr>
          <w:rFonts w:ascii="Times New Roman" w:hAnsi="Times New Roman"/>
          <w:noProof/>
          <w:color w:val="auto"/>
          <w:sz w:val="20"/>
          <w:szCs w:val="24"/>
        </w:rPr>
        <w:drawing>
          <wp:inline distT="0" distB="0" distL="0" distR="0" wp14:anchorId="01B411C4" wp14:editId="741A37F5">
            <wp:extent cx="571500" cy="723900"/>
            <wp:effectExtent l="0" t="0" r="0" b="0"/>
            <wp:docPr id="139376717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  <w:r w:rsidRPr="004D6B92">
        <w:rPr>
          <w:rFonts w:ascii="Times New Roman" w:hAnsi="Times New Roman"/>
          <w:color w:val="auto"/>
          <w:sz w:val="24"/>
          <w:szCs w:val="24"/>
        </w:rPr>
        <w:t>РОССИЙСКАЯ ФЕДЕРАЦИЯ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  <w:r w:rsidRPr="004D6B92">
        <w:rPr>
          <w:rFonts w:ascii="Times New Roman" w:hAnsi="Times New Roman"/>
          <w:color w:val="auto"/>
          <w:sz w:val="24"/>
          <w:szCs w:val="24"/>
        </w:rPr>
        <w:t>РОСТОВСКАЯ ОБЛАСТЬ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  <w:r w:rsidRPr="004D6B92">
        <w:rPr>
          <w:rFonts w:ascii="Times New Roman" w:hAnsi="Times New Roman"/>
          <w:color w:val="auto"/>
          <w:sz w:val="24"/>
          <w:szCs w:val="24"/>
        </w:rPr>
        <w:t>МУНИЦИПАЛЬНОЕ ОБРАЗОВАНИЕ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  <w:r w:rsidRPr="004D6B92">
        <w:rPr>
          <w:rFonts w:ascii="Times New Roman" w:hAnsi="Times New Roman"/>
          <w:color w:val="auto"/>
          <w:sz w:val="24"/>
          <w:szCs w:val="24"/>
        </w:rPr>
        <w:t>«ШОЛОХОВСКОЕ ГОРОДСКОЕ ПОСЕЛЕНИЕ»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  <w:r w:rsidRPr="004D6B92">
        <w:rPr>
          <w:rFonts w:ascii="Times New Roman" w:hAnsi="Times New Roman"/>
          <w:color w:val="auto"/>
          <w:sz w:val="24"/>
          <w:szCs w:val="24"/>
        </w:rPr>
        <w:t>АДМИНИСТРАЦИЯ ШОЛОХОВСКОГО ГОРОДСКОГО ПОСЕЛЕНИЯ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b/>
          <w:bCs/>
          <w:color w:val="auto"/>
          <w:sz w:val="24"/>
          <w:szCs w:val="24"/>
        </w:rPr>
      </w:pP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 w:rsidRPr="004D6B92">
        <w:rPr>
          <w:rFonts w:ascii="Times New Roman" w:hAnsi="Times New Roman"/>
          <w:b/>
          <w:bCs/>
          <w:color w:val="auto"/>
          <w:sz w:val="24"/>
          <w:szCs w:val="24"/>
        </w:rPr>
        <w:t>ПОСТАНОВЛЕНИЕ</w:t>
      </w:r>
      <w:bookmarkStart w:id="0" w:name="Дата"/>
      <w:bookmarkEnd w:id="0"/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4D6B92">
        <w:rPr>
          <w:rFonts w:ascii="Times New Roman" w:hAnsi="Times New Roman"/>
          <w:color w:val="auto"/>
          <w:sz w:val="28"/>
          <w:szCs w:val="28"/>
        </w:rPr>
        <w:t xml:space="preserve">от </w:t>
      </w:r>
      <w:r w:rsidR="0086195C">
        <w:rPr>
          <w:rFonts w:ascii="Times New Roman" w:hAnsi="Times New Roman"/>
          <w:color w:val="auto"/>
          <w:sz w:val="28"/>
          <w:szCs w:val="28"/>
        </w:rPr>
        <w:t>31</w:t>
      </w:r>
      <w:r w:rsidRPr="004D6B92">
        <w:rPr>
          <w:rFonts w:ascii="Times New Roman" w:hAnsi="Times New Roman"/>
          <w:color w:val="auto"/>
          <w:sz w:val="28"/>
          <w:szCs w:val="28"/>
        </w:rPr>
        <w:t>.</w:t>
      </w:r>
      <w:r w:rsidR="004A4E20">
        <w:rPr>
          <w:rFonts w:ascii="Times New Roman" w:hAnsi="Times New Roman"/>
          <w:color w:val="auto"/>
          <w:sz w:val="28"/>
          <w:szCs w:val="28"/>
        </w:rPr>
        <w:t>10</w:t>
      </w:r>
      <w:r w:rsidRPr="004D6B92">
        <w:rPr>
          <w:rFonts w:ascii="Times New Roman" w:hAnsi="Times New Roman"/>
          <w:color w:val="auto"/>
          <w:sz w:val="28"/>
          <w:szCs w:val="28"/>
        </w:rPr>
        <w:t>.2024</w:t>
      </w:r>
      <w:r w:rsidRPr="004D6B92">
        <w:rPr>
          <w:rFonts w:ascii="Times New Roman" w:hAnsi="Times New Roman"/>
          <w:b/>
          <w:color w:val="auto"/>
          <w:sz w:val="28"/>
          <w:szCs w:val="28"/>
        </w:rPr>
        <w:t xml:space="preserve">   </w:t>
      </w:r>
      <w:r w:rsidRPr="004D6B92">
        <w:rPr>
          <w:rFonts w:ascii="Times New Roman" w:hAnsi="Times New Roman"/>
          <w:color w:val="auto"/>
          <w:sz w:val="28"/>
          <w:szCs w:val="28"/>
        </w:rPr>
        <w:t>№</w:t>
      </w:r>
      <w:r w:rsidR="0086195C">
        <w:rPr>
          <w:rFonts w:ascii="Times New Roman" w:hAnsi="Times New Roman"/>
          <w:color w:val="auto"/>
          <w:sz w:val="28"/>
          <w:szCs w:val="28"/>
        </w:rPr>
        <w:t xml:space="preserve"> 308</w:t>
      </w:r>
    </w:p>
    <w:p w:rsid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4D6B92">
        <w:rPr>
          <w:rFonts w:ascii="Times New Roman" w:hAnsi="Times New Roman"/>
          <w:color w:val="auto"/>
          <w:sz w:val="28"/>
          <w:szCs w:val="28"/>
        </w:rPr>
        <w:t>р. п. Шолоховский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color w:val="auto"/>
          <w:sz w:val="24"/>
          <w:szCs w:val="24"/>
        </w:rPr>
      </w:pP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b/>
          <w:color w:val="auto"/>
          <w:kern w:val="2"/>
          <w:sz w:val="28"/>
          <w:szCs w:val="28"/>
        </w:rPr>
      </w:pPr>
      <w:r w:rsidRPr="004D6B92">
        <w:rPr>
          <w:rFonts w:ascii="Times New Roman" w:hAnsi="Times New Roman"/>
          <w:b/>
          <w:color w:val="auto"/>
          <w:kern w:val="2"/>
          <w:sz w:val="28"/>
          <w:szCs w:val="28"/>
        </w:rPr>
        <w:t xml:space="preserve">О внесении изменений в постановление </w:t>
      </w:r>
      <w:bookmarkStart w:id="1" w:name="_Hlk173837798"/>
      <w:r w:rsidRPr="004D6B92">
        <w:rPr>
          <w:rFonts w:ascii="Times New Roman" w:hAnsi="Times New Roman"/>
          <w:b/>
          <w:color w:val="auto"/>
          <w:kern w:val="2"/>
          <w:sz w:val="28"/>
          <w:szCs w:val="28"/>
        </w:rPr>
        <w:t xml:space="preserve">Администрации </w:t>
      </w:r>
      <w:bookmarkStart w:id="2" w:name="_Hlk173837675"/>
      <w:r w:rsidRPr="004D6B92">
        <w:rPr>
          <w:rFonts w:ascii="Times New Roman" w:hAnsi="Times New Roman"/>
          <w:b/>
          <w:color w:val="auto"/>
          <w:kern w:val="2"/>
          <w:sz w:val="28"/>
          <w:szCs w:val="28"/>
        </w:rPr>
        <w:t>Шолоховского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b/>
          <w:color w:val="auto"/>
          <w:kern w:val="2"/>
          <w:sz w:val="28"/>
          <w:szCs w:val="28"/>
        </w:rPr>
      </w:pPr>
      <w:r w:rsidRPr="004D6B92">
        <w:rPr>
          <w:rFonts w:ascii="Times New Roman" w:hAnsi="Times New Roman"/>
          <w:b/>
          <w:color w:val="auto"/>
          <w:kern w:val="2"/>
          <w:sz w:val="28"/>
          <w:szCs w:val="28"/>
        </w:rPr>
        <w:t>городского поселения от 30.11.2018 № 271 «Об утверждении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b/>
          <w:color w:val="auto"/>
          <w:kern w:val="2"/>
          <w:sz w:val="28"/>
          <w:szCs w:val="28"/>
        </w:rPr>
      </w:pPr>
      <w:r w:rsidRPr="004D6B92">
        <w:rPr>
          <w:rFonts w:ascii="Times New Roman" w:hAnsi="Times New Roman"/>
          <w:b/>
          <w:color w:val="auto"/>
          <w:kern w:val="2"/>
          <w:sz w:val="28"/>
          <w:szCs w:val="28"/>
        </w:rPr>
        <w:t>муниципальной программы Шолоховского городского поселения</w:t>
      </w:r>
    </w:p>
    <w:p w:rsidR="004D6B92" w:rsidRPr="004D6B92" w:rsidRDefault="004D6B92" w:rsidP="004D6B92">
      <w:pPr>
        <w:spacing w:after="0" w:line="240" w:lineRule="auto"/>
        <w:jc w:val="center"/>
        <w:rPr>
          <w:rFonts w:ascii="Times New Roman" w:hAnsi="Times New Roman"/>
          <w:b/>
          <w:color w:val="auto"/>
          <w:kern w:val="2"/>
          <w:sz w:val="28"/>
          <w:szCs w:val="28"/>
        </w:rPr>
      </w:pPr>
      <w:r w:rsidRPr="004D6B92">
        <w:rPr>
          <w:rFonts w:ascii="Times New Roman" w:hAnsi="Times New Roman"/>
          <w:b/>
          <w:color w:val="auto"/>
          <w:kern w:val="2"/>
          <w:sz w:val="28"/>
          <w:szCs w:val="28"/>
        </w:rPr>
        <w:t>«Управление муниципальными финансами»</w:t>
      </w:r>
      <w:bookmarkEnd w:id="2"/>
    </w:p>
    <w:bookmarkEnd w:id="1"/>
    <w:p w:rsidR="00727F35" w:rsidRPr="00F924FD" w:rsidRDefault="00727F35" w:rsidP="00727F35">
      <w:pPr>
        <w:spacing w:after="0" w:line="240" w:lineRule="auto"/>
        <w:jc w:val="center"/>
        <w:rPr>
          <w:rFonts w:ascii="Times New Roman" w:hAnsi="Times New Roman"/>
          <w:color w:val="auto"/>
          <w:kern w:val="2"/>
          <w:sz w:val="28"/>
          <w:szCs w:val="28"/>
        </w:rPr>
      </w:pPr>
    </w:p>
    <w:p w:rsidR="004A4E20" w:rsidRDefault="004D6B92" w:rsidP="004A4E20">
      <w:pPr>
        <w:spacing w:after="0" w:line="240" w:lineRule="auto"/>
        <w:ind w:firstLine="567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В целях обеспечения реализации </w:t>
      </w:r>
      <w:hyperlink r:id="rId10" w:history="1">
        <w:r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>муниципальной</w:t>
        </w:r>
        <w:r w:rsidRPr="004D6B92"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 xml:space="preserve"> программы</w:t>
        </w:r>
      </w:hyperlink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Cs/>
          <w:color w:val="auto"/>
          <w:kern w:val="2"/>
          <w:sz w:val="28"/>
          <w:szCs w:val="28"/>
        </w:rPr>
        <w:t>Шолоховского</w:t>
      </w:r>
      <w:r w:rsidR="004A4E20">
        <w:rPr>
          <w:rFonts w:ascii="Times New Roman" w:hAnsi="Times New Roman"/>
          <w:bCs/>
          <w:color w:val="auto"/>
          <w:kern w:val="2"/>
          <w:sz w:val="28"/>
          <w:szCs w:val="28"/>
        </w:rPr>
        <w:t xml:space="preserve"> </w:t>
      </w:r>
      <w:r w:rsidRPr="004D6B92">
        <w:rPr>
          <w:rFonts w:ascii="Times New Roman" w:hAnsi="Times New Roman"/>
          <w:bCs/>
          <w:color w:val="auto"/>
          <w:kern w:val="2"/>
          <w:sz w:val="28"/>
          <w:szCs w:val="28"/>
        </w:rPr>
        <w:t>городского поселения «Управление муниципальными финансами»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  <w14:ligatures w14:val="standardContextual"/>
        </w:rPr>
        <w:t>Администрация Шолоховского городского поселения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</w:t>
      </w:r>
    </w:p>
    <w:p w:rsidR="004D6B92" w:rsidRPr="004D6B92" w:rsidRDefault="004D6B92" w:rsidP="004A4E20">
      <w:pPr>
        <w:spacing w:after="0" w:line="240" w:lineRule="auto"/>
        <w:jc w:val="both"/>
        <w:rPr>
          <w:rFonts w:ascii="Times New Roman" w:hAnsi="Times New Roman"/>
          <w:b/>
          <w:color w:val="auto"/>
          <w:kern w:val="2"/>
          <w:sz w:val="28"/>
          <w:szCs w:val="28"/>
        </w:rPr>
      </w:pPr>
      <w:proofErr w:type="gramStart"/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п</w:t>
      </w:r>
      <w:proofErr w:type="gramEnd"/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о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с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т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а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н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о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в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л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я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е</w:t>
      </w:r>
      <w:r w:rsidR="00A2009B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 xml:space="preserve"> </w:t>
      </w:r>
      <w:r w:rsidRPr="004D6B92">
        <w:rPr>
          <w:rFonts w:ascii="Times New Roman" w:hAnsi="Times New Roman"/>
          <w:b/>
          <w:bCs/>
          <w:color w:val="auto"/>
          <w:sz w:val="28"/>
          <w:szCs w:val="28"/>
          <w14:ligatures w14:val="standardContextual"/>
        </w:rPr>
        <w:t>т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>:</w:t>
      </w:r>
    </w:p>
    <w:p w:rsidR="004D6B92" w:rsidRPr="004D6B92" w:rsidRDefault="004D6B92" w:rsidP="004D6B9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</w:p>
    <w:p w:rsidR="004A4E20" w:rsidRPr="004A4E20" w:rsidRDefault="004D6B92" w:rsidP="004D6B9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Droid Sans Fallback" w:hAnsi="Times New Roman"/>
          <w:kern w:val="1"/>
          <w:sz w:val="28"/>
          <w:szCs w:val="28"/>
          <w:lang w:bidi="hi-IN"/>
        </w:rPr>
      </w:pPr>
      <w:bookmarkStart w:id="3" w:name="sub_1"/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1. Внести в </w:t>
      </w:r>
      <w:hyperlink r:id="rId11" w:history="1">
        <w:r w:rsidRPr="004D6B92"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>постановление</w:t>
        </w:r>
      </w:hyperlink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</w:t>
      </w:r>
      <w:r w:rsidR="00A2009B" w:rsidRPr="004D6B92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>Администрации Шолоховского</w:t>
      </w:r>
      <w:r w:rsid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 xml:space="preserve"> </w:t>
      </w:r>
      <w:r w:rsidR="00A2009B" w:rsidRP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 xml:space="preserve">городского поселения от </w:t>
      </w:r>
      <w:bookmarkStart w:id="4" w:name="_Hlk173844067"/>
      <w:r w:rsidR="00A2009B" w:rsidRP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 xml:space="preserve">30.11.2018 № 271 </w:t>
      </w:r>
      <w:bookmarkEnd w:id="4"/>
      <w:r w:rsidR="00A2009B" w:rsidRP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>«Об утверждении</w:t>
      </w:r>
      <w:r w:rsid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 xml:space="preserve"> </w:t>
      </w:r>
      <w:r w:rsidR="00A2009B" w:rsidRP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>муниципальной программы Шолоховского городского поселения</w:t>
      </w:r>
      <w:r w:rsid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 xml:space="preserve"> </w:t>
      </w:r>
      <w:r w:rsidR="00A2009B" w:rsidRPr="00A2009B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>«Управление муниципальными финансами»</w:t>
      </w:r>
      <w:r w:rsidR="004A4E20">
        <w:rPr>
          <w:rFonts w:ascii="Times New Roman" w:hAnsi="Times New Roman"/>
          <w:bCs/>
          <w:color w:val="auto"/>
          <w:sz w:val="28"/>
          <w:szCs w:val="28"/>
          <w14:ligatures w14:val="standardContextual"/>
        </w:rPr>
        <w:t xml:space="preserve"> </w:t>
      </w:r>
      <w:bookmarkStart w:id="5" w:name="sub_2"/>
      <w:bookmarkEnd w:id="3"/>
      <w:r w:rsidR="004A4E20" w:rsidRPr="004A4E20">
        <w:rPr>
          <w:rFonts w:ascii="Times New Roman" w:eastAsia="Droid Sans Fallback" w:hAnsi="Times New Roman"/>
          <w:kern w:val="1"/>
          <w:sz w:val="28"/>
          <w:szCs w:val="28"/>
          <w:lang w:bidi="hi-IN"/>
        </w:rPr>
        <w:t>изменения согласно приложению к настоящему постановлению.</w:t>
      </w:r>
    </w:p>
    <w:p w:rsidR="004D6B92" w:rsidRPr="004D6B92" w:rsidRDefault="004D6B92" w:rsidP="004D6B9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2. Настоящее постановление вступает в силу со дня его </w:t>
      </w:r>
      <w:hyperlink r:id="rId12" w:history="1">
        <w:r w:rsidRPr="004D6B92"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>официального опубликования</w:t>
        </w:r>
      </w:hyperlink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>, но не ранее 1 января 202</w:t>
      </w:r>
      <w:r w:rsidR="00A2009B">
        <w:rPr>
          <w:rFonts w:ascii="Times New Roman" w:hAnsi="Times New Roman"/>
          <w:color w:val="auto"/>
          <w:sz w:val="28"/>
          <w:szCs w:val="28"/>
          <w14:ligatures w14:val="standardContextual"/>
        </w:rPr>
        <w:t>5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 г., и распространяется на правоотношения, возникающие начиная с формирования </w:t>
      </w:r>
      <w:r w:rsidR="00A2009B">
        <w:rPr>
          <w:rFonts w:ascii="Times New Roman" w:hAnsi="Times New Roman"/>
          <w:color w:val="auto"/>
          <w:sz w:val="28"/>
          <w:szCs w:val="28"/>
          <w14:ligatures w14:val="standardContextual"/>
        </w:rPr>
        <w:t>муниципальных программ Шолоховского городского поселения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для составления проекта бюджета </w:t>
      </w:r>
      <w:r w:rsidR="00A2009B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Шолоховского городского поселения 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>на 202</w:t>
      </w:r>
      <w:r w:rsidR="00A2009B">
        <w:rPr>
          <w:rFonts w:ascii="Times New Roman" w:hAnsi="Times New Roman"/>
          <w:color w:val="auto"/>
          <w:sz w:val="28"/>
          <w:szCs w:val="28"/>
          <w14:ligatures w14:val="standardContextual"/>
        </w:rPr>
        <w:t>5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год и плановый период 202</w:t>
      </w:r>
      <w:r w:rsidR="00A2009B">
        <w:rPr>
          <w:rFonts w:ascii="Times New Roman" w:hAnsi="Times New Roman"/>
          <w:color w:val="auto"/>
          <w:sz w:val="28"/>
          <w:szCs w:val="28"/>
          <w14:ligatures w14:val="standardContextual"/>
        </w:rPr>
        <w:t>6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и 202</w:t>
      </w:r>
      <w:r w:rsidR="00A2009B">
        <w:rPr>
          <w:rFonts w:ascii="Times New Roman" w:hAnsi="Times New Roman"/>
          <w:color w:val="auto"/>
          <w:sz w:val="28"/>
          <w:szCs w:val="28"/>
          <w14:ligatures w14:val="standardContextual"/>
        </w:rPr>
        <w:t>7</w:t>
      </w:r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годов.</w:t>
      </w:r>
    </w:p>
    <w:p w:rsidR="004D6B92" w:rsidRPr="004D6B92" w:rsidRDefault="004D6B92" w:rsidP="004D6B9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bookmarkStart w:id="6" w:name="sub_3"/>
      <w:bookmarkEnd w:id="5"/>
      <w:r w:rsidRPr="004D6B92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3. Контроль за выполнением настоящего постановления возложить на </w:t>
      </w:r>
      <w:r w:rsidR="00A2009B">
        <w:rPr>
          <w:rFonts w:ascii="Times New Roman" w:hAnsi="Times New Roman"/>
          <w:color w:val="auto"/>
          <w:sz w:val="28"/>
          <w:szCs w:val="28"/>
          <w14:ligatures w14:val="standardContextual"/>
        </w:rPr>
        <w:t>начальника отдела экономики и финансов Администрации Шолоховского городского поселения Ярош Н.Б.</w:t>
      </w:r>
    </w:p>
    <w:bookmarkEnd w:id="6"/>
    <w:p w:rsidR="004D6B92" w:rsidRPr="004D6B92" w:rsidRDefault="004D6B92" w:rsidP="004D6B9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color w:val="auto"/>
          <w:sz w:val="26"/>
          <w:szCs w:val="26"/>
          <w14:ligatures w14:val="standardContextual"/>
        </w:rPr>
      </w:pPr>
    </w:p>
    <w:p w:rsidR="00727F35" w:rsidRPr="00F924FD" w:rsidRDefault="00727F35" w:rsidP="00727F35">
      <w:pPr>
        <w:suppressAutoHyphens/>
        <w:spacing w:after="0" w:line="240" w:lineRule="auto"/>
        <w:jc w:val="both"/>
        <w:rPr>
          <w:rFonts w:ascii="Times New Roman" w:hAnsi="Times New Roman"/>
          <w:color w:val="auto"/>
          <w:kern w:val="2"/>
          <w:sz w:val="28"/>
          <w:szCs w:val="28"/>
        </w:rPr>
      </w:pPr>
    </w:p>
    <w:p w:rsidR="00727F35" w:rsidRDefault="00A2009B" w:rsidP="00727F35">
      <w:pPr>
        <w:tabs>
          <w:tab w:val="left" w:pos="7655"/>
        </w:tabs>
        <w:spacing w:after="0" w:line="240" w:lineRule="auto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 xml:space="preserve">         </w:t>
      </w:r>
      <w:bookmarkStart w:id="7" w:name="_Hlk178069056"/>
      <w:r>
        <w:rPr>
          <w:rFonts w:ascii="Times New Roman" w:hAnsi="Times New Roman"/>
          <w:color w:val="auto"/>
          <w:sz w:val="28"/>
        </w:rPr>
        <w:t>Глава Администрации</w:t>
      </w:r>
    </w:p>
    <w:p w:rsidR="00A2009B" w:rsidRPr="00F924FD" w:rsidRDefault="00A2009B" w:rsidP="00727F35">
      <w:pPr>
        <w:tabs>
          <w:tab w:val="left" w:pos="7655"/>
        </w:tabs>
        <w:spacing w:after="0" w:line="240" w:lineRule="auto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>Шолоховского городского поселения                                        О.П. Снисаренко</w:t>
      </w:r>
    </w:p>
    <w:p w:rsidR="00727F35" w:rsidRPr="00F924FD" w:rsidRDefault="00727F35" w:rsidP="00727F35">
      <w:pPr>
        <w:suppressAutoHyphens/>
        <w:spacing w:after="0" w:line="240" w:lineRule="auto"/>
        <w:rPr>
          <w:rFonts w:ascii="Times New Roman" w:hAnsi="Times New Roman"/>
          <w:color w:val="auto"/>
          <w:kern w:val="2"/>
          <w:sz w:val="28"/>
          <w:szCs w:val="28"/>
        </w:rPr>
      </w:pPr>
    </w:p>
    <w:p w:rsidR="00727F35" w:rsidRPr="00F924FD" w:rsidRDefault="00727F35" w:rsidP="004A4E20">
      <w:pPr>
        <w:spacing w:after="0" w:line="240" w:lineRule="auto"/>
        <w:rPr>
          <w:rFonts w:ascii="Times New Roman" w:hAnsi="Times New Roman"/>
          <w:sz w:val="28"/>
        </w:rPr>
      </w:pPr>
    </w:p>
    <w:bookmarkEnd w:id="7"/>
    <w:p w:rsidR="00727F35" w:rsidRPr="00F924FD" w:rsidRDefault="00727F35" w:rsidP="00727F35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727F35" w:rsidRPr="00F924FD" w:rsidRDefault="00727F35" w:rsidP="00727F35">
      <w:pPr>
        <w:spacing w:after="0" w:line="240" w:lineRule="auto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br w:type="page"/>
      </w:r>
    </w:p>
    <w:p w:rsidR="00B33614" w:rsidRPr="00B33614" w:rsidRDefault="00B33614" w:rsidP="00B3361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bookmarkStart w:id="8" w:name="sub_1000"/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lastRenderedPageBreak/>
        <w:t>Приложение</w:t>
      </w: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br/>
        <w:t xml:space="preserve">к </w:t>
      </w:r>
      <w:hyperlink r:id="rId13" w:anchor="sub_0" w:history="1">
        <w:r w:rsidRPr="00B33614"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>постановлению</w:t>
        </w:r>
      </w:hyperlink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br/>
        <w:t>Администрации Шолоховского</w:t>
      </w:r>
    </w:p>
    <w:p w:rsidR="00B33614" w:rsidRPr="00B33614" w:rsidRDefault="00B33614" w:rsidP="00B3361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городского поселения </w:t>
      </w:r>
    </w:p>
    <w:p w:rsidR="00B33614" w:rsidRPr="00B33614" w:rsidRDefault="00B33614" w:rsidP="00B3361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от </w:t>
      </w:r>
      <w:r w:rsidR="0086195C">
        <w:rPr>
          <w:rFonts w:ascii="Times New Roman" w:hAnsi="Times New Roman"/>
          <w:color w:val="auto"/>
          <w:sz w:val="28"/>
          <w:szCs w:val="28"/>
          <w14:ligatures w14:val="standardContextual"/>
        </w:rPr>
        <w:t>31</w:t>
      </w: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>.</w:t>
      </w:r>
      <w:r w:rsidR="004A4E20">
        <w:rPr>
          <w:rFonts w:ascii="Times New Roman" w:hAnsi="Times New Roman"/>
          <w:color w:val="auto"/>
          <w:sz w:val="28"/>
          <w:szCs w:val="28"/>
          <w14:ligatures w14:val="standardContextual"/>
        </w:rPr>
        <w:t>10</w:t>
      </w: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>.2024 №</w:t>
      </w:r>
      <w:r w:rsidR="0086195C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308</w:t>
      </w:r>
      <w:bookmarkStart w:id="9" w:name="_GoBack"/>
      <w:bookmarkEnd w:id="9"/>
    </w:p>
    <w:bookmarkEnd w:id="8"/>
    <w:p w:rsidR="00B33614" w:rsidRPr="00B33614" w:rsidRDefault="00B33614" w:rsidP="00B3361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</w:p>
    <w:p w:rsidR="00B33614" w:rsidRPr="00B33614" w:rsidRDefault="00B33614" w:rsidP="00B33614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</w:pPr>
      <w:r w:rsidRPr="00B33614"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  <w:t>Изменения,</w:t>
      </w:r>
      <w:r w:rsidRPr="00B33614"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  <w:br/>
        <w:t xml:space="preserve">вносимые в постановление </w:t>
      </w:r>
      <w:r w:rsidR="00AA4823" w:rsidRPr="004D6B92"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  <w:t>Администрации Шолоховского</w:t>
      </w:r>
      <w:r w:rsidR="00AA4823" w:rsidRPr="00AA4823"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  <w:t xml:space="preserve"> </w:t>
      </w:r>
      <w:r w:rsidR="00AA4823" w:rsidRPr="00A2009B"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  <w:t>городского поселения от 30.11.2018 № 271 «Об утверждении</w:t>
      </w:r>
      <w:r w:rsidR="00AA4823" w:rsidRPr="00AA4823"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  <w:t xml:space="preserve"> </w:t>
      </w:r>
      <w:r w:rsidR="00AA4823" w:rsidRPr="00A2009B"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  <w:t>муниципальной программы Шолоховского городского поселения</w:t>
      </w:r>
      <w:r w:rsidR="00AA4823" w:rsidRPr="00AA4823"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  <w:t xml:space="preserve"> </w:t>
      </w:r>
      <w:r w:rsidR="00AA4823" w:rsidRPr="00A2009B">
        <w:rPr>
          <w:rFonts w:ascii="Times New Roman" w:hAnsi="Times New Roman"/>
          <w:b/>
          <w:bCs/>
          <w:color w:val="26282F"/>
          <w:sz w:val="28"/>
          <w:szCs w:val="28"/>
          <w14:ligatures w14:val="standardContextual"/>
        </w:rPr>
        <w:t>«Управление муниципальными финансами»</w:t>
      </w:r>
    </w:p>
    <w:p w:rsidR="00B33614" w:rsidRPr="00B33614" w:rsidRDefault="00B33614" w:rsidP="00B3361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</w:p>
    <w:p w:rsidR="00B33614" w:rsidRPr="00B33614" w:rsidRDefault="00B33614" w:rsidP="001C741A">
      <w:pPr>
        <w:widowControl w:val="0"/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bookmarkStart w:id="10" w:name="sub_1001"/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1. </w:t>
      </w:r>
      <w:bookmarkStart w:id="11" w:name="_Hlk178069249"/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В </w:t>
      </w:r>
      <w:hyperlink r:id="rId14" w:history="1">
        <w:r w:rsidRPr="00B33614"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>преамбуле</w:t>
        </w:r>
      </w:hyperlink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слова "</w:t>
      </w:r>
      <w:r w:rsidR="001C741A" w:rsidRPr="001C741A">
        <w:rPr>
          <w:rFonts w:ascii="Helvetica" w:hAnsi="Helvetica"/>
          <w:color w:val="1A1A1A"/>
          <w:sz w:val="23"/>
          <w:szCs w:val="23"/>
          <w:shd w:val="clear" w:color="auto" w:fill="FFFFFF"/>
        </w:rPr>
        <w:t xml:space="preserve"> </w:t>
      </w:r>
      <w:r w:rsidR="001C741A" w:rsidRPr="001C741A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от </w:t>
      </w:r>
      <w:r w:rsidR="003C6F1A">
        <w:rPr>
          <w:rFonts w:ascii="Times New Roman" w:hAnsi="Times New Roman"/>
          <w:color w:val="auto"/>
          <w:sz w:val="28"/>
          <w:szCs w:val="28"/>
          <w14:ligatures w14:val="standardContextual"/>
        </w:rPr>
        <w:t>19</w:t>
      </w:r>
      <w:r w:rsidR="001C741A" w:rsidRPr="001C741A">
        <w:rPr>
          <w:rFonts w:ascii="Times New Roman" w:hAnsi="Times New Roman"/>
          <w:color w:val="auto"/>
          <w:sz w:val="28"/>
          <w:szCs w:val="28"/>
          <w14:ligatures w14:val="standardContextual"/>
        </w:rPr>
        <w:t>.</w:t>
      </w:r>
      <w:r w:rsidR="003C6F1A">
        <w:rPr>
          <w:rFonts w:ascii="Times New Roman" w:hAnsi="Times New Roman"/>
          <w:color w:val="auto"/>
          <w:sz w:val="28"/>
          <w:szCs w:val="28"/>
          <w14:ligatures w14:val="standardContextual"/>
        </w:rPr>
        <w:t>03</w:t>
      </w:r>
      <w:r w:rsidR="001C741A" w:rsidRPr="001C741A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.2018 № </w:t>
      </w:r>
      <w:r w:rsidR="003C6F1A">
        <w:rPr>
          <w:rFonts w:ascii="Times New Roman" w:hAnsi="Times New Roman"/>
          <w:color w:val="auto"/>
          <w:sz w:val="28"/>
          <w:szCs w:val="28"/>
          <w14:ligatures w14:val="standardContextual"/>
        </w:rPr>
        <w:t>57</w:t>
      </w: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" заменить словами "от </w:t>
      </w:r>
      <w:r w:rsidR="001C741A">
        <w:rPr>
          <w:rFonts w:ascii="Times New Roman" w:hAnsi="Times New Roman"/>
          <w:color w:val="auto"/>
          <w:sz w:val="28"/>
          <w:szCs w:val="28"/>
          <w14:ligatures w14:val="standardContextual"/>
        </w:rPr>
        <w:t>16</w:t>
      </w: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>.0</w:t>
      </w:r>
      <w:r w:rsidR="001C741A">
        <w:rPr>
          <w:rFonts w:ascii="Times New Roman" w:hAnsi="Times New Roman"/>
          <w:color w:val="auto"/>
          <w:sz w:val="28"/>
          <w:szCs w:val="28"/>
          <w14:ligatures w14:val="standardContextual"/>
        </w:rPr>
        <w:t>7</w:t>
      </w: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>.202</w:t>
      </w:r>
      <w:r w:rsidR="001C741A">
        <w:rPr>
          <w:rFonts w:ascii="Times New Roman" w:hAnsi="Times New Roman"/>
          <w:color w:val="auto"/>
          <w:sz w:val="28"/>
          <w:szCs w:val="28"/>
          <w14:ligatures w14:val="standardContextual"/>
        </w:rPr>
        <w:t>4</w:t>
      </w: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N </w:t>
      </w:r>
      <w:r w:rsidR="001C741A">
        <w:rPr>
          <w:rFonts w:ascii="Times New Roman" w:hAnsi="Times New Roman"/>
          <w:color w:val="auto"/>
          <w:sz w:val="28"/>
          <w:szCs w:val="28"/>
          <w14:ligatures w14:val="standardContextual"/>
        </w:rPr>
        <w:t>178</w:t>
      </w:r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>"</w:t>
      </w:r>
      <w:bookmarkEnd w:id="11"/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>.</w:t>
      </w:r>
    </w:p>
    <w:p w:rsidR="00B33614" w:rsidRPr="00B33614" w:rsidRDefault="00B33614" w:rsidP="001C741A">
      <w:pPr>
        <w:widowControl w:val="0"/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/>
          <w:color w:val="auto"/>
          <w:sz w:val="28"/>
          <w:szCs w:val="28"/>
          <w14:ligatures w14:val="standardContextual"/>
        </w:rPr>
      </w:pPr>
      <w:bookmarkStart w:id="12" w:name="sub_1002"/>
      <w:bookmarkEnd w:id="10"/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2. </w:t>
      </w:r>
      <w:hyperlink r:id="rId15" w:history="1">
        <w:r w:rsidRPr="00B33614">
          <w:rPr>
            <w:rFonts w:ascii="Times New Roman" w:hAnsi="Times New Roman"/>
            <w:color w:val="auto"/>
            <w:sz w:val="28"/>
            <w:szCs w:val="28"/>
            <w14:ligatures w14:val="standardContextual"/>
          </w:rPr>
          <w:t>Приложение N 1</w:t>
        </w:r>
      </w:hyperlink>
      <w:r w:rsidRPr="00B33614"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изложить в редакции:</w:t>
      </w:r>
    </w:p>
    <w:bookmarkEnd w:id="12"/>
    <w:p w:rsidR="00B33614" w:rsidRPr="00B33614" w:rsidRDefault="00B33614" w:rsidP="00B3361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color w:val="auto"/>
          <w:sz w:val="26"/>
          <w:szCs w:val="26"/>
          <w14:ligatures w14:val="standardContextual"/>
        </w:rPr>
      </w:pPr>
    </w:p>
    <w:p w:rsidR="00B33614" w:rsidRDefault="00B33614" w:rsidP="00727F35">
      <w:pPr>
        <w:spacing w:after="0" w:line="240" w:lineRule="auto"/>
        <w:ind w:left="6236"/>
        <w:jc w:val="center"/>
        <w:rPr>
          <w:rFonts w:ascii="Times New Roman" w:hAnsi="Times New Roman"/>
          <w:sz w:val="28"/>
        </w:rPr>
      </w:pPr>
    </w:p>
    <w:p w:rsidR="00B33614" w:rsidRDefault="00B33614" w:rsidP="00727F35">
      <w:pPr>
        <w:spacing w:after="0" w:line="240" w:lineRule="auto"/>
        <w:ind w:left="6236"/>
        <w:jc w:val="center"/>
        <w:rPr>
          <w:rFonts w:ascii="Times New Roman" w:hAnsi="Times New Roman"/>
          <w:sz w:val="28"/>
        </w:rPr>
      </w:pPr>
    </w:p>
    <w:p w:rsidR="00727F35" w:rsidRPr="00F924FD" w:rsidRDefault="00727F35" w:rsidP="00727F35">
      <w:pPr>
        <w:spacing w:after="0" w:line="240" w:lineRule="auto"/>
        <w:ind w:left="6236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Приложение № 1</w:t>
      </w:r>
    </w:p>
    <w:p w:rsidR="00727F35" w:rsidRPr="00F924FD" w:rsidRDefault="00727F35" w:rsidP="00727F35">
      <w:pPr>
        <w:spacing w:after="0" w:line="240" w:lineRule="auto"/>
        <w:ind w:left="6236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к постановлению</w:t>
      </w:r>
    </w:p>
    <w:p w:rsidR="00727F35" w:rsidRPr="00F924FD" w:rsidRDefault="001C741A" w:rsidP="00727F35">
      <w:pPr>
        <w:spacing w:after="0" w:line="240" w:lineRule="auto"/>
        <w:ind w:left="6236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Администрации Шолоховского</w:t>
      </w:r>
    </w:p>
    <w:p w:rsidR="00727F35" w:rsidRPr="00F924FD" w:rsidRDefault="001C741A" w:rsidP="00727F35">
      <w:pPr>
        <w:spacing w:after="0" w:line="240" w:lineRule="auto"/>
        <w:ind w:left="6236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городского поселения</w:t>
      </w:r>
    </w:p>
    <w:p w:rsidR="00727F35" w:rsidRPr="00F924FD" w:rsidRDefault="00727F35" w:rsidP="00727F35">
      <w:pPr>
        <w:spacing w:after="0" w:line="240" w:lineRule="auto"/>
        <w:ind w:left="6236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от </w:t>
      </w:r>
      <w:r w:rsidR="001C741A" w:rsidRPr="00A2009B">
        <w:rPr>
          <w:rFonts w:ascii="Times New Roman" w:hAnsi="Times New Roman"/>
          <w:bCs/>
          <w:sz w:val="28"/>
        </w:rPr>
        <w:t>30.11.2018 № 271</w:t>
      </w:r>
    </w:p>
    <w:p w:rsidR="00185FA0" w:rsidRPr="00F924FD" w:rsidRDefault="00185FA0">
      <w:pPr>
        <w:widowControl w:val="0"/>
        <w:spacing w:after="0" w:line="240" w:lineRule="auto"/>
        <w:ind w:left="6236"/>
        <w:jc w:val="center"/>
        <w:rPr>
          <w:rFonts w:ascii="Times New Roman" w:hAnsi="Times New Roman"/>
          <w:sz w:val="28"/>
        </w:rPr>
      </w:pP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C741A" w:rsidRPr="001C741A" w:rsidRDefault="001C741A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1C741A">
        <w:rPr>
          <w:rFonts w:ascii="Times New Roman" w:hAnsi="Times New Roman"/>
          <w:color w:val="1A1A1A"/>
          <w:sz w:val="28"/>
          <w:szCs w:val="28"/>
        </w:rPr>
        <w:t>МУНИЦИПАЛЬНАЯ ПРОГРАММА</w:t>
      </w:r>
    </w:p>
    <w:p w:rsidR="001C741A" w:rsidRPr="001C741A" w:rsidRDefault="001C741A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1C741A">
        <w:rPr>
          <w:rFonts w:ascii="Times New Roman" w:hAnsi="Times New Roman"/>
          <w:color w:val="1A1A1A"/>
          <w:sz w:val="28"/>
          <w:szCs w:val="28"/>
        </w:rPr>
        <w:t>Шолоховского городского поселения</w:t>
      </w:r>
    </w:p>
    <w:p w:rsidR="001C741A" w:rsidRPr="001C741A" w:rsidRDefault="001C741A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1C741A">
        <w:rPr>
          <w:rFonts w:ascii="Times New Roman" w:hAnsi="Times New Roman"/>
          <w:color w:val="1A1A1A"/>
          <w:sz w:val="28"/>
          <w:szCs w:val="28"/>
        </w:rPr>
        <w:t>«Управление муниципальными финансами»</w:t>
      </w: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I. СТРАТЕГИЧЕСКИЕ ПРИОРИТЕТЫ </w:t>
      </w:r>
    </w:p>
    <w:p w:rsidR="001C741A" w:rsidRPr="001C741A" w:rsidRDefault="001C741A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>
        <w:rPr>
          <w:rFonts w:ascii="Times New Roman" w:hAnsi="Times New Roman"/>
          <w:sz w:val="28"/>
        </w:rPr>
        <w:t xml:space="preserve">муниципальной </w:t>
      </w:r>
      <w:r w:rsidR="007E786B" w:rsidRPr="00F924FD">
        <w:rPr>
          <w:rFonts w:ascii="Times New Roman" w:hAnsi="Times New Roman"/>
          <w:sz w:val="28"/>
        </w:rPr>
        <w:t xml:space="preserve">программы </w:t>
      </w:r>
      <w:r w:rsidRPr="001C741A">
        <w:rPr>
          <w:rFonts w:ascii="Times New Roman" w:hAnsi="Times New Roman"/>
          <w:color w:val="1A1A1A"/>
          <w:sz w:val="28"/>
          <w:szCs w:val="28"/>
        </w:rPr>
        <w:t>Шолоховского городского поселения</w:t>
      </w:r>
    </w:p>
    <w:p w:rsidR="001C741A" w:rsidRPr="001C741A" w:rsidRDefault="001C741A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1C741A">
        <w:rPr>
          <w:rFonts w:ascii="Times New Roman" w:hAnsi="Times New Roman"/>
          <w:color w:val="1A1A1A"/>
          <w:sz w:val="28"/>
          <w:szCs w:val="28"/>
        </w:rPr>
        <w:t>«Управление муниципальными финансами»</w:t>
      </w:r>
    </w:p>
    <w:p w:rsidR="00185FA0" w:rsidRPr="00F924FD" w:rsidRDefault="00185FA0" w:rsidP="001C741A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1. Оценка текущего состояния сферы </w:t>
      </w:r>
    </w:p>
    <w:p w:rsidR="001C741A" w:rsidRPr="001C741A" w:rsidRDefault="007E786B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F924FD">
        <w:rPr>
          <w:rFonts w:ascii="Times New Roman" w:hAnsi="Times New Roman"/>
          <w:sz w:val="28"/>
        </w:rPr>
        <w:t xml:space="preserve">реализации </w:t>
      </w:r>
      <w:r w:rsidR="001C741A">
        <w:rPr>
          <w:rFonts w:ascii="Times New Roman" w:hAnsi="Times New Roman"/>
          <w:sz w:val="28"/>
        </w:rPr>
        <w:t xml:space="preserve">муниципальной </w:t>
      </w:r>
      <w:r w:rsidR="001C741A" w:rsidRPr="00F924FD">
        <w:rPr>
          <w:rFonts w:ascii="Times New Roman" w:hAnsi="Times New Roman"/>
          <w:sz w:val="28"/>
        </w:rPr>
        <w:t xml:space="preserve">программы </w:t>
      </w:r>
      <w:r w:rsidR="001C741A" w:rsidRPr="001C741A">
        <w:rPr>
          <w:rFonts w:ascii="Times New Roman" w:hAnsi="Times New Roman"/>
          <w:color w:val="1A1A1A"/>
          <w:sz w:val="28"/>
          <w:szCs w:val="28"/>
        </w:rPr>
        <w:t>Шолоховского городского поселения</w:t>
      </w:r>
    </w:p>
    <w:p w:rsidR="001C741A" w:rsidRPr="001C741A" w:rsidRDefault="001C741A" w:rsidP="001C741A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1C741A">
        <w:rPr>
          <w:rFonts w:ascii="Times New Roman" w:hAnsi="Times New Roman"/>
          <w:color w:val="1A1A1A"/>
          <w:sz w:val="28"/>
          <w:szCs w:val="28"/>
        </w:rPr>
        <w:t>«Управление муниципальными финансами»</w:t>
      </w:r>
    </w:p>
    <w:p w:rsidR="00185FA0" w:rsidRPr="00F924FD" w:rsidRDefault="00185FA0" w:rsidP="001C741A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Эффективное, ответственное и прозрачное управление </w:t>
      </w:r>
      <w:r w:rsidR="001C741A">
        <w:rPr>
          <w:rFonts w:ascii="Times New Roman" w:hAnsi="Times New Roman"/>
          <w:sz w:val="28"/>
        </w:rPr>
        <w:t xml:space="preserve">муниципальными </w:t>
      </w:r>
      <w:r w:rsidRPr="00F924FD">
        <w:rPr>
          <w:rFonts w:ascii="Times New Roman" w:hAnsi="Times New Roman"/>
          <w:sz w:val="28"/>
        </w:rPr>
        <w:t xml:space="preserve">финансами является базовым условием для повышения устойчивого экономического роста и, как следствие, уровня и качества жизни населения </w:t>
      </w:r>
      <w:r w:rsidR="001C741A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По итогам 202</w:t>
      </w:r>
      <w:r w:rsidR="00E13BC8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года доходы бюджета </w:t>
      </w:r>
      <w:r w:rsidR="00E13BC8">
        <w:rPr>
          <w:rFonts w:ascii="Times New Roman" w:hAnsi="Times New Roman"/>
          <w:sz w:val="28"/>
        </w:rPr>
        <w:t xml:space="preserve">Шолоховского городского </w:t>
      </w:r>
      <w:r w:rsidR="00E13BC8">
        <w:rPr>
          <w:rFonts w:ascii="Times New Roman" w:hAnsi="Times New Roman"/>
          <w:sz w:val="28"/>
        </w:rPr>
        <w:lastRenderedPageBreak/>
        <w:t xml:space="preserve">поселения </w:t>
      </w:r>
      <w:r w:rsidR="00E13BC8" w:rsidRPr="00F924FD">
        <w:rPr>
          <w:rFonts w:ascii="Times New Roman" w:hAnsi="Times New Roman"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 xml:space="preserve">исполнены в сумме </w:t>
      </w:r>
      <w:r w:rsidR="00E13BC8">
        <w:rPr>
          <w:rFonts w:ascii="Times New Roman" w:hAnsi="Times New Roman"/>
          <w:sz w:val="28"/>
        </w:rPr>
        <w:t>131 509,9</w:t>
      </w:r>
      <w:r w:rsidRPr="00F924FD">
        <w:rPr>
          <w:rFonts w:ascii="Times New Roman" w:hAnsi="Times New Roman"/>
          <w:sz w:val="28"/>
        </w:rPr>
        <w:t xml:space="preserve"> </w:t>
      </w:r>
      <w:r w:rsidR="00E13BC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в том числе налоговые и неналоговые доходы в сумме </w:t>
      </w:r>
      <w:r w:rsidR="00E13BC8">
        <w:rPr>
          <w:rFonts w:ascii="Times New Roman" w:hAnsi="Times New Roman"/>
          <w:sz w:val="28"/>
        </w:rPr>
        <w:t>22 236,2</w:t>
      </w:r>
      <w:r w:rsidRPr="00F924FD">
        <w:rPr>
          <w:rFonts w:ascii="Times New Roman" w:hAnsi="Times New Roman"/>
          <w:sz w:val="28"/>
        </w:rPr>
        <w:t xml:space="preserve"> </w:t>
      </w:r>
      <w:r w:rsidR="00E13BC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 с</w:t>
      </w:r>
      <w:r w:rsidR="00E13BC8">
        <w:rPr>
          <w:rFonts w:ascii="Times New Roman" w:hAnsi="Times New Roman"/>
          <w:sz w:val="28"/>
        </w:rPr>
        <w:t>о снижением</w:t>
      </w:r>
      <w:r w:rsidRPr="00F924FD">
        <w:rPr>
          <w:rFonts w:ascii="Times New Roman" w:hAnsi="Times New Roman"/>
          <w:sz w:val="28"/>
        </w:rPr>
        <w:t xml:space="preserve"> к 202</w:t>
      </w:r>
      <w:r w:rsidR="00E13BC8">
        <w:rPr>
          <w:rFonts w:ascii="Times New Roman" w:hAnsi="Times New Roman"/>
          <w:sz w:val="28"/>
        </w:rPr>
        <w:t>2</w:t>
      </w:r>
      <w:r w:rsidRPr="00F924FD">
        <w:rPr>
          <w:rFonts w:ascii="Times New Roman" w:hAnsi="Times New Roman"/>
          <w:sz w:val="28"/>
        </w:rPr>
        <w:t xml:space="preserve"> году на </w:t>
      </w:r>
      <w:r w:rsidR="00E13BC8">
        <w:rPr>
          <w:rFonts w:ascii="Times New Roman" w:hAnsi="Times New Roman"/>
          <w:sz w:val="28"/>
        </w:rPr>
        <w:t>13 843,1</w:t>
      </w:r>
      <w:r w:rsidRPr="00F924FD">
        <w:rPr>
          <w:rFonts w:ascii="Times New Roman" w:hAnsi="Times New Roman"/>
          <w:sz w:val="28"/>
        </w:rPr>
        <w:t xml:space="preserve"> </w:t>
      </w:r>
      <w:r w:rsidR="00E13BC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или на </w:t>
      </w:r>
      <w:r w:rsidR="00E13BC8">
        <w:rPr>
          <w:rFonts w:ascii="Times New Roman" w:hAnsi="Times New Roman"/>
          <w:sz w:val="28"/>
        </w:rPr>
        <w:t xml:space="preserve">38,3 </w:t>
      </w:r>
      <w:r w:rsidRPr="00F924FD">
        <w:rPr>
          <w:rFonts w:ascii="Times New Roman" w:hAnsi="Times New Roman"/>
          <w:sz w:val="28"/>
        </w:rPr>
        <w:t xml:space="preserve"> процент</w:t>
      </w:r>
      <w:r w:rsidR="00E13BC8">
        <w:rPr>
          <w:rFonts w:ascii="Times New Roman" w:hAnsi="Times New Roman"/>
          <w:sz w:val="28"/>
        </w:rPr>
        <w:t>ов</w:t>
      </w:r>
      <w:r w:rsidRPr="00F924FD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pacing w:val="-20"/>
          <w:sz w:val="28"/>
        </w:rPr>
        <w:t>П</w:t>
      </w:r>
      <w:r w:rsidRPr="00F924FD">
        <w:rPr>
          <w:rFonts w:ascii="Times New Roman" w:hAnsi="Times New Roman"/>
          <w:sz w:val="28"/>
        </w:rPr>
        <w:t>оложительная динамика поступлений отмечена по бюджетообразующим доходным источникам: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налогу на доходы физических лиц – на </w:t>
      </w:r>
      <w:r w:rsidR="00E13BC8">
        <w:rPr>
          <w:rFonts w:ascii="Times New Roman" w:hAnsi="Times New Roman"/>
          <w:sz w:val="28"/>
        </w:rPr>
        <w:t>224,5</w:t>
      </w:r>
      <w:r w:rsidRPr="00F924FD">
        <w:rPr>
          <w:rFonts w:ascii="Times New Roman" w:hAnsi="Times New Roman"/>
          <w:sz w:val="28"/>
        </w:rPr>
        <w:t xml:space="preserve"> </w:t>
      </w:r>
      <w:r w:rsidR="00E13BC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или на </w:t>
      </w:r>
      <w:r w:rsidR="00493310">
        <w:rPr>
          <w:rFonts w:ascii="Times New Roman" w:hAnsi="Times New Roman"/>
          <w:sz w:val="28"/>
        </w:rPr>
        <w:t xml:space="preserve">7,0 </w:t>
      </w:r>
      <w:r w:rsidRPr="00F924FD">
        <w:rPr>
          <w:rFonts w:ascii="Times New Roman" w:hAnsi="Times New Roman"/>
          <w:sz w:val="28"/>
        </w:rPr>
        <w:t> процент</w:t>
      </w:r>
      <w:r w:rsidR="00493310">
        <w:rPr>
          <w:rFonts w:ascii="Times New Roman" w:hAnsi="Times New Roman"/>
          <w:sz w:val="28"/>
        </w:rPr>
        <w:t>ов</w:t>
      </w:r>
      <w:r w:rsidRPr="00F924FD">
        <w:rPr>
          <w:rFonts w:ascii="Times New Roman" w:hAnsi="Times New Roman"/>
          <w:sz w:val="28"/>
        </w:rPr>
        <w:t>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акцизам по подакцизным товарам (продукции), производимым на территории Российской Федерации, – на </w:t>
      </w:r>
      <w:r w:rsidR="00E13BC8">
        <w:rPr>
          <w:rFonts w:ascii="Times New Roman" w:hAnsi="Times New Roman"/>
          <w:sz w:val="28"/>
        </w:rPr>
        <w:t>60,5</w:t>
      </w:r>
      <w:r w:rsidRPr="00F924FD">
        <w:rPr>
          <w:rFonts w:ascii="Times New Roman" w:hAnsi="Times New Roman"/>
          <w:sz w:val="28"/>
        </w:rPr>
        <w:t xml:space="preserve"> </w:t>
      </w:r>
      <w:r w:rsidR="00E13BC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или на </w:t>
      </w:r>
      <w:r w:rsidR="00E13BC8">
        <w:rPr>
          <w:rFonts w:ascii="Times New Roman" w:hAnsi="Times New Roman"/>
          <w:sz w:val="28"/>
        </w:rPr>
        <w:t>4,7</w:t>
      </w:r>
      <w:r w:rsidRPr="00F924FD">
        <w:rPr>
          <w:rFonts w:ascii="Times New Roman" w:hAnsi="Times New Roman"/>
          <w:sz w:val="28"/>
        </w:rPr>
        <w:t> процент</w:t>
      </w:r>
      <w:r w:rsidR="00E13BC8">
        <w:rPr>
          <w:rFonts w:ascii="Times New Roman" w:hAnsi="Times New Roman"/>
          <w:sz w:val="28"/>
        </w:rPr>
        <w:t>ов</w:t>
      </w:r>
      <w:r w:rsidRPr="00F924FD">
        <w:rPr>
          <w:rFonts w:ascii="Times New Roman" w:hAnsi="Times New Roman"/>
          <w:sz w:val="28"/>
        </w:rPr>
        <w:t>;</w:t>
      </w:r>
    </w:p>
    <w:p w:rsidR="00185FA0" w:rsidRPr="00F924FD" w:rsidRDefault="0049331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единому сельскохозяйственному налогу</w:t>
      </w:r>
      <w:r w:rsidR="007E786B" w:rsidRPr="00F924FD">
        <w:rPr>
          <w:rFonts w:ascii="Times New Roman" w:hAnsi="Times New Roman"/>
          <w:sz w:val="28"/>
        </w:rPr>
        <w:t xml:space="preserve"> – на </w:t>
      </w:r>
      <w:r>
        <w:rPr>
          <w:rFonts w:ascii="Times New Roman" w:hAnsi="Times New Roman"/>
          <w:sz w:val="28"/>
        </w:rPr>
        <w:t>146,6</w:t>
      </w:r>
      <w:r w:rsidR="007E786B" w:rsidRPr="00F924FD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тыс.</w:t>
      </w:r>
      <w:r w:rsidR="007E786B" w:rsidRPr="00F924FD">
        <w:rPr>
          <w:rFonts w:ascii="Times New Roman" w:hAnsi="Times New Roman"/>
          <w:sz w:val="28"/>
        </w:rPr>
        <w:t xml:space="preserve"> рублей, или на </w:t>
      </w:r>
      <w:r>
        <w:rPr>
          <w:rFonts w:ascii="Times New Roman" w:hAnsi="Times New Roman"/>
          <w:sz w:val="28"/>
        </w:rPr>
        <w:t>100,0</w:t>
      </w:r>
      <w:r w:rsidR="007E786B" w:rsidRPr="00F924FD">
        <w:rPr>
          <w:rFonts w:ascii="Times New Roman" w:hAnsi="Times New Roman"/>
          <w:sz w:val="28"/>
        </w:rPr>
        <w:t> процент</w:t>
      </w:r>
      <w:r>
        <w:rPr>
          <w:rFonts w:ascii="Times New Roman" w:hAnsi="Times New Roman"/>
          <w:sz w:val="28"/>
        </w:rPr>
        <w:t>ов</w:t>
      </w:r>
      <w:r w:rsidR="007E786B" w:rsidRPr="00F924FD">
        <w:rPr>
          <w:rFonts w:ascii="Times New Roman" w:hAnsi="Times New Roman"/>
          <w:sz w:val="28"/>
        </w:rPr>
        <w:t>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Плановый объем доходов бюджета </w:t>
      </w:r>
      <w:r w:rsidR="00493310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на 202</w:t>
      </w:r>
      <w:r w:rsidR="00493310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 по состоянию на 1 </w:t>
      </w:r>
      <w:r w:rsidR="00493310">
        <w:rPr>
          <w:rFonts w:ascii="Times New Roman" w:hAnsi="Times New Roman"/>
          <w:sz w:val="28"/>
        </w:rPr>
        <w:t>августа</w:t>
      </w:r>
      <w:r w:rsidRPr="00F924FD">
        <w:rPr>
          <w:rFonts w:ascii="Times New Roman" w:hAnsi="Times New Roman"/>
          <w:sz w:val="28"/>
        </w:rPr>
        <w:t xml:space="preserve"> 202</w:t>
      </w:r>
      <w:r w:rsidR="00493310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 г. составляет </w:t>
      </w:r>
      <w:r w:rsidR="00493310">
        <w:rPr>
          <w:rFonts w:ascii="Times New Roman" w:hAnsi="Times New Roman"/>
          <w:sz w:val="28"/>
        </w:rPr>
        <w:t>96 482,2</w:t>
      </w:r>
      <w:r w:rsidRPr="00F924FD">
        <w:rPr>
          <w:rFonts w:ascii="Times New Roman" w:hAnsi="Times New Roman"/>
          <w:sz w:val="28"/>
        </w:rPr>
        <w:t> </w:t>
      </w:r>
      <w:r w:rsidR="00493310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в том числе по налоговым и неналоговым доходам – </w:t>
      </w:r>
      <w:r w:rsidR="00493310">
        <w:rPr>
          <w:rFonts w:ascii="Times New Roman" w:hAnsi="Times New Roman"/>
          <w:sz w:val="28"/>
        </w:rPr>
        <w:t>25 751,0</w:t>
      </w:r>
      <w:r w:rsidRPr="00F924FD">
        <w:rPr>
          <w:rFonts w:ascii="Times New Roman" w:hAnsi="Times New Roman"/>
          <w:sz w:val="28"/>
        </w:rPr>
        <w:t> </w:t>
      </w:r>
      <w:r w:rsidR="00493310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> рублей с ростом к фактическому уровню 202</w:t>
      </w:r>
      <w:r w:rsidR="00493310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года на </w:t>
      </w:r>
      <w:r w:rsidR="00493310">
        <w:rPr>
          <w:rFonts w:ascii="Times New Roman" w:hAnsi="Times New Roman"/>
          <w:sz w:val="28"/>
        </w:rPr>
        <w:t>3 514,8</w:t>
      </w:r>
      <w:r w:rsidRPr="00F924FD">
        <w:rPr>
          <w:rFonts w:ascii="Times New Roman" w:hAnsi="Times New Roman"/>
          <w:sz w:val="28"/>
        </w:rPr>
        <w:t> </w:t>
      </w:r>
      <w:r w:rsidR="00493310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или на </w:t>
      </w:r>
      <w:r w:rsidR="00493310">
        <w:rPr>
          <w:rFonts w:ascii="Times New Roman" w:hAnsi="Times New Roman"/>
          <w:sz w:val="28"/>
        </w:rPr>
        <w:t>13,6</w:t>
      </w:r>
      <w:r w:rsidRPr="00F924FD">
        <w:rPr>
          <w:rFonts w:ascii="Times New Roman" w:hAnsi="Times New Roman"/>
          <w:sz w:val="28"/>
        </w:rPr>
        <w:t xml:space="preserve"> процента.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Исполнение расходов бюджета </w:t>
      </w:r>
      <w:r w:rsidR="00493310">
        <w:rPr>
          <w:rFonts w:ascii="Times New Roman" w:hAnsi="Times New Roman"/>
          <w:sz w:val="28"/>
        </w:rPr>
        <w:t>Шолоховского городского поселения</w:t>
      </w:r>
      <w:r w:rsidR="00493310" w:rsidRPr="00F924FD">
        <w:rPr>
          <w:rFonts w:ascii="Times New Roman" w:hAnsi="Times New Roman"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>в 202</w:t>
      </w:r>
      <w:r w:rsidR="00493310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году составило </w:t>
      </w:r>
      <w:r w:rsidR="00194BE8">
        <w:rPr>
          <w:rFonts w:ascii="Times New Roman" w:hAnsi="Times New Roman"/>
          <w:sz w:val="28"/>
        </w:rPr>
        <w:t>135 432,0 тыс.</w:t>
      </w:r>
      <w:r w:rsidRPr="00F924FD">
        <w:rPr>
          <w:rFonts w:ascii="Times New Roman" w:hAnsi="Times New Roman"/>
          <w:sz w:val="28"/>
        </w:rPr>
        <w:t xml:space="preserve"> рублей с</w:t>
      </w:r>
      <w:r w:rsidR="00194BE8">
        <w:rPr>
          <w:rFonts w:ascii="Times New Roman" w:hAnsi="Times New Roman"/>
          <w:sz w:val="28"/>
        </w:rPr>
        <w:t>о</w:t>
      </w:r>
      <w:r w:rsidRPr="00F924FD">
        <w:rPr>
          <w:rFonts w:ascii="Times New Roman" w:hAnsi="Times New Roman"/>
          <w:sz w:val="28"/>
        </w:rPr>
        <w:t xml:space="preserve"> </w:t>
      </w:r>
      <w:r w:rsidR="00194BE8">
        <w:rPr>
          <w:rFonts w:ascii="Times New Roman" w:hAnsi="Times New Roman"/>
          <w:sz w:val="28"/>
        </w:rPr>
        <w:t>снижением</w:t>
      </w:r>
      <w:r w:rsidRPr="00F924FD">
        <w:rPr>
          <w:rFonts w:ascii="Times New Roman" w:hAnsi="Times New Roman"/>
          <w:sz w:val="28"/>
        </w:rPr>
        <w:t xml:space="preserve"> к уровню 202</w:t>
      </w:r>
      <w:r w:rsidR="00194BE8">
        <w:rPr>
          <w:rFonts w:ascii="Times New Roman" w:hAnsi="Times New Roman"/>
          <w:sz w:val="28"/>
        </w:rPr>
        <w:t>2</w:t>
      </w:r>
      <w:r w:rsidRPr="00F924FD">
        <w:rPr>
          <w:rFonts w:ascii="Times New Roman" w:hAnsi="Times New Roman"/>
          <w:sz w:val="28"/>
        </w:rPr>
        <w:t xml:space="preserve"> года на </w:t>
      </w:r>
      <w:r w:rsidR="00194BE8">
        <w:rPr>
          <w:rFonts w:ascii="Times New Roman" w:hAnsi="Times New Roman"/>
          <w:sz w:val="28"/>
        </w:rPr>
        <w:t>180 013,7</w:t>
      </w:r>
      <w:r w:rsidRPr="00F924FD">
        <w:rPr>
          <w:rFonts w:ascii="Times New Roman" w:hAnsi="Times New Roman"/>
          <w:sz w:val="28"/>
        </w:rPr>
        <w:t xml:space="preserve"> </w:t>
      </w:r>
      <w:r w:rsidR="00194BE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или на </w:t>
      </w:r>
      <w:r w:rsidR="00194BE8">
        <w:rPr>
          <w:rFonts w:ascii="Times New Roman" w:hAnsi="Times New Roman"/>
          <w:sz w:val="28"/>
        </w:rPr>
        <w:t>57,1</w:t>
      </w:r>
      <w:r w:rsidRPr="00F924FD">
        <w:rPr>
          <w:rFonts w:ascii="Times New Roman" w:hAnsi="Times New Roman"/>
          <w:sz w:val="28"/>
        </w:rPr>
        <w:t xml:space="preserve"> процента.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proofErr w:type="gramStart"/>
      <w:r w:rsidRPr="00F924FD">
        <w:rPr>
          <w:rFonts w:ascii="Times New Roman" w:hAnsi="Times New Roman"/>
          <w:sz w:val="28"/>
        </w:rPr>
        <w:t xml:space="preserve">Наибольший удельный вес в общем объеме расходов составили расходы </w:t>
      </w:r>
      <w:r w:rsidR="00194BE8">
        <w:rPr>
          <w:rFonts w:ascii="Times New Roman" w:hAnsi="Times New Roman"/>
          <w:sz w:val="28"/>
        </w:rPr>
        <w:t xml:space="preserve">на </w:t>
      </w:r>
      <w:r w:rsidRPr="00F924FD">
        <w:rPr>
          <w:rFonts w:ascii="Times New Roman" w:hAnsi="Times New Roman"/>
          <w:sz w:val="28"/>
        </w:rPr>
        <w:t xml:space="preserve">жилищно-коммунальное хозяйство – </w:t>
      </w:r>
      <w:r w:rsidR="00194BE8">
        <w:rPr>
          <w:rFonts w:ascii="Times New Roman" w:hAnsi="Times New Roman"/>
          <w:sz w:val="28"/>
        </w:rPr>
        <w:t>71,5</w:t>
      </w:r>
      <w:r w:rsidRPr="00F924FD">
        <w:rPr>
          <w:rFonts w:ascii="Times New Roman" w:hAnsi="Times New Roman"/>
          <w:sz w:val="28"/>
        </w:rPr>
        <w:t> процент</w:t>
      </w:r>
      <w:r w:rsidR="00194BE8">
        <w:rPr>
          <w:rFonts w:ascii="Times New Roman" w:hAnsi="Times New Roman"/>
          <w:sz w:val="28"/>
        </w:rPr>
        <w:t>ов</w:t>
      </w:r>
      <w:r w:rsidRPr="00F924FD">
        <w:rPr>
          <w:rFonts w:ascii="Times New Roman" w:hAnsi="Times New Roman"/>
          <w:sz w:val="28"/>
        </w:rPr>
        <w:t xml:space="preserve"> (</w:t>
      </w:r>
      <w:r w:rsidR="00194BE8">
        <w:rPr>
          <w:rFonts w:ascii="Times New Roman" w:hAnsi="Times New Roman"/>
          <w:sz w:val="28"/>
        </w:rPr>
        <w:t>96 813,2</w:t>
      </w:r>
      <w:r w:rsidRPr="00F924FD">
        <w:rPr>
          <w:rFonts w:ascii="Times New Roman" w:hAnsi="Times New Roman"/>
          <w:sz w:val="28"/>
        </w:rPr>
        <w:t xml:space="preserve"> </w:t>
      </w:r>
      <w:r w:rsidR="00194BE8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рублей), </w:t>
      </w:r>
      <w:r w:rsidR="00194BE8">
        <w:rPr>
          <w:rFonts w:ascii="Times New Roman" w:hAnsi="Times New Roman"/>
          <w:sz w:val="28"/>
        </w:rPr>
        <w:t>культуру</w:t>
      </w:r>
      <w:r w:rsidRPr="00F924FD">
        <w:rPr>
          <w:rFonts w:ascii="Times New Roman" w:hAnsi="Times New Roman"/>
          <w:sz w:val="28"/>
        </w:rPr>
        <w:t xml:space="preserve"> – 9,</w:t>
      </w:r>
      <w:r w:rsidR="00194BE8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процент</w:t>
      </w:r>
      <w:r w:rsidR="00194BE8">
        <w:rPr>
          <w:rFonts w:ascii="Times New Roman" w:hAnsi="Times New Roman"/>
          <w:sz w:val="28"/>
        </w:rPr>
        <w:t>ов</w:t>
      </w:r>
      <w:r w:rsidRPr="00F924FD">
        <w:rPr>
          <w:rFonts w:ascii="Times New Roman" w:hAnsi="Times New Roman"/>
          <w:sz w:val="28"/>
        </w:rPr>
        <w:t xml:space="preserve"> (</w:t>
      </w:r>
      <w:r w:rsidR="00DA1261">
        <w:rPr>
          <w:rFonts w:ascii="Times New Roman" w:hAnsi="Times New Roman"/>
          <w:sz w:val="28"/>
        </w:rPr>
        <w:t>12 670,9 тыс.</w:t>
      </w:r>
      <w:r w:rsidRPr="00F924FD">
        <w:rPr>
          <w:rFonts w:ascii="Times New Roman" w:hAnsi="Times New Roman"/>
          <w:sz w:val="28"/>
        </w:rPr>
        <w:t xml:space="preserve"> рублей)</w:t>
      </w:r>
      <w:r w:rsidR="00194BE8">
        <w:rPr>
          <w:rFonts w:ascii="Times New Roman" w:hAnsi="Times New Roman"/>
          <w:sz w:val="28"/>
        </w:rPr>
        <w:t>,</w:t>
      </w:r>
      <w:r w:rsidR="00DA1261">
        <w:rPr>
          <w:rFonts w:ascii="Times New Roman" w:hAnsi="Times New Roman"/>
          <w:sz w:val="28"/>
        </w:rPr>
        <w:t xml:space="preserve">  дорожное хозяйство – 6,2 процентов (8 410,6 тыс. рублей), общегосударственные вопросы – 10,8 процентов (14 700,9 тыс. рублей).</w:t>
      </w:r>
      <w:proofErr w:type="gramEnd"/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Расходы бюджета </w:t>
      </w:r>
      <w:r w:rsidR="00DA1261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на 202</w:t>
      </w:r>
      <w:r w:rsidR="00DA1261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 по состоянию на 1 </w:t>
      </w:r>
      <w:r w:rsidR="00DA1261">
        <w:rPr>
          <w:rFonts w:ascii="Times New Roman" w:hAnsi="Times New Roman"/>
          <w:sz w:val="28"/>
        </w:rPr>
        <w:t>августа</w:t>
      </w:r>
      <w:r w:rsidRPr="00F924FD">
        <w:rPr>
          <w:rFonts w:ascii="Times New Roman" w:hAnsi="Times New Roman"/>
          <w:sz w:val="28"/>
        </w:rPr>
        <w:t xml:space="preserve"> 202</w:t>
      </w:r>
      <w:r w:rsidR="00DA1261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года запланированы в объеме </w:t>
      </w:r>
      <w:r w:rsidR="00DA1261">
        <w:rPr>
          <w:rFonts w:ascii="Times New Roman" w:hAnsi="Times New Roman"/>
          <w:sz w:val="28"/>
        </w:rPr>
        <w:t>98 278,9</w:t>
      </w:r>
      <w:r w:rsidRPr="00F924FD">
        <w:rPr>
          <w:rFonts w:ascii="Times New Roman" w:hAnsi="Times New Roman"/>
          <w:sz w:val="28"/>
        </w:rPr>
        <w:t xml:space="preserve"> </w:t>
      </w:r>
      <w:r w:rsidR="00DA1261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 с</w:t>
      </w:r>
      <w:r w:rsidR="00DA1261">
        <w:rPr>
          <w:rFonts w:ascii="Times New Roman" w:hAnsi="Times New Roman"/>
          <w:sz w:val="28"/>
        </w:rPr>
        <w:t xml:space="preserve">о снижением </w:t>
      </w:r>
      <w:r w:rsidRPr="00F924FD">
        <w:rPr>
          <w:rFonts w:ascii="Times New Roman" w:hAnsi="Times New Roman"/>
          <w:sz w:val="28"/>
        </w:rPr>
        <w:t xml:space="preserve"> к фактическому уровню 202</w:t>
      </w:r>
      <w:r w:rsidR="00DA1261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года на </w:t>
      </w:r>
      <w:r w:rsidR="00DA1261">
        <w:rPr>
          <w:rFonts w:ascii="Times New Roman" w:hAnsi="Times New Roman"/>
          <w:sz w:val="28"/>
        </w:rPr>
        <w:t>37 153,1</w:t>
      </w:r>
      <w:r w:rsidRPr="00F924FD">
        <w:rPr>
          <w:rFonts w:ascii="Times New Roman" w:hAnsi="Times New Roman"/>
          <w:sz w:val="28"/>
        </w:rPr>
        <w:t xml:space="preserve"> </w:t>
      </w:r>
      <w:r w:rsidR="00DA1261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рублей, или </w:t>
      </w:r>
      <w:r w:rsidR="00DA1261">
        <w:rPr>
          <w:rFonts w:ascii="Times New Roman" w:hAnsi="Times New Roman"/>
          <w:sz w:val="28"/>
        </w:rPr>
        <w:t>27,4</w:t>
      </w:r>
      <w:r w:rsidRPr="00F924FD">
        <w:rPr>
          <w:rFonts w:ascii="Times New Roman" w:hAnsi="Times New Roman"/>
          <w:sz w:val="28"/>
        </w:rPr>
        <w:t xml:space="preserve"> процента.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В 202</w:t>
      </w:r>
      <w:r w:rsidR="00DA1261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году </w:t>
      </w:r>
      <w:r w:rsidR="00166E3A">
        <w:rPr>
          <w:rFonts w:ascii="Times New Roman" w:hAnsi="Times New Roman"/>
          <w:sz w:val="28"/>
        </w:rPr>
        <w:t>безвозмездные поступления составили</w:t>
      </w:r>
      <w:r w:rsidRPr="00F924FD">
        <w:rPr>
          <w:rFonts w:ascii="Times New Roman" w:hAnsi="Times New Roman"/>
          <w:sz w:val="28"/>
        </w:rPr>
        <w:t xml:space="preserve"> </w:t>
      </w:r>
      <w:r w:rsidR="00166E3A">
        <w:rPr>
          <w:rFonts w:ascii="Times New Roman" w:hAnsi="Times New Roman"/>
          <w:sz w:val="28"/>
        </w:rPr>
        <w:t>109 273,7</w:t>
      </w:r>
      <w:r w:rsidRPr="00F924FD">
        <w:rPr>
          <w:rFonts w:ascii="Times New Roman" w:hAnsi="Times New Roman"/>
          <w:sz w:val="28"/>
        </w:rPr>
        <w:t xml:space="preserve"> </w:t>
      </w:r>
      <w:r w:rsidR="00DA1261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 с </w:t>
      </w:r>
      <w:r w:rsidR="00DA1261">
        <w:rPr>
          <w:rFonts w:ascii="Times New Roman" w:hAnsi="Times New Roman"/>
          <w:sz w:val="28"/>
        </w:rPr>
        <w:t xml:space="preserve">сокращением </w:t>
      </w:r>
      <w:r w:rsidRPr="00F924FD">
        <w:rPr>
          <w:rFonts w:ascii="Times New Roman" w:hAnsi="Times New Roman"/>
          <w:sz w:val="28"/>
        </w:rPr>
        <w:t xml:space="preserve"> к уровню прошлого года на </w:t>
      </w:r>
      <w:r w:rsidR="00166E3A">
        <w:rPr>
          <w:rFonts w:ascii="Times New Roman" w:hAnsi="Times New Roman"/>
          <w:sz w:val="28"/>
        </w:rPr>
        <w:t>61,1</w:t>
      </w:r>
      <w:r w:rsidRPr="00F924FD">
        <w:rPr>
          <w:rFonts w:ascii="Times New Roman" w:hAnsi="Times New Roman"/>
          <w:sz w:val="28"/>
        </w:rPr>
        <w:t xml:space="preserve"> процента. Данные средства позволили осуществить финансирование первоочередных расходов в полном объеме, а также поддержать приоритетные направления социально-экономического развития </w:t>
      </w:r>
      <w:r w:rsidR="00166E3A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Объем </w:t>
      </w:r>
      <w:r w:rsidR="00166E3A">
        <w:rPr>
          <w:rFonts w:ascii="Times New Roman" w:hAnsi="Times New Roman"/>
          <w:sz w:val="28"/>
        </w:rPr>
        <w:t>безвозмездных поступлений</w:t>
      </w:r>
      <w:r w:rsidRPr="00F924FD">
        <w:rPr>
          <w:rFonts w:ascii="Times New Roman" w:hAnsi="Times New Roman"/>
          <w:sz w:val="28"/>
        </w:rPr>
        <w:t>, запланированный по состоянию на 1 </w:t>
      </w:r>
      <w:r w:rsidR="00166E3A">
        <w:rPr>
          <w:rFonts w:ascii="Times New Roman" w:hAnsi="Times New Roman"/>
          <w:sz w:val="28"/>
        </w:rPr>
        <w:t>августа</w:t>
      </w:r>
      <w:r w:rsidRPr="00F924FD">
        <w:rPr>
          <w:rFonts w:ascii="Times New Roman" w:hAnsi="Times New Roman"/>
          <w:sz w:val="28"/>
        </w:rPr>
        <w:t xml:space="preserve"> 202</w:t>
      </w:r>
      <w:r w:rsidR="00166E3A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г. составляет </w:t>
      </w:r>
      <w:r w:rsidR="00166E3A">
        <w:rPr>
          <w:rFonts w:ascii="Times New Roman" w:hAnsi="Times New Roman"/>
          <w:sz w:val="28"/>
        </w:rPr>
        <w:t>70 731,2</w:t>
      </w:r>
      <w:r w:rsidRPr="00F924FD">
        <w:rPr>
          <w:rFonts w:ascii="Times New Roman" w:hAnsi="Times New Roman"/>
          <w:sz w:val="28"/>
        </w:rPr>
        <w:t xml:space="preserve"> </w:t>
      </w:r>
      <w:r w:rsidR="00166E3A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рублей.</w:t>
      </w:r>
    </w:p>
    <w:p w:rsidR="00185FA0" w:rsidRPr="00F924FD" w:rsidRDefault="00166E3A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Местный</w:t>
      </w:r>
      <w:r w:rsidR="007E786B" w:rsidRPr="00F924FD">
        <w:rPr>
          <w:rFonts w:ascii="Times New Roman" w:hAnsi="Times New Roman"/>
          <w:sz w:val="28"/>
        </w:rPr>
        <w:t xml:space="preserve"> бюджет в 202</w:t>
      </w:r>
      <w:r>
        <w:rPr>
          <w:rFonts w:ascii="Times New Roman" w:hAnsi="Times New Roman"/>
          <w:sz w:val="28"/>
        </w:rPr>
        <w:t>3</w:t>
      </w:r>
      <w:r w:rsidR="007E786B" w:rsidRPr="00F924FD">
        <w:rPr>
          <w:rFonts w:ascii="Times New Roman" w:hAnsi="Times New Roman"/>
          <w:sz w:val="28"/>
        </w:rPr>
        <w:t xml:space="preserve"> году исполнен с дефицитом в сумме </w:t>
      </w:r>
      <w:r>
        <w:rPr>
          <w:rFonts w:ascii="Times New Roman" w:hAnsi="Times New Roman"/>
          <w:sz w:val="28"/>
        </w:rPr>
        <w:t>3 922,1</w:t>
      </w:r>
      <w:r w:rsidR="007E786B" w:rsidRPr="00F924FD">
        <w:rPr>
          <w:rFonts w:ascii="Times New Roman" w:hAnsi="Times New Roman"/>
          <w:sz w:val="28"/>
        </w:rPr>
        <w:t> </w:t>
      </w:r>
      <w:r>
        <w:rPr>
          <w:rFonts w:ascii="Times New Roman" w:hAnsi="Times New Roman"/>
          <w:sz w:val="28"/>
        </w:rPr>
        <w:t>тыс.</w:t>
      </w:r>
      <w:r w:rsidR="007E786B" w:rsidRPr="00F924FD">
        <w:rPr>
          <w:rFonts w:ascii="Times New Roman" w:hAnsi="Times New Roman"/>
          <w:sz w:val="28"/>
        </w:rPr>
        <w:t xml:space="preserve"> рублей. </w:t>
      </w:r>
      <w:r>
        <w:rPr>
          <w:rFonts w:ascii="Times New Roman" w:hAnsi="Times New Roman"/>
          <w:sz w:val="28"/>
        </w:rPr>
        <w:t>Источником покрытия дефицита Шолоховского городского поселения являются остатки собственных средств, образовавшиеся на счёте администрации поселения по состоянию нам 01.01.2023 года</w:t>
      </w:r>
      <w:r w:rsidR="007E786B" w:rsidRPr="00F924FD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В 202</w:t>
      </w:r>
      <w:r w:rsidR="00184A09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году </w:t>
      </w:r>
      <w:r w:rsidR="00184A09">
        <w:rPr>
          <w:rFonts w:ascii="Times New Roman" w:hAnsi="Times New Roman"/>
          <w:sz w:val="28"/>
        </w:rPr>
        <w:t>местный</w:t>
      </w:r>
      <w:r w:rsidRPr="00F924FD">
        <w:rPr>
          <w:rFonts w:ascii="Times New Roman" w:hAnsi="Times New Roman"/>
          <w:sz w:val="28"/>
        </w:rPr>
        <w:t xml:space="preserve"> бюджет по состоянию на 1 </w:t>
      </w:r>
      <w:r w:rsidR="00184A09">
        <w:rPr>
          <w:rFonts w:ascii="Times New Roman" w:hAnsi="Times New Roman"/>
          <w:sz w:val="28"/>
        </w:rPr>
        <w:t>августа</w:t>
      </w:r>
      <w:r w:rsidRPr="00F924FD">
        <w:rPr>
          <w:rFonts w:ascii="Times New Roman" w:hAnsi="Times New Roman"/>
          <w:sz w:val="28"/>
        </w:rPr>
        <w:t xml:space="preserve"> 202</w:t>
      </w:r>
      <w:r w:rsidR="00184A09">
        <w:rPr>
          <w:rFonts w:ascii="Times New Roman" w:hAnsi="Times New Roman"/>
          <w:sz w:val="28"/>
        </w:rPr>
        <w:t>4</w:t>
      </w:r>
      <w:r w:rsidRPr="00F924FD">
        <w:rPr>
          <w:rFonts w:ascii="Times New Roman" w:hAnsi="Times New Roman"/>
          <w:sz w:val="28"/>
        </w:rPr>
        <w:t xml:space="preserve"> года сформирован с дефицитом в сумме </w:t>
      </w:r>
      <w:r w:rsidR="00184A09">
        <w:rPr>
          <w:rFonts w:ascii="Times New Roman" w:hAnsi="Times New Roman"/>
          <w:sz w:val="28"/>
        </w:rPr>
        <w:t>1 796,7</w:t>
      </w:r>
      <w:r w:rsidRPr="00F924FD">
        <w:rPr>
          <w:rFonts w:ascii="Times New Roman" w:hAnsi="Times New Roman"/>
          <w:sz w:val="28"/>
        </w:rPr>
        <w:t xml:space="preserve"> </w:t>
      </w:r>
      <w:r w:rsidR="00184A09">
        <w:rPr>
          <w:rFonts w:ascii="Times New Roman" w:hAnsi="Times New Roman"/>
          <w:sz w:val="28"/>
        </w:rPr>
        <w:t>тыс.</w:t>
      </w:r>
      <w:r w:rsidRPr="00F924FD">
        <w:rPr>
          <w:rFonts w:ascii="Times New Roman" w:hAnsi="Times New Roman"/>
          <w:sz w:val="28"/>
        </w:rPr>
        <w:t xml:space="preserve"> рублей.</w:t>
      </w:r>
    </w:p>
    <w:p w:rsidR="00184A09" w:rsidRPr="00184A09" w:rsidRDefault="007E786B" w:rsidP="00184A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/>
          <w:color w:val="auto"/>
          <w:sz w:val="28"/>
          <w:szCs w:val="28"/>
          <w:lang w:eastAsia="en-US"/>
        </w:rPr>
      </w:pPr>
      <w:r w:rsidRPr="00F924FD">
        <w:rPr>
          <w:rFonts w:ascii="Times New Roman" w:hAnsi="Times New Roman"/>
          <w:sz w:val="28"/>
        </w:rPr>
        <w:t>По итогам 202</w:t>
      </w:r>
      <w:r w:rsidR="00184A09">
        <w:rPr>
          <w:rFonts w:ascii="Times New Roman" w:hAnsi="Times New Roman"/>
          <w:sz w:val="28"/>
        </w:rPr>
        <w:t>3</w:t>
      </w:r>
      <w:r w:rsidRPr="00F924FD">
        <w:rPr>
          <w:rFonts w:ascii="Times New Roman" w:hAnsi="Times New Roman"/>
          <w:sz w:val="28"/>
        </w:rPr>
        <w:t xml:space="preserve"> года </w:t>
      </w:r>
      <w:r w:rsidR="00184A09">
        <w:rPr>
          <w:rFonts w:ascii="Times New Roman" w:eastAsia="Calibri" w:hAnsi="Times New Roman"/>
          <w:color w:val="auto"/>
          <w:sz w:val="28"/>
          <w:szCs w:val="28"/>
          <w:lang w:eastAsia="en-US"/>
        </w:rPr>
        <w:t>в</w:t>
      </w:r>
      <w:r w:rsidR="00184A09" w:rsidRPr="00184A09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ерхний предел муниципального внутреннего долга Шолоховского городского поселения </w:t>
      </w:r>
      <w:r w:rsidR="00184A09">
        <w:rPr>
          <w:rFonts w:ascii="Times New Roman" w:eastAsia="Calibri" w:hAnsi="Times New Roman"/>
          <w:color w:val="auto"/>
          <w:sz w:val="28"/>
          <w:szCs w:val="28"/>
          <w:lang w:eastAsia="en-US"/>
        </w:rPr>
        <w:t>составил</w:t>
      </w:r>
      <w:r w:rsidR="00184A09" w:rsidRPr="00184A09">
        <w:rPr>
          <w:rFonts w:ascii="Times New Roman" w:eastAsia="Calibri" w:hAnsi="Times New Roman"/>
          <w:color w:val="auto"/>
          <w:sz w:val="28"/>
          <w:szCs w:val="28"/>
          <w:lang w:eastAsia="en-US"/>
        </w:rPr>
        <w:t xml:space="preserve"> в сумме 0,0 тыс. рублей, в том </w:t>
      </w:r>
      <w:r w:rsidR="00184A09" w:rsidRPr="00184A09">
        <w:rPr>
          <w:rFonts w:ascii="Times New Roman" w:eastAsia="Calibri" w:hAnsi="Times New Roman"/>
          <w:color w:val="auto"/>
          <w:sz w:val="28"/>
          <w:szCs w:val="28"/>
          <w:lang w:eastAsia="en-US"/>
        </w:rPr>
        <w:lastRenderedPageBreak/>
        <w:t>числе верхний предел долга по муниципальным гарантиям Шолоховского городского поселения в сумме 0,0 тыс. рублей.</w:t>
      </w:r>
    </w:p>
    <w:p w:rsidR="00184A09" w:rsidRDefault="00184A09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2. Описание приоритетов и целей </w:t>
      </w:r>
      <w:r w:rsidR="00184A09">
        <w:rPr>
          <w:rFonts w:ascii="Times New Roman" w:hAnsi="Times New Roman"/>
          <w:sz w:val="28"/>
        </w:rPr>
        <w:t xml:space="preserve">муниципальной </w:t>
      </w:r>
      <w:r w:rsidRPr="00F924FD">
        <w:rPr>
          <w:rFonts w:ascii="Times New Roman" w:hAnsi="Times New Roman"/>
          <w:sz w:val="28"/>
        </w:rPr>
        <w:t xml:space="preserve"> политики</w:t>
      </w:r>
    </w:p>
    <w:p w:rsidR="00184A09" w:rsidRPr="001C741A" w:rsidRDefault="007E786B" w:rsidP="00184A09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F924FD">
        <w:rPr>
          <w:rFonts w:ascii="Times New Roman" w:hAnsi="Times New Roman"/>
          <w:sz w:val="28"/>
        </w:rPr>
        <w:t xml:space="preserve">в сфере реализации </w:t>
      </w:r>
      <w:r w:rsidR="00184A09">
        <w:rPr>
          <w:rFonts w:ascii="Times New Roman" w:hAnsi="Times New Roman"/>
          <w:sz w:val="28"/>
        </w:rPr>
        <w:t xml:space="preserve">муниципальной </w:t>
      </w:r>
      <w:r w:rsidR="00184A09" w:rsidRPr="00F924FD">
        <w:rPr>
          <w:rFonts w:ascii="Times New Roman" w:hAnsi="Times New Roman"/>
          <w:sz w:val="28"/>
        </w:rPr>
        <w:t xml:space="preserve">программы </w:t>
      </w:r>
      <w:r w:rsidR="00184A09" w:rsidRPr="001C741A">
        <w:rPr>
          <w:rFonts w:ascii="Times New Roman" w:hAnsi="Times New Roman"/>
          <w:color w:val="1A1A1A"/>
          <w:sz w:val="28"/>
          <w:szCs w:val="28"/>
        </w:rPr>
        <w:t>Шолоховского городского поселения</w:t>
      </w:r>
      <w:r w:rsidR="00184A09">
        <w:rPr>
          <w:rFonts w:ascii="Times New Roman" w:hAnsi="Times New Roman"/>
          <w:color w:val="1A1A1A"/>
          <w:sz w:val="28"/>
          <w:szCs w:val="28"/>
        </w:rPr>
        <w:t xml:space="preserve"> </w:t>
      </w:r>
      <w:r w:rsidR="00184A09" w:rsidRPr="001C741A">
        <w:rPr>
          <w:rFonts w:ascii="Times New Roman" w:hAnsi="Times New Roman"/>
          <w:color w:val="1A1A1A"/>
          <w:sz w:val="28"/>
          <w:szCs w:val="28"/>
        </w:rPr>
        <w:t>«Управление муниципальными финансами»</w:t>
      </w:r>
    </w:p>
    <w:p w:rsidR="00185FA0" w:rsidRPr="00F924FD" w:rsidRDefault="00185FA0" w:rsidP="00184A09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На протяжении ряда лет ключевыми приоритетами в сфере управления </w:t>
      </w:r>
      <w:r w:rsidR="00184A09">
        <w:rPr>
          <w:rFonts w:ascii="Times New Roman" w:hAnsi="Times New Roman"/>
          <w:sz w:val="28"/>
        </w:rPr>
        <w:t>муниципальными</w:t>
      </w:r>
      <w:r w:rsidRPr="00F924FD">
        <w:rPr>
          <w:rFonts w:ascii="Times New Roman" w:hAnsi="Times New Roman"/>
          <w:sz w:val="28"/>
        </w:rPr>
        <w:t xml:space="preserve"> финансами на территории </w:t>
      </w:r>
      <w:r w:rsidR="00184A09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остаются достижение социальной стабильности и устойчивости бюджетной системы </w:t>
      </w:r>
      <w:r w:rsidR="00184A09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>, а также опережающих темпов экономического развития, которые определены в следующих основных документах: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ежегодных посланиях Президента Российской Федерации Федеральному Собранию Российской Федерации;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Указах Президента Российской Федерации от 07.05.2012 № 597 «О мероприятиях по реализации государственной социальной политики», от 07.05.2012 № 600 «О мерах по обеспечению граждан Российской Федерации доступным и комфортным жильем и повышению качества жилищно-коммунальных услуг», от 07.05.2018 № 204 «О национальных целях и стратегических задачах развития Российской Федерации на период до 2024 года», от 21.07.2020 № 474 «О национальных целях развития Российской Федерации на период до 2030 года»;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Стратегии социально-экономического развития </w:t>
      </w:r>
      <w:bookmarkStart w:id="13" w:name="_Hlk173848074"/>
      <w:r w:rsidR="00E6023E">
        <w:rPr>
          <w:rFonts w:ascii="Times New Roman" w:hAnsi="Times New Roman"/>
          <w:sz w:val="28"/>
        </w:rPr>
        <w:t>Шолоховского городского поселения</w:t>
      </w:r>
      <w:bookmarkEnd w:id="13"/>
      <w:r w:rsidRPr="00F924FD">
        <w:rPr>
          <w:rFonts w:ascii="Times New Roman" w:hAnsi="Times New Roman"/>
          <w:sz w:val="28"/>
        </w:rPr>
        <w:t xml:space="preserve"> на период до 2030 года, утвержденной </w:t>
      </w:r>
      <w:r w:rsidR="00E6023E">
        <w:rPr>
          <w:rFonts w:ascii="Times New Roman" w:hAnsi="Times New Roman"/>
          <w:sz w:val="28"/>
        </w:rPr>
        <w:t>Решением Собрания депутатов Шолоховского городского поселения от 20.06.2022 №52</w:t>
      </w:r>
      <w:r w:rsidRPr="00F924FD">
        <w:rPr>
          <w:rFonts w:ascii="Times New Roman" w:hAnsi="Times New Roman"/>
          <w:sz w:val="28"/>
        </w:rPr>
        <w:t>;</w:t>
      </w:r>
    </w:p>
    <w:p w:rsidR="00185FA0" w:rsidRPr="00F924FD" w:rsidRDefault="007E786B" w:rsidP="00E6023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основных направлениях бюджетной и налоговой политики </w:t>
      </w:r>
      <w:r w:rsidR="00E6023E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Исходя из приоритетов развития </w:t>
      </w:r>
      <w:bookmarkStart w:id="14" w:name="_Hlk173848134"/>
      <w:r w:rsidR="00E6023E">
        <w:rPr>
          <w:rFonts w:ascii="Times New Roman" w:hAnsi="Times New Roman"/>
          <w:sz w:val="28"/>
        </w:rPr>
        <w:t>Шолоховского городского поселения</w:t>
      </w:r>
      <w:bookmarkEnd w:id="14"/>
      <w:r w:rsidRPr="00F924FD">
        <w:rPr>
          <w:rFonts w:ascii="Times New Roman" w:hAnsi="Times New Roman"/>
          <w:sz w:val="28"/>
        </w:rPr>
        <w:t xml:space="preserve">, сформированы цели </w:t>
      </w:r>
      <w:r w:rsidR="00E6023E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</w:t>
      </w:r>
      <w:r w:rsidR="00E6023E">
        <w:rPr>
          <w:rFonts w:ascii="Times New Roman" w:hAnsi="Times New Roman"/>
          <w:sz w:val="28"/>
        </w:rPr>
        <w:t>Шолоховского городского поселения</w:t>
      </w:r>
      <w:r w:rsidR="00E6023E" w:rsidRPr="00F924FD">
        <w:rPr>
          <w:rFonts w:ascii="Times New Roman" w:hAnsi="Times New Roman"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 xml:space="preserve">«Управление </w:t>
      </w:r>
      <w:r w:rsidR="00E6023E">
        <w:rPr>
          <w:rFonts w:ascii="Times New Roman" w:hAnsi="Times New Roman"/>
          <w:sz w:val="28"/>
        </w:rPr>
        <w:t>муниципальными финансами</w:t>
      </w:r>
      <w:r w:rsidRPr="00F924FD">
        <w:rPr>
          <w:rFonts w:ascii="Times New Roman" w:hAnsi="Times New Roman"/>
          <w:sz w:val="28"/>
        </w:rPr>
        <w:t xml:space="preserve">» (далее также – </w:t>
      </w:r>
      <w:r w:rsidR="00E6023E">
        <w:rPr>
          <w:rFonts w:ascii="Times New Roman" w:hAnsi="Times New Roman"/>
          <w:sz w:val="28"/>
        </w:rPr>
        <w:t xml:space="preserve">муниципальная </w:t>
      </w:r>
      <w:r w:rsidRPr="00F924FD">
        <w:rPr>
          <w:rFonts w:ascii="Times New Roman" w:hAnsi="Times New Roman"/>
          <w:sz w:val="28"/>
        </w:rPr>
        <w:t xml:space="preserve"> программа):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ежегодное обеспечение сбалансированности </w:t>
      </w:r>
      <w:r w:rsidR="00E6023E">
        <w:rPr>
          <w:rFonts w:ascii="Times New Roman" w:hAnsi="Times New Roman"/>
          <w:sz w:val="28"/>
        </w:rPr>
        <w:t>местного</w:t>
      </w:r>
      <w:r w:rsidRPr="00F924FD">
        <w:rPr>
          <w:rFonts w:ascii="Times New Roman" w:hAnsi="Times New Roman"/>
          <w:sz w:val="28"/>
        </w:rPr>
        <w:t xml:space="preserve"> бюджета за счет увеличения налоговых и неналоговых доходов, эффективности использования бюджетных средств</w:t>
      </w:r>
      <w:r w:rsidR="00E6023E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Цели, задачи и основные мероприятия комплексов процессных мероприятий, входящих в состав </w:t>
      </w:r>
      <w:r w:rsidR="00E6023E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программы, направлены на достижение основных целей </w:t>
      </w:r>
      <w:r w:rsidR="00E6023E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по следующим направлениям: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обеспечение наполняемости бюджета </w:t>
      </w:r>
      <w:r w:rsidR="00E6023E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собственными доходами;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эффективное управление расходами;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проведение взвешенной долговой политики;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развитие системы внутреннего </w:t>
      </w:r>
      <w:r w:rsidR="00E6023E">
        <w:rPr>
          <w:rFonts w:ascii="Times New Roman" w:hAnsi="Times New Roman"/>
          <w:sz w:val="28"/>
        </w:rPr>
        <w:t>муниципальног</w:t>
      </w:r>
      <w:r w:rsidRPr="00F924FD">
        <w:rPr>
          <w:rFonts w:ascii="Times New Roman" w:hAnsi="Times New Roman"/>
          <w:sz w:val="28"/>
        </w:rPr>
        <w:t>о финансового контроля;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нормативно-правовое регулирование бюджетного процесса;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повышение уровня использования информационно-коммуникационных технологий в бюджетном процессе.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Решению задачи по обеспечению наполняемости бюджета </w:t>
      </w:r>
      <w:r w:rsidR="00E6023E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будет способствовать проведени</w:t>
      </w:r>
      <w:r w:rsidR="00E6023E">
        <w:rPr>
          <w:rFonts w:ascii="Times New Roman" w:hAnsi="Times New Roman"/>
          <w:sz w:val="28"/>
        </w:rPr>
        <w:t>ю</w:t>
      </w:r>
      <w:r w:rsidRPr="00F924FD">
        <w:rPr>
          <w:rFonts w:ascii="Times New Roman" w:hAnsi="Times New Roman"/>
          <w:sz w:val="28"/>
        </w:rPr>
        <w:t xml:space="preserve"> эффективной налоговой политики, направленной на дальнейшее расширение налоговой базы и достижение устойчивой положительной динамики поступлений налогов путем: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 w:rsidRPr="00F924FD">
        <w:rPr>
          <w:rFonts w:ascii="Times New Roman" w:hAnsi="Times New Roman"/>
          <w:sz w:val="28"/>
        </w:rPr>
        <w:t xml:space="preserve">проведения оценки налоговых расходов </w:t>
      </w:r>
      <w:r w:rsidR="00E6023E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в соответствии с установленным порядком;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совершенствования имущественного налогообложения;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мониторинга уровня собираемости налогов.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находящегося в муниципальной собственности.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Эффективное управление расходами предполагает решение следующих задач: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формирование расходных обязательств с учетом их оптимизации и повышения эффективности использования финансовых ресурсов;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разработку </w:t>
      </w:r>
      <w:r w:rsidR="00E6023E">
        <w:rPr>
          <w:rFonts w:ascii="Times New Roman" w:hAnsi="Times New Roman"/>
          <w:sz w:val="28"/>
        </w:rPr>
        <w:t>местного</w:t>
      </w:r>
      <w:r w:rsidRPr="00F924FD">
        <w:rPr>
          <w:rFonts w:ascii="Times New Roman" w:hAnsi="Times New Roman"/>
          <w:sz w:val="28"/>
        </w:rPr>
        <w:t xml:space="preserve"> бюджета на основе </w:t>
      </w:r>
      <w:r w:rsidR="00E6023E">
        <w:rPr>
          <w:rFonts w:ascii="Times New Roman" w:hAnsi="Times New Roman"/>
          <w:sz w:val="28"/>
        </w:rPr>
        <w:t>муниципальных</w:t>
      </w:r>
      <w:r w:rsidRPr="00F924FD">
        <w:rPr>
          <w:rFonts w:ascii="Times New Roman" w:hAnsi="Times New Roman"/>
          <w:sz w:val="28"/>
        </w:rPr>
        <w:t xml:space="preserve"> программ </w:t>
      </w:r>
      <w:r w:rsidR="00E6023E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с учетом изменения подхода к группировке мероприятий, а также обособления в структуре </w:t>
      </w:r>
      <w:r w:rsidR="00E6023E">
        <w:rPr>
          <w:rFonts w:ascii="Times New Roman" w:hAnsi="Times New Roman"/>
          <w:sz w:val="28"/>
        </w:rPr>
        <w:t>муниципальных</w:t>
      </w:r>
      <w:r w:rsidRPr="00F924FD">
        <w:rPr>
          <w:rFonts w:ascii="Times New Roman" w:hAnsi="Times New Roman"/>
          <w:sz w:val="28"/>
        </w:rPr>
        <w:t xml:space="preserve"> программ проектной и процессной составляющих; 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обеспечение реструктуризации бюджетной сети при условии сохранения качества и объемов </w:t>
      </w:r>
      <w:r w:rsidR="00E6023E">
        <w:rPr>
          <w:rFonts w:ascii="Times New Roman" w:hAnsi="Times New Roman"/>
          <w:sz w:val="28"/>
        </w:rPr>
        <w:t>муниципальных</w:t>
      </w:r>
      <w:r w:rsidRPr="00F924FD">
        <w:rPr>
          <w:rFonts w:ascii="Times New Roman" w:hAnsi="Times New Roman"/>
          <w:sz w:val="28"/>
        </w:rPr>
        <w:t xml:space="preserve"> услуг;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совершенствование системы закупок товаров, работ, услуг для обеспечения </w:t>
      </w:r>
      <w:r w:rsidR="00E6023E">
        <w:rPr>
          <w:rFonts w:ascii="Times New Roman" w:hAnsi="Times New Roman"/>
          <w:sz w:val="28"/>
        </w:rPr>
        <w:t>муниципальных</w:t>
      </w:r>
      <w:r w:rsidRPr="00F924FD">
        <w:rPr>
          <w:rFonts w:ascii="Times New Roman" w:hAnsi="Times New Roman"/>
          <w:sz w:val="28"/>
        </w:rPr>
        <w:t xml:space="preserve"> нужд </w:t>
      </w:r>
      <w:r w:rsidR="00B4075F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>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обеспечение полномочий по контролю планов-графиков закупок, информации и документов, не подлежащих формированию и размещению в единой информационной системе в сфере закупок, контрактах, на </w:t>
      </w:r>
      <w:proofErr w:type="spellStart"/>
      <w:r w:rsidRPr="00F924FD">
        <w:rPr>
          <w:rFonts w:ascii="Times New Roman" w:hAnsi="Times New Roman"/>
          <w:sz w:val="28"/>
        </w:rPr>
        <w:t>непревышение</w:t>
      </w:r>
      <w:proofErr w:type="spellEnd"/>
      <w:r w:rsidRPr="00F924FD">
        <w:rPr>
          <w:rFonts w:ascii="Times New Roman" w:hAnsi="Times New Roman"/>
          <w:sz w:val="28"/>
        </w:rPr>
        <w:t xml:space="preserve"> объема финансового обеспечения, на соответствие кодов закупок и на достоверность информации о </w:t>
      </w:r>
      <w:r w:rsidR="0040278D">
        <w:rPr>
          <w:rFonts w:ascii="Times New Roman" w:hAnsi="Times New Roman"/>
          <w:sz w:val="28"/>
        </w:rPr>
        <w:t>муниципаль</w:t>
      </w:r>
      <w:r w:rsidRPr="00F924FD">
        <w:rPr>
          <w:rFonts w:ascii="Times New Roman" w:hAnsi="Times New Roman"/>
          <w:sz w:val="28"/>
        </w:rPr>
        <w:t>ных контрактах, размещенных в единой информационной системе в сфере закупок;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неустановление расходных обязательств, не связанных с решением вопросов, отнесенных Конституцией Российской Федерации и федеральными законами к полномочиям органов </w:t>
      </w:r>
      <w:r w:rsidR="0040278D">
        <w:rPr>
          <w:rFonts w:ascii="Times New Roman" w:hAnsi="Times New Roman"/>
          <w:sz w:val="28"/>
        </w:rPr>
        <w:t>местного самоуправления</w:t>
      </w:r>
      <w:r w:rsidRPr="00F924FD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Для достижения цели в области информационно-коммуникационных технологий в бюджетном процессе будет обеспечено функционирование и эффективное использование</w:t>
      </w:r>
      <w:r w:rsidRPr="00F924FD">
        <w:rPr>
          <w:rFonts w:ascii="Times New Roman" w:hAnsi="Times New Roman"/>
          <w:b/>
          <w:sz w:val="28"/>
        </w:rPr>
        <w:t xml:space="preserve"> </w:t>
      </w:r>
      <w:r w:rsidRPr="00F924FD">
        <w:rPr>
          <w:rFonts w:ascii="Times New Roman" w:hAnsi="Times New Roman"/>
          <w:sz w:val="28"/>
        </w:rPr>
        <w:t>информационной системы «Единая автоматизированная система управления общественными финансами в Ростовской области» и ее интеграция с государственной интегрированной информационной системой управления общественными финансами «Электронный бюджет» и иными государственными информационными системами регионального и федерального уровней.</w:t>
      </w:r>
    </w:p>
    <w:p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Отличительной особенностью </w:t>
      </w:r>
      <w:r w:rsidR="00923C86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является </w:t>
      </w:r>
      <w:r w:rsidRPr="00F924FD">
        <w:rPr>
          <w:rFonts w:ascii="Times New Roman" w:hAnsi="Times New Roman"/>
          <w:sz w:val="28"/>
        </w:rPr>
        <w:lastRenderedPageBreak/>
        <w:t>ее «обеспечивающий» характер, отраженный в комплексах процессных мероприятий, а именно ее ориентация через совокупность правовых и методических механизмов на создание общих для всех участников бюджетного процесса условий осуществления их функций и задач, обеспечение необходимой инициативы участников бюджетного процесса для достижения намеченных стратегических целей.</w:t>
      </w:r>
    </w:p>
    <w:p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Достижение целей и целевых значений показателей </w:t>
      </w:r>
      <w:r w:rsidR="0040278D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будет осуществляться посредством реализации ее структурных элементов:</w:t>
      </w:r>
    </w:p>
    <w:p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комплекса процессных мероприятий «Эффективное управление доходами»;</w:t>
      </w:r>
    </w:p>
    <w:p w:rsidR="00185FA0" w:rsidRPr="00F924FD" w:rsidRDefault="007E786B">
      <w:pPr>
        <w:widowControl w:val="0"/>
        <w:spacing w:after="0" w:line="264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комплекса процессных мероприятий «Информационное обеспечение и организация бюджетного процесса»;</w:t>
      </w: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3. Задачи государственного управления, </w:t>
      </w: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способы их эффективного решения в сфере</w:t>
      </w: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реализации </w:t>
      </w:r>
      <w:r w:rsidR="00DA2344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</w:t>
      </w: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Основные задачи: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проведена эффективная налоговая политика и политика в области доходов;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обеспечено повышение качества управления бюджетным процессом;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обеспечено достижение и поддержание эффективной автоматизации процессов планирования и исполнения </w:t>
      </w:r>
      <w:r w:rsidR="00DA2344">
        <w:rPr>
          <w:rFonts w:ascii="Times New Roman" w:hAnsi="Times New Roman"/>
          <w:sz w:val="28"/>
        </w:rPr>
        <w:t>местного</w:t>
      </w:r>
      <w:r w:rsidRPr="00F924FD">
        <w:rPr>
          <w:rFonts w:ascii="Times New Roman" w:hAnsi="Times New Roman"/>
          <w:sz w:val="28"/>
        </w:rPr>
        <w:t xml:space="preserve"> бюджет</w:t>
      </w:r>
      <w:r w:rsidR="00DA2344">
        <w:rPr>
          <w:rFonts w:ascii="Times New Roman" w:hAnsi="Times New Roman"/>
          <w:sz w:val="28"/>
        </w:rPr>
        <w:t>а</w:t>
      </w:r>
      <w:r w:rsidRPr="00F924FD">
        <w:rPr>
          <w:rFonts w:ascii="Times New Roman" w:hAnsi="Times New Roman"/>
          <w:sz w:val="28"/>
        </w:rPr>
        <w:t xml:space="preserve"> </w:t>
      </w:r>
      <w:bookmarkStart w:id="15" w:name="_Hlk173849520"/>
      <w:r w:rsidR="00DA2344" w:rsidRPr="00DA2344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</w:t>
      </w:r>
      <w:bookmarkEnd w:id="15"/>
      <w:r w:rsidRPr="00F924FD">
        <w:rPr>
          <w:rFonts w:ascii="Times New Roman" w:hAnsi="Times New Roman"/>
          <w:sz w:val="28"/>
        </w:rPr>
        <w:t xml:space="preserve">за счет использования современных информационных технологий, единого информационного пространства и унифицированного программного обеспечения участниками бюджетного процесса, муниципальными учреждениями, а также некоммерческими организациями, являющимися получателями средств </w:t>
      </w:r>
      <w:r w:rsidR="00DA2344">
        <w:rPr>
          <w:rFonts w:ascii="Times New Roman" w:hAnsi="Times New Roman"/>
          <w:sz w:val="28"/>
        </w:rPr>
        <w:t>местного</w:t>
      </w:r>
      <w:r w:rsidRPr="00F924FD">
        <w:rPr>
          <w:rFonts w:ascii="Times New Roman" w:hAnsi="Times New Roman"/>
          <w:sz w:val="28"/>
        </w:rPr>
        <w:t xml:space="preserve"> бюджета;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объем </w:t>
      </w:r>
      <w:r w:rsidR="00DA2344">
        <w:rPr>
          <w:rFonts w:ascii="Times New Roman" w:hAnsi="Times New Roman"/>
          <w:sz w:val="28"/>
        </w:rPr>
        <w:t>муниципального</w:t>
      </w:r>
      <w:r w:rsidRPr="00F924FD">
        <w:rPr>
          <w:rFonts w:ascii="Times New Roman" w:hAnsi="Times New Roman"/>
          <w:sz w:val="28"/>
        </w:rPr>
        <w:t xml:space="preserve"> долга </w:t>
      </w:r>
      <w:r w:rsidR="00DA2344" w:rsidRPr="00DA2344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и расходы на его обслуживание обеспечены на безопасном уровне;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обеспечен</w:t>
      </w:r>
      <w:r w:rsidR="00DA2344">
        <w:rPr>
          <w:rFonts w:ascii="Times New Roman" w:hAnsi="Times New Roman"/>
          <w:sz w:val="28"/>
        </w:rPr>
        <w:t>а</w:t>
      </w:r>
      <w:r w:rsidRPr="00F924FD">
        <w:rPr>
          <w:rFonts w:ascii="Times New Roman" w:hAnsi="Times New Roman"/>
          <w:sz w:val="28"/>
        </w:rPr>
        <w:t xml:space="preserve"> сбалансированност</w:t>
      </w:r>
      <w:r w:rsidR="00DA2344">
        <w:rPr>
          <w:rFonts w:ascii="Times New Roman" w:hAnsi="Times New Roman"/>
          <w:sz w:val="28"/>
        </w:rPr>
        <w:t>ь</w:t>
      </w:r>
      <w:r w:rsidRPr="00F924FD">
        <w:rPr>
          <w:rFonts w:ascii="Times New Roman" w:hAnsi="Times New Roman"/>
          <w:sz w:val="28"/>
        </w:rPr>
        <w:t xml:space="preserve"> местн</w:t>
      </w:r>
      <w:r w:rsidR="00DA2344">
        <w:rPr>
          <w:rFonts w:ascii="Times New Roman" w:hAnsi="Times New Roman"/>
          <w:sz w:val="28"/>
        </w:rPr>
        <w:t>ого</w:t>
      </w:r>
      <w:r w:rsidRPr="00F924FD">
        <w:rPr>
          <w:rFonts w:ascii="Times New Roman" w:hAnsi="Times New Roman"/>
          <w:sz w:val="28"/>
        </w:rPr>
        <w:t xml:space="preserve"> бюджет</w:t>
      </w:r>
      <w:r w:rsidR="00DA2344">
        <w:rPr>
          <w:rFonts w:ascii="Times New Roman" w:hAnsi="Times New Roman"/>
          <w:sz w:val="28"/>
        </w:rPr>
        <w:t>а</w:t>
      </w:r>
      <w:r w:rsidRPr="00F924FD">
        <w:rPr>
          <w:rFonts w:ascii="Times New Roman" w:hAnsi="Times New Roman"/>
          <w:sz w:val="28"/>
        </w:rPr>
        <w:t>;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осуществлен внутренний </w:t>
      </w:r>
      <w:r w:rsidR="00DA2344">
        <w:rPr>
          <w:rFonts w:ascii="Times New Roman" w:hAnsi="Times New Roman"/>
          <w:sz w:val="28"/>
        </w:rPr>
        <w:t>муниципальный</w:t>
      </w:r>
      <w:r w:rsidRPr="00F924FD">
        <w:rPr>
          <w:rFonts w:ascii="Times New Roman" w:hAnsi="Times New Roman"/>
          <w:sz w:val="28"/>
        </w:rPr>
        <w:t xml:space="preserve"> финансовый контроль в соответствии с требованиями действующего законодательства и федеральных стандартов внутреннего государственного (муниципального) финансового контроля;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обеспечен своевременный контроль информации и документов об осуществлении закупок товаров, работ, услуг в соответствии с частью 5 статьи 99 Федерального закона от 05.04.2013 № 44-ФЗ «О контрактной системе в сфере закупок товаров, работ, услуг для обеспечения государственных и муниципальных нужд».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Указанные составляющие формируют единую функциональную основу </w:t>
      </w:r>
      <w:r w:rsidRPr="00F924FD">
        <w:rPr>
          <w:rFonts w:ascii="Times New Roman" w:hAnsi="Times New Roman"/>
          <w:sz w:val="28"/>
        </w:rPr>
        <w:lastRenderedPageBreak/>
        <w:t xml:space="preserve">для достижения предусмотренных </w:t>
      </w:r>
      <w:r w:rsidR="00DA2344">
        <w:rPr>
          <w:rFonts w:ascii="Times New Roman" w:hAnsi="Times New Roman"/>
          <w:sz w:val="28"/>
        </w:rPr>
        <w:t xml:space="preserve">муниципальной </w:t>
      </w:r>
      <w:r w:rsidRPr="00F924FD">
        <w:rPr>
          <w:rFonts w:ascii="Times New Roman" w:hAnsi="Times New Roman"/>
          <w:sz w:val="28"/>
        </w:rPr>
        <w:t xml:space="preserve">программой результатов и показателей сферы управления </w:t>
      </w:r>
      <w:r w:rsidR="00DA2344">
        <w:rPr>
          <w:rFonts w:ascii="Times New Roman" w:hAnsi="Times New Roman"/>
          <w:sz w:val="28"/>
        </w:rPr>
        <w:t>муниципальными</w:t>
      </w:r>
      <w:r w:rsidRPr="00F924FD">
        <w:rPr>
          <w:rFonts w:ascii="Times New Roman" w:hAnsi="Times New Roman"/>
          <w:sz w:val="28"/>
        </w:rPr>
        <w:t xml:space="preserve"> финансами </w:t>
      </w:r>
      <w:r w:rsidR="00DA2344" w:rsidRPr="00DA2344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>.</w:t>
      </w:r>
    </w:p>
    <w:p w:rsidR="00185FA0" w:rsidRPr="00F924FD" w:rsidRDefault="007E786B">
      <w:pPr>
        <w:widowControl w:val="0"/>
        <w:spacing w:after="0" w:line="252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Решение указанных задач будет осуществляться за счет реализации комплексов процессных мероприятий.</w:t>
      </w:r>
    </w:p>
    <w:p w:rsidR="00185FA0" w:rsidRPr="00F924FD" w:rsidRDefault="00185FA0">
      <w:pPr>
        <w:sectPr w:rsidR="00185FA0" w:rsidRPr="00F924FD" w:rsidSect="001E0584">
          <w:headerReference w:type="default" r:id="rId16"/>
          <w:headerReference w:type="first" r:id="rId17"/>
          <w:pgSz w:w="11905" w:h="16838"/>
          <w:pgMar w:top="1134" w:right="567" w:bottom="1134" w:left="1701" w:header="624" w:footer="624" w:gutter="0"/>
          <w:pgNumType w:start="1"/>
          <w:cols w:space="720"/>
          <w:titlePg/>
          <w:docGrid w:linePitch="299"/>
        </w:sectPr>
      </w:pPr>
    </w:p>
    <w:p w:rsidR="00185FA0" w:rsidRPr="00F924FD" w:rsidRDefault="007E786B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II. ПАСПОРТ</w:t>
      </w:r>
    </w:p>
    <w:p w:rsidR="00DA2344" w:rsidRDefault="00DA2344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муниципальной</w:t>
      </w:r>
      <w:r w:rsidR="007E786B" w:rsidRPr="00F924FD">
        <w:rPr>
          <w:rFonts w:ascii="Times New Roman" w:hAnsi="Times New Roman"/>
          <w:sz w:val="28"/>
        </w:rPr>
        <w:t xml:space="preserve"> программы </w:t>
      </w:r>
      <w:r w:rsidRPr="00DA2344">
        <w:rPr>
          <w:rFonts w:ascii="Times New Roman" w:hAnsi="Times New Roman"/>
          <w:sz w:val="28"/>
        </w:rPr>
        <w:t>Шолоховского городского поселения</w:t>
      </w:r>
      <w:r w:rsidRPr="00F924FD">
        <w:rPr>
          <w:rFonts w:ascii="Times New Roman" w:hAnsi="Times New Roman"/>
          <w:sz w:val="28"/>
        </w:rPr>
        <w:t xml:space="preserve"> </w:t>
      </w:r>
    </w:p>
    <w:p w:rsidR="00185FA0" w:rsidRPr="00F924FD" w:rsidRDefault="007E786B" w:rsidP="00DA2344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«Управление </w:t>
      </w:r>
      <w:r w:rsidR="00DA2344">
        <w:rPr>
          <w:rFonts w:ascii="Times New Roman" w:hAnsi="Times New Roman"/>
          <w:sz w:val="28"/>
        </w:rPr>
        <w:t>муниципальными</w:t>
      </w:r>
      <w:r w:rsidRPr="00F924FD">
        <w:rPr>
          <w:rFonts w:ascii="Times New Roman" w:hAnsi="Times New Roman"/>
          <w:sz w:val="28"/>
        </w:rPr>
        <w:t xml:space="preserve"> финансами»</w:t>
      </w:r>
    </w:p>
    <w:p w:rsidR="00185FA0" w:rsidRPr="00F924FD" w:rsidRDefault="00185FA0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1. Основные положения</w:t>
      </w:r>
    </w:p>
    <w:p w:rsidR="00185FA0" w:rsidRPr="00F924FD" w:rsidRDefault="00185FA0">
      <w:pPr>
        <w:widowControl w:val="0"/>
        <w:spacing w:after="0" w:line="264" w:lineRule="auto"/>
        <w:jc w:val="center"/>
        <w:rPr>
          <w:rFonts w:ascii="Times New Roman" w:hAnsi="Times New Roman"/>
          <w:sz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798"/>
        <w:gridCol w:w="4974"/>
        <w:gridCol w:w="487"/>
        <w:gridCol w:w="8527"/>
      </w:tblGrid>
      <w:tr w:rsidR="00185FA0" w:rsidRPr="00F924FD" w:rsidTr="00D63D70">
        <w:tc>
          <w:tcPr>
            <w:tcW w:w="787" w:type="dxa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4901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Куратор </w:t>
            </w:r>
            <w:r w:rsidR="00DA2344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программы </w:t>
            </w:r>
          </w:p>
        </w:tc>
        <w:tc>
          <w:tcPr>
            <w:tcW w:w="480" w:type="dxa"/>
          </w:tcPr>
          <w:p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:rsidR="00185FA0" w:rsidRPr="00F924FD" w:rsidRDefault="00DA2344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Ярош Наталья Борисовна, начальник отдела экономики и финансов Администрации Шолоховского городского поселения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</w:t>
            </w:r>
          </w:p>
        </w:tc>
      </w:tr>
      <w:tr w:rsidR="00185FA0" w:rsidRPr="00F924FD" w:rsidTr="00D63D70">
        <w:tc>
          <w:tcPr>
            <w:tcW w:w="787" w:type="dxa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4901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исполнитель </w:t>
            </w:r>
            <w:r w:rsidR="00DA2344">
              <w:rPr>
                <w:rFonts w:ascii="Times New Roman" w:hAnsi="Times New Roman"/>
                <w:sz w:val="28"/>
              </w:rPr>
              <w:t xml:space="preserve">муниципальной 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программы </w:t>
            </w:r>
          </w:p>
        </w:tc>
        <w:tc>
          <w:tcPr>
            <w:tcW w:w="480" w:type="dxa"/>
          </w:tcPr>
          <w:p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:rsidR="00185FA0" w:rsidRPr="00F924FD" w:rsidRDefault="00DA2344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Отдел экономики и финансов </w:t>
            </w:r>
            <w:r w:rsidRPr="00DA2344">
              <w:rPr>
                <w:rFonts w:ascii="Times New Roman" w:hAnsi="Times New Roman"/>
                <w:sz w:val="28"/>
              </w:rPr>
              <w:t>Администрации Шолоховского городского поселения</w:t>
            </w:r>
            <w:r>
              <w:rPr>
                <w:rFonts w:ascii="Times New Roman" w:hAnsi="Times New Roman"/>
                <w:sz w:val="28"/>
              </w:rPr>
              <w:t xml:space="preserve"> (Ярош Н.Б.)</w:t>
            </w:r>
          </w:p>
        </w:tc>
      </w:tr>
      <w:tr w:rsidR="00185FA0" w:rsidRPr="00F924FD" w:rsidTr="00D63D70">
        <w:tc>
          <w:tcPr>
            <w:tcW w:w="787" w:type="dxa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1.3.</w:t>
            </w:r>
          </w:p>
        </w:tc>
        <w:tc>
          <w:tcPr>
            <w:tcW w:w="4901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Срок реализации </w:t>
            </w:r>
            <w:r w:rsidR="00DA2344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 программы </w:t>
            </w:r>
          </w:p>
        </w:tc>
        <w:tc>
          <w:tcPr>
            <w:tcW w:w="480" w:type="dxa"/>
          </w:tcPr>
          <w:p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этап I: 2019 – 202</w:t>
            </w:r>
            <w:r w:rsidR="00DA2344">
              <w:rPr>
                <w:rFonts w:ascii="Times New Roman" w:hAnsi="Times New Roman"/>
                <w:sz w:val="28"/>
              </w:rPr>
              <w:t>4</w:t>
            </w:r>
            <w:r w:rsidRPr="00F924FD">
              <w:rPr>
                <w:rFonts w:ascii="Times New Roman" w:hAnsi="Times New Roman"/>
                <w:sz w:val="28"/>
              </w:rPr>
              <w:t xml:space="preserve"> годы;</w:t>
            </w:r>
          </w:p>
          <w:p w:rsidR="00185FA0" w:rsidRPr="00F924FD" w:rsidRDefault="007E786B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этап II: 202</w:t>
            </w:r>
            <w:r w:rsidR="00DA2344"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185FA0" w:rsidRPr="00F924FD" w:rsidTr="00D63D70">
        <w:tc>
          <w:tcPr>
            <w:tcW w:w="787" w:type="dxa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1.4.</w:t>
            </w:r>
          </w:p>
        </w:tc>
        <w:tc>
          <w:tcPr>
            <w:tcW w:w="4901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Цели </w:t>
            </w:r>
            <w:r w:rsidR="00DA2344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программы </w:t>
            </w:r>
          </w:p>
        </w:tc>
        <w:tc>
          <w:tcPr>
            <w:tcW w:w="480" w:type="dxa"/>
          </w:tcPr>
          <w:p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ежегодное обеспечение сбалансированности </w:t>
            </w:r>
            <w:r w:rsidR="00EA785E">
              <w:rPr>
                <w:rFonts w:ascii="Times New Roman" w:hAnsi="Times New Roman"/>
                <w:sz w:val="28"/>
              </w:rPr>
              <w:t>местного</w:t>
            </w:r>
            <w:r w:rsidRPr="00F924FD">
              <w:rPr>
                <w:rFonts w:ascii="Times New Roman" w:hAnsi="Times New Roman"/>
                <w:sz w:val="28"/>
              </w:rPr>
              <w:t xml:space="preserve"> бюджета за счет увеличения налоговых и неналоговых доходов, эффективности использования бюджетных средств;</w:t>
            </w:r>
          </w:p>
          <w:p w:rsidR="00185FA0" w:rsidRPr="00F924FD" w:rsidRDefault="00185FA0" w:rsidP="00D63D70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</w:p>
        </w:tc>
      </w:tr>
      <w:tr w:rsidR="00EB2063" w:rsidRPr="00F924FD" w:rsidTr="00D63D70">
        <w:tc>
          <w:tcPr>
            <w:tcW w:w="787" w:type="dxa"/>
          </w:tcPr>
          <w:p w:rsidR="00EB2063" w:rsidRPr="00F924FD" w:rsidRDefault="00EB2063" w:rsidP="00EB2063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1.5.</w:t>
            </w:r>
          </w:p>
        </w:tc>
        <w:tc>
          <w:tcPr>
            <w:tcW w:w="4901" w:type="dxa"/>
            <w:shd w:val="clear" w:color="auto" w:fill="auto"/>
          </w:tcPr>
          <w:p w:rsidR="00EB2063" w:rsidRPr="00F924FD" w:rsidRDefault="00EB2063" w:rsidP="00EB2063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Параметры финансового обеспечения </w:t>
            </w:r>
            <w:r w:rsidR="00EA785E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программы</w:t>
            </w:r>
          </w:p>
        </w:tc>
        <w:tc>
          <w:tcPr>
            <w:tcW w:w="480" w:type="dxa"/>
          </w:tcPr>
          <w:p w:rsidR="00EB2063" w:rsidRPr="00F924FD" w:rsidRDefault="00EB2063" w:rsidP="00EB2063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:rsidR="00EB2063" w:rsidRPr="00EB2063" w:rsidRDefault="00EA785E" w:rsidP="00EB2063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</w:t>
            </w:r>
            <w:r w:rsidR="00F94890">
              <w:rPr>
                <w:rFonts w:ascii="Times New Roman" w:hAnsi="Times New Roman"/>
                <w:sz w:val="28"/>
              </w:rPr>
              <w:t>42 916,0</w:t>
            </w:r>
            <w:r w:rsidR="00EB2063" w:rsidRPr="00EB2063">
              <w:rPr>
                <w:rFonts w:ascii="Times New Roman" w:hAnsi="Times New Roman"/>
                <w:sz w:val="28"/>
              </w:rPr>
              <w:t xml:space="preserve"> тыс. рублей:</w:t>
            </w:r>
          </w:p>
          <w:p w:rsidR="00EB2063" w:rsidRPr="00EB2063" w:rsidRDefault="00EB2063" w:rsidP="00EB2063">
            <w:pPr>
              <w:widowControl w:val="0"/>
              <w:spacing w:after="0" w:line="264" w:lineRule="auto"/>
              <w:jc w:val="both"/>
              <w:rPr>
                <w:rFonts w:ascii="Times New Roman" w:hAnsi="Times New Roman"/>
                <w:sz w:val="28"/>
              </w:rPr>
            </w:pPr>
            <w:r w:rsidRPr="00EB2063">
              <w:rPr>
                <w:rFonts w:ascii="Times New Roman" w:hAnsi="Times New Roman"/>
                <w:sz w:val="28"/>
              </w:rPr>
              <w:t xml:space="preserve">этап I: </w:t>
            </w:r>
            <w:r w:rsidR="00EA785E">
              <w:rPr>
                <w:rFonts w:ascii="Times New Roman" w:hAnsi="Times New Roman"/>
                <w:sz w:val="28"/>
              </w:rPr>
              <w:t>60 </w:t>
            </w:r>
            <w:r w:rsidR="00F94890">
              <w:rPr>
                <w:rFonts w:ascii="Times New Roman" w:hAnsi="Times New Roman"/>
                <w:sz w:val="28"/>
              </w:rPr>
              <w:t>46</w:t>
            </w:r>
            <w:r w:rsidR="00EA785E">
              <w:rPr>
                <w:rFonts w:ascii="Times New Roman" w:hAnsi="Times New Roman"/>
                <w:sz w:val="28"/>
              </w:rPr>
              <w:t>8,0</w:t>
            </w:r>
            <w:r w:rsidRPr="00EB2063">
              <w:rPr>
                <w:rFonts w:ascii="Times New Roman" w:hAnsi="Times New Roman"/>
                <w:sz w:val="28"/>
              </w:rPr>
              <w:t xml:space="preserve"> тыс. рублей;</w:t>
            </w:r>
          </w:p>
          <w:p w:rsidR="00EB2063" w:rsidRPr="00AF4380" w:rsidRDefault="00EB2063" w:rsidP="00EB2063">
            <w:pPr>
              <w:widowControl w:val="0"/>
              <w:spacing w:after="0" w:line="264" w:lineRule="auto"/>
              <w:jc w:val="both"/>
              <w:rPr>
                <w:sz w:val="28"/>
              </w:rPr>
            </w:pPr>
            <w:r w:rsidRPr="00EB2063">
              <w:rPr>
                <w:rFonts w:ascii="Times New Roman" w:hAnsi="Times New Roman"/>
                <w:sz w:val="28"/>
              </w:rPr>
              <w:t>эта</w:t>
            </w:r>
            <w:r>
              <w:rPr>
                <w:rFonts w:ascii="Times New Roman" w:hAnsi="Times New Roman"/>
                <w:sz w:val="28"/>
              </w:rPr>
              <w:t xml:space="preserve">п II: </w:t>
            </w:r>
            <w:r w:rsidR="00F94890">
              <w:rPr>
                <w:rFonts w:ascii="Times New Roman" w:hAnsi="Times New Roman"/>
                <w:sz w:val="28"/>
              </w:rPr>
              <w:t>82 448,0</w:t>
            </w:r>
            <w:r>
              <w:rPr>
                <w:rFonts w:ascii="Times New Roman" w:hAnsi="Times New Roman"/>
                <w:sz w:val="28"/>
              </w:rPr>
              <w:t xml:space="preserve"> тыс. рублей</w:t>
            </w:r>
          </w:p>
        </w:tc>
      </w:tr>
      <w:tr w:rsidR="00185FA0" w:rsidRPr="00F924FD" w:rsidTr="00D63D70">
        <w:tc>
          <w:tcPr>
            <w:tcW w:w="787" w:type="dxa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1.6.</w:t>
            </w:r>
          </w:p>
        </w:tc>
        <w:tc>
          <w:tcPr>
            <w:tcW w:w="4901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64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Связь с национальными целями развития Российской Федерации, государственными программами</w:t>
            </w:r>
            <w:r w:rsidR="00EA785E">
              <w:rPr>
                <w:rFonts w:ascii="Times New Roman" w:hAnsi="Times New Roman"/>
                <w:sz w:val="28"/>
              </w:rPr>
              <w:t xml:space="preserve"> Ростовской области</w:t>
            </w:r>
          </w:p>
        </w:tc>
        <w:tc>
          <w:tcPr>
            <w:tcW w:w="480" w:type="dxa"/>
          </w:tcPr>
          <w:p w:rsidR="00185FA0" w:rsidRPr="00F924FD" w:rsidRDefault="00D63D70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402" w:type="dxa"/>
            <w:shd w:val="clear" w:color="auto" w:fill="auto"/>
          </w:tcPr>
          <w:p w:rsidR="00185FA0" w:rsidRPr="00F924FD" w:rsidRDefault="007E786B" w:rsidP="00D63D70">
            <w:pPr>
              <w:widowControl w:val="0"/>
              <w:spacing w:after="0" w:line="264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</w:tr>
    </w:tbl>
    <w:p w:rsidR="00185FA0" w:rsidRPr="00F924FD" w:rsidRDefault="00185FA0">
      <w:pPr>
        <w:sectPr w:rsidR="00185FA0" w:rsidRPr="00F924FD">
          <w:headerReference w:type="default" r:id="rId18"/>
          <w:footerReference w:type="default" r:id="rId19"/>
          <w:pgSz w:w="16838" w:h="11905" w:orient="landscape"/>
          <w:pgMar w:top="1701" w:right="1134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 xml:space="preserve">2. Показатели </w:t>
      </w:r>
      <w:r w:rsidR="00EA785E">
        <w:rPr>
          <w:rFonts w:ascii="Times New Roman" w:hAnsi="Times New Roman"/>
          <w:sz w:val="28"/>
        </w:rPr>
        <w:t>муниципальной</w:t>
      </w:r>
      <w:r w:rsidRPr="00F924FD">
        <w:rPr>
          <w:rFonts w:ascii="Times New Roman" w:hAnsi="Times New Roman"/>
          <w:sz w:val="28"/>
        </w:rPr>
        <w:t xml:space="preserve"> программы </w:t>
      </w: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84"/>
        <w:gridCol w:w="2319"/>
        <w:gridCol w:w="1107"/>
        <w:gridCol w:w="1456"/>
        <w:gridCol w:w="1307"/>
        <w:gridCol w:w="1796"/>
        <w:gridCol w:w="1381"/>
        <w:gridCol w:w="1382"/>
        <w:gridCol w:w="1381"/>
        <w:gridCol w:w="1382"/>
        <w:gridCol w:w="1340"/>
        <w:gridCol w:w="1879"/>
        <w:gridCol w:w="1792"/>
        <w:gridCol w:w="1218"/>
        <w:gridCol w:w="1226"/>
      </w:tblGrid>
      <w:tr w:rsidR="00185FA0" w:rsidRPr="00F924FD">
        <w:tc>
          <w:tcPr>
            <w:tcW w:w="5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</w:t>
            </w:r>
            <w:r w:rsidRPr="00F924FD">
              <w:rPr>
                <w:rFonts w:ascii="Times New Roman" w:hAnsi="Times New Roman"/>
                <w:sz w:val="24"/>
              </w:rPr>
              <w:br/>
              <w:t>п/п</w:t>
            </w:r>
          </w:p>
        </w:tc>
        <w:tc>
          <w:tcPr>
            <w:tcW w:w="23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1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Уровень </w:t>
            </w:r>
            <w:proofErr w:type="gramStart"/>
            <w:r w:rsidRPr="00F924FD">
              <w:rPr>
                <w:rFonts w:ascii="Times New Roman" w:hAnsi="Times New Roman"/>
                <w:sz w:val="24"/>
              </w:rPr>
              <w:t>показа-теля</w:t>
            </w:r>
            <w:proofErr w:type="gramEnd"/>
            <w:r w:rsidRPr="00F924FD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4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Признак возраста-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ния</w:t>
            </w:r>
            <w:proofErr w:type="spellEnd"/>
            <w:r w:rsidRPr="00F924FD">
              <w:rPr>
                <w:rFonts w:ascii="Times New Roman" w:hAnsi="Times New Roman"/>
                <w:sz w:val="24"/>
              </w:rPr>
              <w:t>/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убыва-ния</w:t>
            </w:r>
            <w:proofErr w:type="spellEnd"/>
          </w:p>
        </w:tc>
        <w:tc>
          <w:tcPr>
            <w:tcW w:w="13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7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Вид показателя</w:t>
            </w:r>
          </w:p>
        </w:tc>
        <w:tc>
          <w:tcPr>
            <w:tcW w:w="13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(202</w:t>
            </w:r>
            <w:r w:rsidR="00EA785E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 xml:space="preserve"> год) </w:t>
            </w:r>
          </w:p>
        </w:tc>
        <w:tc>
          <w:tcPr>
            <w:tcW w:w="54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18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Документ </w:t>
            </w:r>
          </w:p>
        </w:tc>
        <w:tc>
          <w:tcPr>
            <w:tcW w:w="17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12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Связь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 </w:t>
            </w:r>
            <w:proofErr w:type="gramStart"/>
            <w:r w:rsidRPr="00F924FD">
              <w:rPr>
                <w:rFonts w:ascii="Times New Roman" w:hAnsi="Times New Roman"/>
                <w:sz w:val="24"/>
              </w:rPr>
              <w:t>показа-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телями</w:t>
            </w:r>
            <w:proofErr w:type="spellEnd"/>
            <w:proofErr w:type="gramEnd"/>
            <w:r w:rsidRPr="00F924FD">
              <w:rPr>
                <w:rFonts w:ascii="Times New Roman" w:hAnsi="Times New Roman"/>
                <w:sz w:val="24"/>
              </w:rPr>
              <w:t xml:space="preserve"> национальных целей</w:t>
            </w:r>
          </w:p>
        </w:tc>
        <w:tc>
          <w:tcPr>
            <w:tcW w:w="12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F924FD">
              <w:rPr>
                <w:rFonts w:ascii="Times New Roman" w:hAnsi="Times New Roman"/>
                <w:sz w:val="24"/>
              </w:rPr>
              <w:t>Информа-ционная</w:t>
            </w:r>
            <w:proofErr w:type="spellEnd"/>
            <w:r w:rsidRPr="00F924FD">
              <w:rPr>
                <w:rFonts w:ascii="Times New Roman" w:hAnsi="Times New Roman"/>
                <w:sz w:val="24"/>
              </w:rPr>
              <w:t xml:space="preserve"> система</w:t>
            </w:r>
          </w:p>
        </w:tc>
      </w:tr>
      <w:tr w:rsidR="00185FA0" w:rsidRPr="00F924FD">
        <w:tc>
          <w:tcPr>
            <w:tcW w:w="5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3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4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3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7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3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EA785E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EA785E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EA785E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2030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20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спра</w:t>
            </w:r>
            <w:r w:rsidRPr="00F924FD">
              <w:rPr>
                <w:rFonts w:ascii="Times New Roman" w:hAnsi="Times New Roman"/>
                <w:spacing w:val="-20"/>
                <w:sz w:val="24"/>
              </w:rPr>
              <w:t>в</w:t>
            </w:r>
            <w:r w:rsidRPr="00F924FD">
              <w:rPr>
                <w:rFonts w:ascii="Times New Roman" w:hAnsi="Times New Roman"/>
                <w:sz w:val="24"/>
              </w:rPr>
              <w:t>очно</w:t>
            </w:r>
            <w:proofErr w:type="spellEnd"/>
            <w:r w:rsidRPr="00F924FD">
              <w:rPr>
                <w:rFonts w:ascii="Times New Roman" w:hAnsi="Times New Roman"/>
                <w:spacing w:val="-20"/>
                <w:sz w:val="24"/>
              </w:rPr>
              <w:t>)</w:t>
            </w:r>
          </w:p>
        </w:tc>
        <w:tc>
          <w:tcPr>
            <w:tcW w:w="18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7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2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2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21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84"/>
        <w:gridCol w:w="2319"/>
        <w:gridCol w:w="1107"/>
        <w:gridCol w:w="1456"/>
        <w:gridCol w:w="1307"/>
        <w:gridCol w:w="1796"/>
        <w:gridCol w:w="1381"/>
        <w:gridCol w:w="1382"/>
        <w:gridCol w:w="1381"/>
        <w:gridCol w:w="1382"/>
        <w:gridCol w:w="1340"/>
        <w:gridCol w:w="1879"/>
        <w:gridCol w:w="1792"/>
        <w:gridCol w:w="1218"/>
        <w:gridCol w:w="1226"/>
      </w:tblGrid>
      <w:tr w:rsidR="00185FA0" w:rsidRPr="00F924FD" w:rsidTr="00EB2063">
        <w:trPr>
          <w:tblHeader/>
        </w:trPr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15</w:t>
            </w:r>
          </w:p>
        </w:tc>
      </w:tr>
      <w:tr w:rsidR="00185FA0" w:rsidRPr="00F924FD" w:rsidTr="00EB2063">
        <w:tc>
          <w:tcPr>
            <w:tcW w:w="21550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1. Цель государственной программы «Ежегодное обеспечение сбалансированности областного бюджета </w:t>
            </w:r>
          </w:p>
          <w:p w:rsidR="00185FA0" w:rsidRPr="00F924FD" w:rsidRDefault="007E786B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за счет увеличения налоговых и неналоговых доходов, эффективности использования бюджетных средств»</w:t>
            </w:r>
          </w:p>
        </w:tc>
      </w:tr>
      <w:tr w:rsidR="00EB2063" w:rsidRPr="00F924FD" w:rsidTr="000C2FB3">
        <w:trPr>
          <w:trHeight w:val="6754"/>
        </w:trPr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Темп роста налоговых и неналоговых доходов консолидированного бюджета Ростовской области к уровню предыдущего года 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ГП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A785E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-38,4</w:t>
            </w:r>
            <w:r w:rsidR="00EB2063" w:rsidRPr="00AF4380">
              <w:rPr>
                <w:rFonts w:ascii="Times New Roman" w:hAnsi="Times New Roman"/>
                <w:sz w:val="24"/>
              </w:rPr>
              <w:t>*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A785E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10</w:t>
            </w:r>
            <w:r w:rsidR="00EA785E">
              <w:rPr>
                <w:rFonts w:ascii="Times New Roman" w:hAnsi="Times New Roman"/>
                <w:sz w:val="24"/>
              </w:rPr>
              <w:t>0</w:t>
            </w:r>
            <w:r w:rsidRPr="00AF4380">
              <w:rPr>
                <w:rFonts w:ascii="Times New Roman" w:hAnsi="Times New Roman"/>
                <w:sz w:val="24"/>
              </w:rPr>
              <w:t>,</w:t>
            </w:r>
            <w:r w:rsidR="00EA785E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10</w:t>
            </w:r>
            <w:r w:rsidR="00EA785E">
              <w:rPr>
                <w:rFonts w:ascii="Times New Roman" w:hAnsi="Times New Roman"/>
                <w:sz w:val="24"/>
              </w:rPr>
              <w:t>0,1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10</w:t>
            </w:r>
            <w:r w:rsidR="00EA785E">
              <w:rPr>
                <w:rFonts w:ascii="Times New Roman" w:hAnsi="Times New Roman"/>
                <w:sz w:val="24"/>
              </w:rPr>
              <w:t>0,1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Соглашение </w:t>
            </w:r>
          </w:p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«О мерах </w:t>
            </w:r>
          </w:p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по социально-экономическому развитию </w:t>
            </w:r>
          </w:p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и оздоровлению </w:t>
            </w:r>
            <w:r w:rsidR="00EA785E">
              <w:rPr>
                <w:rFonts w:ascii="Times New Roman" w:hAnsi="Times New Roman"/>
                <w:sz w:val="24"/>
              </w:rPr>
              <w:t>муниципальных</w:t>
            </w:r>
            <w:r w:rsidRPr="00AF4380">
              <w:rPr>
                <w:rFonts w:ascii="Times New Roman" w:hAnsi="Times New Roman"/>
                <w:sz w:val="24"/>
              </w:rPr>
              <w:t xml:space="preserve"> финансов </w:t>
            </w:r>
            <w:r w:rsidR="00EA785E">
              <w:rPr>
                <w:rFonts w:ascii="Times New Roman" w:hAnsi="Times New Roman"/>
                <w:sz w:val="24"/>
              </w:rPr>
              <w:t xml:space="preserve">Шолоховского </w:t>
            </w:r>
            <w:r w:rsidR="000C2FB3">
              <w:rPr>
                <w:rFonts w:ascii="Times New Roman" w:hAnsi="Times New Roman"/>
                <w:sz w:val="24"/>
              </w:rPr>
              <w:t>городского поселения Белокалитвинского района</w:t>
            </w:r>
            <w:r w:rsidRPr="00AF4380">
              <w:rPr>
                <w:rFonts w:ascii="Times New Roman" w:hAnsi="Times New Roman"/>
                <w:sz w:val="24"/>
              </w:rPr>
              <w:t xml:space="preserve">», ежегодно заключаемое между Министерством финансов </w:t>
            </w:r>
            <w:r w:rsidR="000C2FB3">
              <w:rPr>
                <w:rFonts w:ascii="Times New Roman" w:hAnsi="Times New Roman"/>
                <w:sz w:val="24"/>
              </w:rPr>
              <w:t>Ростовской области</w:t>
            </w:r>
            <w:r w:rsidRPr="00AF4380">
              <w:rPr>
                <w:rFonts w:ascii="Times New Roman" w:hAnsi="Times New Roman"/>
                <w:sz w:val="24"/>
              </w:rPr>
              <w:t xml:space="preserve"> </w:t>
            </w:r>
          </w:p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и </w:t>
            </w:r>
            <w:r w:rsidR="000C2FB3">
              <w:rPr>
                <w:rFonts w:ascii="Times New Roman" w:hAnsi="Times New Roman"/>
                <w:sz w:val="24"/>
              </w:rPr>
              <w:t>Администрацией Шолоховского городского поселения</w:t>
            </w:r>
            <w:r w:rsidRPr="00AF4380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0C2FB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EB206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EB2063" w:rsidRPr="00F924FD" w:rsidTr="00EB2063"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Отношение дефицита </w:t>
            </w:r>
            <w:r w:rsidR="000C2FB3">
              <w:rPr>
                <w:rFonts w:ascii="Times New Roman" w:hAnsi="Times New Roman"/>
                <w:sz w:val="24"/>
              </w:rPr>
              <w:t>местного бюджета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 общему годовому объему доходов </w:t>
            </w:r>
            <w:r w:rsidR="000C2FB3">
              <w:rPr>
                <w:rFonts w:ascii="Times New Roman" w:hAnsi="Times New Roman"/>
                <w:sz w:val="24"/>
              </w:rPr>
              <w:t>местного бюджета</w:t>
            </w:r>
            <w:r w:rsidRPr="00F924FD">
              <w:rPr>
                <w:rFonts w:ascii="Times New Roman" w:hAnsi="Times New Roman"/>
                <w:sz w:val="24"/>
              </w:rPr>
              <w:t xml:space="preserve"> без учета объема безвозмездных поступлений 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отчетном финансовом году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ГП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4D5A7C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AC1D7B">
              <w:rPr>
                <w:rFonts w:ascii="Times New Roman" w:hAnsi="Times New Roman"/>
                <w:sz w:val="24"/>
              </w:rPr>
              <w:t>0,0</w:t>
            </w:r>
            <w:r w:rsidR="00EB2063" w:rsidRPr="00AC1D7B">
              <w:rPr>
                <w:rFonts w:ascii="Times New Roman" w:hAnsi="Times New Roman"/>
                <w:sz w:val="24"/>
              </w:rPr>
              <w:t>**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0C2FB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0C2FB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10,0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  <w:r w:rsidR="000C2FB3">
              <w:rPr>
                <w:rFonts w:ascii="Times New Roman" w:hAnsi="Times New Roman"/>
                <w:sz w:val="24"/>
              </w:rPr>
              <w:t>0</w:t>
            </w:r>
            <w:r w:rsidRPr="00F924FD"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  <w:r w:rsidR="000C2FB3">
              <w:rPr>
                <w:rFonts w:ascii="Times New Roman" w:hAnsi="Times New Roman"/>
                <w:sz w:val="24"/>
              </w:rPr>
              <w:t>0</w:t>
            </w:r>
            <w:r w:rsidRPr="00F924FD"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Бюджетный кодекс Российской Федерации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0C2FB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EB2063" w:rsidRPr="00F924FD" w:rsidTr="00EB2063"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1.3.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 xml:space="preserve">Отношение объема </w:t>
            </w:r>
            <w:r w:rsidR="00845B73" w:rsidRPr="00080867">
              <w:rPr>
                <w:rFonts w:ascii="Times New Roman" w:hAnsi="Times New Roman"/>
                <w:sz w:val="24"/>
              </w:rPr>
              <w:t>муниципального</w:t>
            </w:r>
            <w:r w:rsidRPr="00080867">
              <w:rPr>
                <w:rFonts w:ascii="Times New Roman" w:hAnsi="Times New Roman"/>
                <w:sz w:val="24"/>
              </w:rPr>
              <w:t xml:space="preserve"> долга </w:t>
            </w:r>
            <w:r w:rsidR="00845B73" w:rsidRPr="00080867">
              <w:rPr>
                <w:rFonts w:ascii="Times New Roman" w:hAnsi="Times New Roman"/>
                <w:sz w:val="24"/>
              </w:rPr>
              <w:t xml:space="preserve">Шолоховского городского поселения </w:t>
            </w:r>
            <w:r w:rsidRPr="00080867">
              <w:rPr>
                <w:rFonts w:ascii="Times New Roman" w:hAnsi="Times New Roman"/>
                <w:sz w:val="24"/>
              </w:rPr>
              <w:t xml:space="preserve">по </w:t>
            </w:r>
            <w:r w:rsidRPr="00080867">
              <w:rPr>
                <w:rFonts w:ascii="Times New Roman" w:hAnsi="Times New Roman"/>
                <w:sz w:val="24"/>
              </w:rPr>
              <w:lastRenderedPageBreak/>
              <w:t xml:space="preserve">состоянию </w:t>
            </w:r>
          </w:p>
          <w:p w:rsidR="00EB2063" w:rsidRPr="00080867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 xml:space="preserve">на 1 января года, следующего за отчетным, </w:t>
            </w:r>
          </w:p>
          <w:p w:rsidR="00EB2063" w:rsidRPr="00080867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 xml:space="preserve">не более 50% от общего годового объема доходов (без учета безвозмездных поступлений) </w:t>
            </w:r>
            <w:r w:rsidR="00845B73" w:rsidRPr="00080867">
              <w:rPr>
                <w:rFonts w:ascii="Times New Roman" w:hAnsi="Times New Roman"/>
                <w:sz w:val="24"/>
              </w:rPr>
              <w:t>местного</w:t>
            </w:r>
            <w:r w:rsidRPr="00080867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lastRenderedPageBreak/>
              <w:t>ГП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19,7**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50,0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50,0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50,0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50,0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080867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Бюджетный кодекс Российской Федерации</w:t>
            </w:r>
            <w:r w:rsidR="00EB2063" w:rsidRPr="00080867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080867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EB2063" w:rsidRPr="00F924FD" w:rsidTr="00EB2063"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1.5.</w:t>
            </w:r>
          </w:p>
        </w:tc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Доля организаций – участников бюджетного процесса, осуществляющих процессы планирования и исполнения своих бюджетов 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информационной системе «Единая автоматизированная система управления общественными финансами в </w:t>
            </w:r>
            <w:r w:rsidR="00845B73">
              <w:rPr>
                <w:rFonts w:ascii="Times New Roman" w:hAnsi="Times New Roman"/>
                <w:sz w:val="24"/>
              </w:rPr>
              <w:t>Шолоховском городском поселении</w:t>
            </w:r>
            <w:r w:rsidRPr="00F924FD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ГП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ведомственный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trike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w="1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 xml:space="preserve">приказ министерства финансов Ростовской области </w:t>
            </w:r>
          </w:p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 xml:space="preserve">от 30.12.2020 № 281 </w:t>
            </w:r>
          </w:p>
          <w:p w:rsidR="00EB2063" w:rsidRPr="00080867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 xml:space="preserve">«Об </w:t>
            </w:r>
            <w:proofErr w:type="spellStart"/>
            <w:r w:rsidRPr="00080867">
              <w:rPr>
                <w:rFonts w:ascii="Times New Roman" w:hAnsi="Times New Roman"/>
                <w:sz w:val="24"/>
              </w:rPr>
              <w:t>информа-ционной</w:t>
            </w:r>
            <w:proofErr w:type="spellEnd"/>
            <w:r w:rsidRPr="00080867">
              <w:rPr>
                <w:rFonts w:ascii="Times New Roman" w:hAnsi="Times New Roman"/>
                <w:sz w:val="24"/>
              </w:rPr>
              <w:t xml:space="preserve"> системе «Единая </w:t>
            </w:r>
            <w:proofErr w:type="spellStart"/>
            <w:r w:rsidRPr="00080867">
              <w:rPr>
                <w:rFonts w:ascii="Times New Roman" w:hAnsi="Times New Roman"/>
                <w:sz w:val="24"/>
              </w:rPr>
              <w:t>автоматизи-рованная</w:t>
            </w:r>
            <w:proofErr w:type="spellEnd"/>
            <w:r w:rsidRPr="00080867">
              <w:rPr>
                <w:rFonts w:ascii="Times New Roman" w:hAnsi="Times New Roman"/>
                <w:sz w:val="24"/>
              </w:rPr>
              <w:t xml:space="preserve"> система управления общественными финансами </w:t>
            </w:r>
          </w:p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080867">
              <w:rPr>
                <w:rFonts w:ascii="Times New Roman" w:hAnsi="Times New Roman"/>
                <w:sz w:val="24"/>
              </w:rPr>
              <w:t>в Ростовской области»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845B7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F924FD" w:rsidRDefault="00EB2063" w:rsidP="00EB2063">
            <w:pPr>
              <w:widowControl w:val="0"/>
              <w:spacing w:after="0" w:line="228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измерения.</w:t>
      </w:r>
    </w:p>
    <w:p w:rsidR="00185FA0" w:rsidRPr="00F924FD" w:rsidRDefault="00185FA0">
      <w:pPr>
        <w:sectPr w:rsidR="00185FA0" w:rsidRPr="00F924FD">
          <w:headerReference w:type="default" r:id="rId20"/>
          <w:footerReference w:type="default" r:id="rId21"/>
          <w:pgSz w:w="23814" w:h="16839" w:orient="landscape"/>
          <w:pgMar w:top="1701" w:right="1134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 xml:space="preserve">3. Перечень структурных элементов </w:t>
      </w:r>
      <w:r w:rsidR="000E467D">
        <w:rPr>
          <w:rFonts w:ascii="Times New Roman" w:hAnsi="Times New Roman"/>
          <w:sz w:val="28"/>
        </w:rPr>
        <w:t xml:space="preserve">муниципальной </w:t>
      </w:r>
      <w:r w:rsidRPr="00F924FD">
        <w:rPr>
          <w:rFonts w:ascii="Times New Roman" w:hAnsi="Times New Roman"/>
          <w:sz w:val="28"/>
        </w:rPr>
        <w:t xml:space="preserve"> программы 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134"/>
        <w:gridCol w:w="4579"/>
        <w:gridCol w:w="4162"/>
      </w:tblGrid>
      <w:tr w:rsidR="00185FA0" w:rsidRPr="00F924FD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№ п/п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Задача структурного элемента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Связь с показателями</w:t>
            </w:r>
          </w:p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5134"/>
        <w:gridCol w:w="4579"/>
        <w:gridCol w:w="4162"/>
      </w:tblGrid>
      <w:tr w:rsidR="00185FA0" w:rsidRPr="00F924FD" w:rsidTr="00B638E1">
        <w:trPr>
          <w:tblHeader/>
        </w:trPr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4</w:t>
            </w:r>
          </w:p>
        </w:tc>
      </w:tr>
      <w:tr w:rsidR="00185FA0" w:rsidRPr="00F924FD" w:rsidTr="00B638E1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 Комплекс процессных мероприятий «Эффективное управление доходами»</w:t>
            </w:r>
          </w:p>
          <w:p w:rsidR="00185FA0" w:rsidRPr="00F924FD" w:rsidRDefault="00185FA0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</w:p>
          <w:p w:rsidR="00185FA0" w:rsidRPr="00F924FD" w:rsidRDefault="007E786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за реализацию: </w:t>
            </w:r>
            <w:r w:rsidR="0065742D">
              <w:rPr>
                <w:rFonts w:ascii="Times New Roman" w:hAnsi="Times New Roman"/>
                <w:sz w:val="28"/>
              </w:rPr>
              <w:t>Администрация 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>.</w:t>
            </w:r>
          </w:p>
          <w:p w:rsidR="00185FA0" w:rsidRPr="00F924FD" w:rsidRDefault="007E786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Срок реализации: 202</w:t>
            </w:r>
            <w:r w:rsidR="0065742D"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>– 2030 годы</w:t>
            </w:r>
          </w:p>
        </w:tc>
      </w:tr>
      <w:tr w:rsidR="00185FA0" w:rsidRPr="00F924FD" w:rsidTr="00B638E1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Проведена эффективная налоговая политика в области доходов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достижение устойчивой положительной динамики поступлений по налоговым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и неналоговым доходам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темп роста налоговых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и неналоговых доходов бюджета </w:t>
            </w:r>
            <w:r w:rsidR="0065742D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 xml:space="preserve"> к уровню предыдущего года </w:t>
            </w:r>
          </w:p>
        </w:tc>
      </w:tr>
      <w:tr w:rsidR="00185FA0" w:rsidRPr="00F924FD" w:rsidTr="00B638E1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2. Комплекс процессных мероприятий </w:t>
            </w:r>
          </w:p>
          <w:p w:rsidR="00185FA0" w:rsidRPr="00F924FD" w:rsidRDefault="007E786B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«Информационное обеспечение и организация бюджетного процесса»</w:t>
            </w:r>
          </w:p>
          <w:p w:rsidR="00185FA0" w:rsidRPr="00F924FD" w:rsidRDefault="00185FA0">
            <w:pPr>
              <w:widowControl w:val="0"/>
              <w:spacing w:after="0" w:line="228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</w:p>
          <w:p w:rsidR="00185FA0" w:rsidRPr="00F924FD" w:rsidRDefault="007E786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за реализацию: </w:t>
            </w:r>
            <w:r w:rsidR="0065742D">
              <w:rPr>
                <w:rFonts w:ascii="Times New Roman" w:hAnsi="Times New Roman"/>
                <w:sz w:val="28"/>
              </w:rPr>
              <w:t>Администрация 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>.</w:t>
            </w:r>
          </w:p>
          <w:p w:rsidR="00185FA0" w:rsidRPr="00F924FD" w:rsidRDefault="007E786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Срок реализации: 202</w:t>
            </w:r>
            <w:r w:rsidR="0065742D"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185FA0" w:rsidRPr="00F924FD" w:rsidTr="00B638E1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2.1.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Обеспечено повышение качества управления бюджетным процессом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обеспечена реализация управленческой и организационной деятельности аппарата управления в целях повышения эффективности исполнения функций;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качественное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и своевременное исполнение </w:t>
            </w:r>
            <w:r w:rsidR="0065742D">
              <w:rPr>
                <w:rFonts w:ascii="Times New Roman" w:hAnsi="Times New Roman"/>
                <w:sz w:val="28"/>
              </w:rPr>
              <w:t>местного</w:t>
            </w:r>
            <w:r w:rsidRPr="00F924FD">
              <w:rPr>
                <w:rFonts w:ascii="Times New Roman" w:hAnsi="Times New Roman"/>
                <w:sz w:val="28"/>
              </w:rPr>
              <w:t xml:space="preserve"> бюджета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отношение дефицита </w:t>
            </w:r>
            <w:r w:rsidR="0065742D">
              <w:rPr>
                <w:rFonts w:ascii="Times New Roman" w:hAnsi="Times New Roman"/>
                <w:sz w:val="28"/>
              </w:rPr>
              <w:t xml:space="preserve">местного </w:t>
            </w:r>
            <w:r w:rsidRPr="00F924FD">
              <w:rPr>
                <w:rFonts w:ascii="Times New Roman" w:hAnsi="Times New Roman"/>
                <w:sz w:val="28"/>
              </w:rPr>
              <w:t xml:space="preserve">бюджета к общему годовому объему доходов </w:t>
            </w:r>
            <w:r w:rsidR="0065742D">
              <w:rPr>
                <w:rFonts w:ascii="Times New Roman" w:hAnsi="Times New Roman"/>
                <w:sz w:val="28"/>
              </w:rPr>
              <w:t xml:space="preserve">местного </w:t>
            </w:r>
            <w:r w:rsidRPr="00F924FD">
              <w:rPr>
                <w:rFonts w:ascii="Times New Roman" w:hAnsi="Times New Roman"/>
                <w:sz w:val="28"/>
              </w:rPr>
              <w:t>бюджета без учета объема безвозмездных поступлений в отчетном финансовом году</w:t>
            </w:r>
          </w:p>
        </w:tc>
      </w:tr>
      <w:tr w:rsidR="00185FA0" w:rsidRPr="00F924FD" w:rsidTr="00B638E1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2.2.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достижение и поддержание </w:t>
            </w:r>
            <w:r w:rsidRPr="00F924FD">
              <w:rPr>
                <w:rFonts w:ascii="Times New Roman" w:hAnsi="Times New Roman"/>
                <w:sz w:val="28"/>
              </w:rPr>
              <w:lastRenderedPageBreak/>
              <w:t xml:space="preserve">эффективной автоматизации процессов планирования и исполнения </w:t>
            </w:r>
            <w:r w:rsidR="0065742D">
              <w:rPr>
                <w:rFonts w:ascii="Times New Roman" w:hAnsi="Times New Roman"/>
                <w:sz w:val="28"/>
              </w:rPr>
              <w:t xml:space="preserve">местного бюджета </w:t>
            </w:r>
            <w:r w:rsidRPr="00F924FD">
              <w:rPr>
                <w:rFonts w:ascii="Times New Roman" w:hAnsi="Times New Roman"/>
                <w:sz w:val="28"/>
              </w:rPr>
              <w:t xml:space="preserve">за счет использования современных информационных технологий, единого информационного пространства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и унифицированного программного обеспечения участниками бюджетного процесса, муниципальными учреждениями,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а также некоммерческими организациями являющимися получателями средств </w:t>
            </w:r>
            <w:r w:rsidR="0065742D">
              <w:rPr>
                <w:rFonts w:ascii="Times New Roman" w:hAnsi="Times New Roman"/>
                <w:sz w:val="28"/>
              </w:rPr>
              <w:t>местного</w:t>
            </w:r>
            <w:r w:rsidRPr="00F924FD">
              <w:rPr>
                <w:rFonts w:ascii="Times New Roman" w:hAnsi="Times New Roman"/>
                <w:sz w:val="28"/>
              </w:rPr>
              <w:t xml:space="preserve"> бюджета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lastRenderedPageBreak/>
              <w:t xml:space="preserve">обеспечено функционирование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lastRenderedPageBreak/>
              <w:t>и эффективное использование информационной системы «Единая автоматизированная система управления общественными финансами в Ростовской области;</w:t>
            </w:r>
          </w:p>
          <w:p w:rsidR="00185FA0" w:rsidRPr="00F924FD" w:rsidRDefault="00185FA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осуществлено сопровождение программного обеспечения</w:t>
            </w:r>
          </w:p>
          <w:p w:rsidR="00185FA0" w:rsidRPr="00F924FD" w:rsidRDefault="00185FA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lastRenderedPageBreak/>
              <w:t xml:space="preserve">доля организаций – участников </w:t>
            </w:r>
            <w:r w:rsidRPr="00F924FD">
              <w:rPr>
                <w:rFonts w:ascii="Times New Roman" w:hAnsi="Times New Roman"/>
                <w:sz w:val="28"/>
              </w:rPr>
              <w:lastRenderedPageBreak/>
              <w:t>бюджетного процесса, осуществляющих процессы планирования и исполнения своих бюджетов в информационной системе «Единая автоматизированная система управления общественными финансами в Ростовской области»</w:t>
            </w:r>
          </w:p>
        </w:tc>
      </w:tr>
      <w:tr w:rsidR="009B682B" w:rsidRPr="00F924FD" w:rsidTr="004A4E20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682B" w:rsidRDefault="009B682B" w:rsidP="009B682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3. Комплекс</w:t>
            </w:r>
            <w:r w:rsidRPr="009B682B">
              <w:rPr>
                <w:rFonts w:ascii="Times New Roman" w:hAnsi="Times New Roman"/>
                <w:sz w:val="28"/>
              </w:rPr>
              <w:t xml:space="preserve"> процессных мероприятий</w:t>
            </w:r>
          </w:p>
          <w:p w:rsidR="009B682B" w:rsidRDefault="009B682B" w:rsidP="009B682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bookmarkStart w:id="16" w:name="_Hlk180065304"/>
            <w:r w:rsidRPr="009B682B">
              <w:rPr>
                <w:rFonts w:ascii="Times New Roman" w:hAnsi="Times New Roman"/>
                <w:sz w:val="28"/>
              </w:rPr>
              <w:t>«Совершенствование системы предоставления</w:t>
            </w:r>
          </w:p>
          <w:p w:rsidR="009B682B" w:rsidRDefault="009B682B" w:rsidP="009B682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9B682B">
              <w:rPr>
                <w:rFonts w:ascii="Times New Roman" w:hAnsi="Times New Roman"/>
                <w:sz w:val="28"/>
              </w:rPr>
              <w:t>межбюджетных трансфертов из местного бюджета»</w:t>
            </w:r>
          </w:p>
          <w:bookmarkEnd w:id="16"/>
          <w:p w:rsidR="009B682B" w:rsidRDefault="009B682B" w:rsidP="009B682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</w:p>
          <w:p w:rsidR="009B682B" w:rsidRPr="00F924FD" w:rsidRDefault="009B682B" w:rsidP="009B682B">
            <w:pPr>
              <w:widowControl w:val="0"/>
              <w:spacing w:after="0" w:line="228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за реализацию: </w:t>
            </w:r>
            <w:r>
              <w:rPr>
                <w:rFonts w:ascii="Times New Roman" w:hAnsi="Times New Roman"/>
                <w:sz w:val="28"/>
              </w:rPr>
              <w:t>Администрация 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>.</w:t>
            </w:r>
          </w:p>
          <w:p w:rsidR="009B682B" w:rsidRPr="00F924FD" w:rsidRDefault="009B682B" w:rsidP="009B682B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Срок реализации: 202</w:t>
            </w:r>
            <w:r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9B682B" w:rsidRPr="00F924FD" w:rsidTr="004A4E20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682B" w:rsidRPr="00F924FD" w:rsidRDefault="009B682B" w:rsidP="009B682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3.1</w:t>
            </w:r>
          </w:p>
        </w:tc>
        <w:tc>
          <w:tcPr>
            <w:tcW w:w="5134" w:type="dxa"/>
          </w:tcPr>
          <w:p w:rsidR="009B682B" w:rsidRPr="00FC4D87" w:rsidRDefault="009B682B" w:rsidP="009B682B">
            <w:pPr>
              <w:rPr>
                <w:rFonts w:ascii="Times New Roman" w:hAnsi="Times New Roman"/>
                <w:sz w:val="28"/>
                <w:szCs w:val="28"/>
              </w:rPr>
            </w:pPr>
            <w:r w:rsidRPr="00FC4D87">
              <w:rPr>
                <w:rFonts w:ascii="Times New Roman" w:hAnsi="Times New Roman"/>
                <w:sz w:val="28"/>
                <w:szCs w:val="28"/>
              </w:rPr>
              <w:t>Обеспечен</w:t>
            </w:r>
            <w:r w:rsidR="002A0830">
              <w:rPr>
                <w:rFonts w:ascii="Times New Roman" w:hAnsi="Times New Roman"/>
                <w:sz w:val="28"/>
                <w:szCs w:val="28"/>
              </w:rPr>
              <w:t xml:space="preserve">а передача </w:t>
            </w:r>
            <w:r w:rsidR="002A0830">
              <w:rPr>
                <w:rFonts w:ascii="Times New Roman" w:hAnsi="Times New Roman"/>
                <w:color w:val="auto"/>
                <w:spacing w:val="-1"/>
                <w:sz w:val="28"/>
              </w:rPr>
              <w:t>части</w:t>
            </w:r>
            <w:r w:rsidR="002A0830" w:rsidRPr="002A0830">
              <w:rPr>
                <w:rFonts w:ascii="Times New Roman" w:hAnsi="Times New Roman"/>
                <w:color w:val="auto"/>
                <w:spacing w:val="-1"/>
                <w:sz w:val="28"/>
              </w:rPr>
              <w:t xml:space="preserve"> отдельных полномочий</w:t>
            </w:r>
            <w:r w:rsidR="002A0830">
              <w:rPr>
                <w:rFonts w:ascii="Times New Roman" w:hAnsi="Times New Roman"/>
                <w:color w:val="auto"/>
                <w:spacing w:val="-1"/>
                <w:sz w:val="28"/>
              </w:rPr>
              <w:t xml:space="preserve"> </w:t>
            </w:r>
            <w:r w:rsidR="002A0830" w:rsidRPr="002A0830">
              <w:rPr>
                <w:rFonts w:ascii="Times New Roman" w:hAnsi="Times New Roman"/>
                <w:color w:val="auto"/>
                <w:spacing w:val="-1"/>
                <w:sz w:val="28"/>
              </w:rPr>
              <w:t>орган</w:t>
            </w:r>
            <w:r w:rsidR="002A0830">
              <w:rPr>
                <w:rFonts w:ascii="Times New Roman" w:hAnsi="Times New Roman"/>
                <w:color w:val="auto"/>
                <w:spacing w:val="-1"/>
                <w:sz w:val="28"/>
              </w:rPr>
              <w:t>а</w:t>
            </w:r>
            <w:r w:rsidR="002A0830" w:rsidRPr="002A0830">
              <w:rPr>
                <w:rFonts w:ascii="Times New Roman" w:hAnsi="Times New Roman"/>
                <w:color w:val="auto"/>
                <w:spacing w:val="-1"/>
                <w:sz w:val="28"/>
              </w:rPr>
              <w:t xml:space="preserve"> местного самоуправления поселени</w:t>
            </w:r>
            <w:r w:rsidR="002A0830">
              <w:rPr>
                <w:rFonts w:ascii="Times New Roman" w:hAnsi="Times New Roman"/>
                <w:color w:val="auto"/>
                <w:spacing w:val="-1"/>
                <w:sz w:val="28"/>
              </w:rPr>
              <w:t>я</w:t>
            </w:r>
            <w:r w:rsidR="002A0830" w:rsidRPr="002A0830">
              <w:rPr>
                <w:rFonts w:ascii="Times New Roman" w:hAnsi="Times New Roman"/>
                <w:color w:val="auto"/>
                <w:spacing w:val="-1"/>
                <w:sz w:val="28"/>
              </w:rPr>
              <w:t xml:space="preserve"> орган</w:t>
            </w:r>
            <w:r w:rsidR="002A0830">
              <w:rPr>
                <w:rFonts w:ascii="Times New Roman" w:hAnsi="Times New Roman"/>
                <w:color w:val="auto"/>
                <w:spacing w:val="-1"/>
                <w:sz w:val="28"/>
              </w:rPr>
              <w:t>у</w:t>
            </w:r>
            <w:r w:rsidR="002A0830" w:rsidRPr="002A0830">
              <w:rPr>
                <w:rFonts w:ascii="Times New Roman" w:hAnsi="Times New Roman"/>
                <w:color w:val="auto"/>
                <w:spacing w:val="-1"/>
                <w:sz w:val="28"/>
              </w:rPr>
              <w:t xml:space="preserve"> местного самоуправления муниципального района</w:t>
            </w:r>
          </w:p>
        </w:tc>
        <w:tc>
          <w:tcPr>
            <w:tcW w:w="4579" w:type="dxa"/>
          </w:tcPr>
          <w:p w:rsidR="009B682B" w:rsidRPr="00FC4D87" w:rsidRDefault="007F7A5F" w:rsidP="009B682B">
            <w:pPr>
              <w:rPr>
                <w:rFonts w:ascii="Times New Roman" w:hAnsi="Times New Roman"/>
                <w:strike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9B682B" w:rsidRPr="00FC4D87">
              <w:rPr>
                <w:rFonts w:ascii="Times New Roman" w:hAnsi="Times New Roman"/>
                <w:sz w:val="28"/>
                <w:szCs w:val="28"/>
              </w:rPr>
              <w:t xml:space="preserve">озданы условия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для </w:t>
            </w:r>
            <w:r w:rsidR="002A0830">
              <w:rPr>
                <w:rFonts w:ascii="Times New Roman" w:hAnsi="Times New Roman"/>
                <w:sz w:val="28"/>
                <w:szCs w:val="28"/>
              </w:rPr>
              <w:t>решени</w:t>
            </w:r>
            <w:r>
              <w:rPr>
                <w:rFonts w:ascii="Times New Roman" w:hAnsi="Times New Roman"/>
                <w:sz w:val="28"/>
                <w:szCs w:val="28"/>
              </w:rPr>
              <w:t>я</w:t>
            </w:r>
            <w:r w:rsidR="002A083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C2F9D">
              <w:rPr>
                <w:rFonts w:ascii="Times New Roman" w:hAnsi="Times New Roman"/>
                <w:sz w:val="28"/>
                <w:szCs w:val="28"/>
              </w:rPr>
              <w:t xml:space="preserve"> части </w:t>
            </w:r>
            <w:r w:rsidR="002A0830">
              <w:rPr>
                <w:rFonts w:ascii="Times New Roman" w:hAnsi="Times New Roman"/>
                <w:sz w:val="28"/>
                <w:szCs w:val="28"/>
              </w:rPr>
              <w:t>вопросов местного значения</w:t>
            </w:r>
          </w:p>
        </w:tc>
        <w:tc>
          <w:tcPr>
            <w:tcW w:w="4162" w:type="dxa"/>
          </w:tcPr>
          <w:p w:rsidR="009B682B" w:rsidRPr="00294C54" w:rsidRDefault="009B682B" w:rsidP="009B682B">
            <w:pPr>
              <w:rPr>
                <w:rFonts w:ascii="Times New Roman" w:hAnsi="Times New Roman"/>
                <w:bCs/>
                <w:color w:val="auto"/>
                <w:kern w:val="2"/>
                <w:szCs w:val="28"/>
                <w:u w:val="single"/>
              </w:rPr>
            </w:pPr>
            <w:r w:rsidRPr="00FC4D87">
              <w:rPr>
                <w:rFonts w:ascii="Times New Roman" w:hAnsi="Times New Roman"/>
                <w:kern w:val="2"/>
                <w:sz w:val="28"/>
                <w:szCs w:val="28"/>
              </w:rPr>
              <w:t xml:space="preserve">Объем </w:t>
            </w:r>
            <w:r w:rsidR="007F7A5F">
              <w:rPr>
                <w:rFonts w:ascii="Times New Roman" w:hAnsi="Times New Roman"/>
                <w:kern w:val="2"/>
                <w:sz w:val="28"/>
                <w:szCs w:val="28"/>
              </w:rPr>
              <w:t>иных межбюджетных трансфертов перечисляемых из бюджета поселения бюджету Белокалитвинского района</w:t>
            </w:r>
            <w:r w:rsidR="007F7A5F" w:rsidRPr="007F7A5F">
              <w:rPr>
                <w:rFonts w:ascii="Times New Roman" w:hAnsi="Times New Roman"/>
                <w:color w:val="auto"/>
                <w:spacing w:val="-1"/>
                <w:sz w:val="28"/>
              </w:rPr>
              <w:t xml:space="preserve"> </w:t>
            </w:r>
            <w:r w:rsidR="007F7A5F" w:rsidRPr="007F7A5F">
              <w:rPr>
                <w:rFonts w:ascii="Times New Roman" w:hAnsi="Times New Roman"/>
                <w:kern w:val="2"/>
                <w:sz w:val="28"/>
                <w:szCs w:val="28"/>
              </w:rPr>
              <w:t xml:space="preserve">в части передачи отдельных полномочий по заключенным </w:t>
            </w:r>
            <w:r w:rsidR="007F7A5F" w:rsidRPr="007F7A5F">
              <w:rPr>
                <w:rFonts w:ascii="Times New Roman" w:hAnsi="Times New Roman"/>
                <w:kern w:val="2"/>
                <w:sz w:val="28"/>
                <w:szCs w:val="28"/>
              </w:rPr>
              <w:lastRenderedPageBreak/>
              <w:t>соглашения</w:t>
            </w:r>
            <w:r w:rsidR="00294C54">
              <w:rPr>
                <w:rFonts w:ascii="Times New Roman" w:hAnsi="Times New Roman"/>
                <w:kern w:val="2"/>
                <w:sz w:val="28"/>
                <w:szCs w:val="28"/>
              </w:rPr>
              <w:t>м</w:t>
            </w:r>
          </w:p>
        </w:tc>
      </w:tr>
      <w:tr w:rsidR="00185FA0" w:rsidRPr="00F924FD" w:rsidTr="00B638E1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9B682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4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. Комплекс процессных мероприятий «Управление </w:t>
            </w:r>
            <w:r w:rsidR="0065742D">
              <w:rPr>
                <w:rFonts w:ascii="Times New Roman" w:hAnsi="Times New Roman"/>
                <w:sz w:val="28"/>
              </w:rPr>
              <w:t xml:space="preserve">муниципальным 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долгом </w:t>
            </w:r>
            <w:r w:rsidR="0065742D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="007E786B" w:rsidRPr="00F924FD">
              <w:rPr>
                <w:rFonts w:ascii="Times New Roman" w:hAnsi="Times New Roman"/>
                <w:sz w:val="28"/>
              </w:rPr>
              <w:t>»</w:t>
            </w:r>
          </w:p>
          <w:p w:rsidR="00185FA0" w:rsidRPr="00F924FD" w:rsidRDefault="00185FA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Ответственный за реализацию: </w:t>
            </w:r>
            <w:r w:rsidR="0065742D">
              <w:rPr>
                <w:rFonts w:ascii="Times New Roman" w:hAnsi="Times New Roman"/>
                <w:sz w:val="28"/>
              </w:rPr>
              <w:t>Администрация 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>.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Срок реализации: 202</w:t>
            </w:r>
            <w:r w:rsidR="0065742D">
              <w:rPr>
                <w:rFonts w:ascii="Times New Roman" w:hAnsi="Times New Roman"/>
                <w:sz w:val="28"/>
              </w:rPr>
              <w:t>5</w:t>
            </w:r>
            <w:r w:rsidRPr="00F924FD">
              <w:rPr>
                <w:rFonts w:ascii="Times New Roman" w:hAnsi="Times New Roman"/>
                <w:sz w:val="28"/>
              </w:rPr>
              <w:t xml:space="preserve"> – 2030 годы</w:t>
            </w:r>
          </w:p>
        </w:tc>
      </w:tr>
      <w:tr w:rsidR="00185FA0" w:rsidRPr="00F924FD" w:rsidTr="00B638E1"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9B682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</w:t>
            </w:r>
            <w:r w:rsidR="007E786B" w:rsidRPr="00F924FD">
              <w:rPr>
                <w:rFonts w:ascii="Times New Roman" w:hAnsi="Times New Roman"/>
                <w:sz w:val="28"/>
              </w:rPr>
              <w:t>.1.</w:t>
            </w:r>
          </w:p>
        </w:tc>
        <w:tc>
          <w:tcPr>
            <w:tcW w:w="5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Объем </w:t>
            </w:r>
            <w:r w:rsidR="0065742D">
              <w:rPr>
                <w:rFonts w:ascii="Times New Roman" w:hAnsi="Times New Roman"/>
                <w:sz w:val="28"/>
              </w:rPr>
              <w:t>муниципального</w:t>
            </w:r>
            <w:r w:rsidRPr="00F924FD">
              <w:rPr>
                <w:rFonts w:ascii="Times New Roman" w:hAnsi="Times New Roman"/>
                <w:sz w:val="28"/>
              </w:rPr>
              <w:t xml:space="preserve"> долга </w:t>
            </w:r>
            <w:r w:rsidR="0065742D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 xml:space="preserve"> и расходы на его обслуживание обеспечены на безопасном уровне</w:t>
            </w:r>
          </w:p>
        </w:tc>
        <w:tc>
          <w:tcPr>
            <w:tcW w:w="4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проведение единой политики </w:t>
            </w:r>
            <w:r w:rsidR="0065742D">
              <w:rPr>
                <w:rFonts w:ascii="Times New Roman" w:hAnsi="Times New Roman"/>
                <w:sz w:val="28"/>
              </w:rPr>
              <w:t>муниципальных</w:t>
            </w:r>
            <w:r w:rsidRPr="00F924FD">
              <w:rPr>
                <w:rFonts w:ascii="Times New Roman" w:hAnsi="Times New Roman"/>
                <w:sz w:val="28"/>
              </w:rPr>
              <w:t xml:space="preserve"> заимствований </w:t>
            </w:r>
            <w:r w:rsidR="0065742D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>;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обеспечено соответствие уровня </w:t>
            </w:r>
            <w:r w:rsidR="0065742D">
              <w:rPr>
                <w:rFonts w:ascii="Times New Roman" w:hAnsi="Times New Roman"/>
                <w:sz w:val="28"/>
              </w:rPr>
              <w:t>муниципального</w:t>
            </w:r>
            <w:r w:rsidRPr="00F924FD">
              <w:rPr>
                <w:rFonts w:ascii="Times New Roman" w:hAnsi="Times New Roman"/>
                <w:sz w:val="28"/>
              </w:rPr>
              <w:t xml:space="preserve"> долга </w:t>
            </w:r>
            <w:r w:rsidR="0065742D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 xml:space="preserve"> требованиям бюджетного законодательства </w:t>
            </w:r>
          </w:p>
        </w:tc>
        <w:tc>
          <w:tcPr>
            <w:tcW w:w="4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отношение объема </w:t>
            </w:r>
            <w:r w:rsidR="0065742D">
              <w:rPr>
                <w:rFonts w:ascii="Times New Roman" w:hAnsi="Times New Roman"/>
                <w:sz w:val="28"/>
              </w:rPr>
              <w:t>муниципального</w:t>
            </w:r>
            <w:r w:rsidRPr="00F924FD">
              <w:rPr>
                <w:rFonts w:ascii="Times New Roman" w:hAnsi="Times New Roman"/>
                <w:sz w:val="28"/>
              </w:rPr>
              <w:t xml:space="preserve"> долга </w:t>
            </w:r>
            <w:r w:rsidR="0050715C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="0050715C" w:rsidRPr="00F924FD">
              <w:rPr>
                <w:rFonts w:ascii="Times New Roman" w:hAnsi="Times New Roman"/>
                <w:sz w:val="28"/>
              </w:rPr>
              <w:t xml:space="preserve"> </w:t>
            </w:r>
            <w:r w:rsidRPr="00F924FD">
              <w:rPr>
                <w:rFonts w:ascii="Times New Roman" w:hAnsi="Times New Roman"/>
                <w:sz w:val="28"/>
              </w:rPr>
              <w:t xml:space="preserve">по состоянию на 1 января года, следующего за отчетным, к общему годовому объему доходов (без учета безвозмездных поступлений) </w:t>
            </w:r>
            <w:r w:rsidR="0050715C">
              <w:rPr>
                <w:rFonts w:ascii="Times New Roman" w:hAnsi="Times New Roman"/>
                <w:sz w:val="28"/>
              </w:rPr>
              <w:t>местного</w:t>
            </w:r>
            <w:r w:rsidRPr="00F924FD">
              <w:rPr>
                <w:rFonts w:ascii="Times New Roman" w:hAnsi="Times New Roman"/>
                <w:sz w:val="28"/>
              </w:rPr>
              <w:t xml:space="preserve"> бюджета</w:t>
            </w:r>
          </w:p>
        </w:tc>
      </w:tr>
    </w:tbl>
    <w:p w:rsidR="00EB2063" w:rsidRPr="00AF4380" w:rsidRDefault="007E786B" w:rsidP="00EB2063">
      <w:pPr>
        <w:tabs>
          <w:tab w:val="left" w:pos="0"/>
          <w:tab w:val="left" w:pos="5636"/>
        </w:tabs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4"/>
        </w:rPr>
        <w:br w:type="page"/>
      </w:r>
      <w:r w:rsidR="00EB2063" w:rsidRPr="00AF4380">
        <w:rPr>
          <w:rFonts w:ascii="Times New Roman" w:hAnsi="Times New Roman"/>
          <w:sz w:val="28"/>
        </w:rPr>
        <w:lastRenderedPageBreak/>
        <w:t xml:space="preserve">4. Параметры финансового обеспечения </w:t>
      </w:r>
      <w:r w:rsidR="00AE0EE8">
        <w:rPr>
          <w:rFonts w:ascii="Times New Roman" w:hAnsi="Times New Roman"/>
          <w:sz w:val="28"/>
        </w:rPr>
        <w:t>муниципальной</w:t>
      </w:r>
      <w:r w:rsidR="00EB2063" w:rsidRPr="00AF4380">
        <w:rPr>
          <w:rFonts w:ascii="Times New Roman" w:hAnsi="Times New Roman"/>
          <w:sz w:val="28"/>
        </w:rPr>
        <w:t xml:space="preserve"> программы </w:t>
      </w:r>
    </w:p>
    <w:p w:rsidR="00EB2063" w:rsidRPr="00AF4380" w:rsidRDefault="00EB2063" w:rsidP="00EB206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14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51"/>
        <w:gridCol w:w="6374"/>
        <w:gridCol w:w="1982"/>
        <w:gridCol w:w="1681"/>
        <w:gridCol w:w="1821"/>
        <w:gridCol w:w="1962"/>
      </w:tblGrid>
      <w:tr w:rsidR="00EB2063" w:rsidRPr="00AF4380" w:rsidTr="00BA78C7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№ п/п</w:t>
            </w:r>
          </w:p>
        </w:tc>
        <w:tc>
          <w:tcPr>
            <w:tcW w:w="63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 xml:space="preserve">Наименование </w:t>
            </w:r>
          </w:p>
          <w:p w:rsidR="00EB2063" w:rsidRPr="00AF4380" w:rsidRDefault="00AE0EE8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муниципальной</w:t>
            </w:r>
            <w:r w:rsidR="00EB2063" w:rsidRPr="00AF4380">
              <w:rPr>
                <w:rFonts w:ascii="Times New Roman" w:hAnsi="Times New Roman"/>
                <w:sz w:val="28"/>
              </w:rPr>
              <w:t xml:space="preserve"> программы, структурного элемента, источник финансового обеспечения</w:t>
            </w:r>
          </w:p>
        </w:tc>
        <w:tc>
          <w:tcPr>
            <w:tcW w:w="74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Объем расходов по годам реализации (тыс. рублей)</w:t>
            </w:r>
          </w:p>
        </w:tc>
      </w:tr>
      <w:tr w:rsidR="00EB2063" w:rsidRPr="00AF4380" w:rsidTr="00BA78C7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3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202</w:t>
            </w:r>
            <w:r w:rsidR="00AE0EE8"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202</w:t>
            </w:r>
            <w:r w:rsidR="00AE0EE8">
              <w:rPr>
                <w:rFonts w:ascii="Times New Roman" w:hAnsi="Times New Roman"/>
                <w:sz w:val="28"/>
              </w:rPr>
              <w:t>6</w:t>
            </w:r>
            <w:r w:rsidRPr="00AF4380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202</w:t>
            </w:r>
            <w:r w:rsidR="00AE0EE8">
              <w:rPr>
                <w:rFonts w:ascii="Times New Roman" w:hAnsi="Times New Roman"/>
                <w:sz w:val="28"/>
              </w:rPr>
              <w:t>7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Всего</w:t>
            </w:r>
          </w:p>
        </w:tc>
      </w:tr>
      <w:tr w:rsidR="00EB2063" w:rsidRPr="00AF4380" w:rsidTr="00BA78C7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1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4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5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6</w:t>
            </w:r>
          </w:p>
        </w:tc>
      </w:tr>
      <w:tr w:rsidR="008E1C05" w:rsidRPr="00AF4380" w:rsidTr="00BA78C7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E1C05" w:rsidRPr="00AF4380" w:rsidRDefault="008E1C05" w:rsidP="008E1C0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1.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E1C05" w:rsidRPr="00AF4380" w:rsidRDefault="008E1C05" w:rsidP="008E1C0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Муниципальная</w:t>
            </w:r>
            <w:r w:rsidRPr="00AF4380">
              <w:rPr>
                <w:rFonts w:ascii="Times New Roman" w:hAnsi="Times New Roman"/>
                <w:sz w:val="28"/>
              </w:rPr>
              <w:t xml:space="preserve"> программа </w:t>
            </w:r>
            <w:r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Pr="00AF4380">
              <w:rPr>
                <w:rFonts w:ascii="Times New Roman" w:hAnsi="Times New Roman"/>
                <w:sz w:val="28"/>
              </w:rPr>
              <w:t xml:space="preserve"> «Управление </w:t>
            </w:r>
            <w:r>
              <w:rPr>
                <w:rFonts w:ascii="Times New Roman" w:hAnsi="Times New Roman"/>
                <w:sz w:val="28"/>
              </w:rPr>
              <w:t xml:space="preserve">муниципальными </w:t>
            </w:r>
            <w:r w:rsidRPr="00AF4380">
              <w:rPr>
                <w:rFonts w:ascii="Times New Roman" w:hAnsi="Times New Roman"/>
                <w:sz w:val="28"/>
              </w:rPr>
              <w:t xml:space="preserve"> финансами </w:t>
            </w:r>
          </w:p>
          <w:p w:rsidR="008E1C05" w:rsidRPr="00AF4380" w:rsidRDefault="008E1C05" w:rsidP="008E1C0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 xml:space="preserve">» (всего), </w:t>
            </w:r>
          </w:p>
          <w:p w:rsidR="008E1C05" w:rsidRPr="00AF4380" w:rsidRDefault="008E1C05" w:rsidP="008E1C0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в том числе: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E1C05" w:rsidRDefault="008E1C05" w:rsidP="008E1C05">
            <w:pPr>
              <w:jc w:val="center"/>
            </w:pPr>
            <w:r w:rsidRPr="000271A2">
              <w:rPr>
                <w:rFonts w:ascii="Times New Roman" w:hAnsi="Times New Roman"/>
                <w:sz w:val="24"/>
              </w:rPr>
              <w:t>13 887,0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E1C05" w:rsidRPr="00AF4380" w:rsidRDefault="00400179" w:rsidP="008E1C0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13 712,2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E1C05" w:rsidRPr="00AF4380" w:rsidRDefault="008E1C05" w:rsidP="008E1C0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13 712,2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E1C05" w:rsidRPr="00AF4380" w:rsidRDefault="00400179" w:rsidP="008E1C0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41 311,4</w:t>
            </w:r>
          </w:p>
        </w:tc>
      </w:tr>
      <w:tr w:rsidR="00400179" w:rsidRPr="00AF4380" w:rsidTr="00BA78C7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Pr="00AF4380" w:rsidRDefault="00400179" w:rsidP="0040017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Pr="00AF4380" w:rsidRDefault="00400179" w:rsidP="0040017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местный</w:t>
            </w:r>
            <w:r w:rsidRPr="00AF4380">
              <w:rPr>
                <w:rFonts w:ascii="Times New Roman" w:hAnsi="Times New Roman"/>
                <w:sz w:val="28"/>
              </w:rPr>
              <w:t xml:space="preserve"> бюджет (всего), из них: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Default="00400179" w:rsidP="00400179">
            <w:pPr>
              <w:jc w:val="center"/>
            </w:pPr>
            <w:r w:rsidRPr="000271A2">
              <w:rPr>
                <w:rFonts w:ascii="Times New Roman" w:hAnsi="Times New Roman"/>
                <w:sz w:val="24"/>
              </w:rPr>
              <w:t>13 887,0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Pr="00AF4380" w:rsidRDefault="00400179" w:rsidP="0040017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13 712,2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Pr="00AF4380" w:rsidRDefault="00400179" w:rsidP="0040017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13 712,2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Default="00400179" w:rsidP="00400179">
            <w:pPr>
              <w:jc w:val="center"/>
            </w:pPr>
            <w:r w:rsidRPr="000F2E14">
              <w:rPr>
                <w:rFonts w:ascii="Times New Roman" w:hAnsi="Times New Roman"/>
                <w:sz w:val="24"/>
              </w:rPr>
              <w:t>41 311,4</w:t>
            </w:r>
          </w:p>
        </w:tc>
      </w:tr>
      <w:tr w:rsidR="00294C54" w:rsidRPr="00AF4380" w:rsidTr="00BA78C7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94C54" w:rsidRPr="00AF4380" w:rsidRDefault="00294C54" w:rsidP="00294C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2.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94C54" w:rsidRPr="00AF4380" w:rsidRDefault="00294C54" w:rsidP="00294C5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 xml:space="preserve">Комплекс процессных мероприятий «Информационное обеспечение </w:t>
            </w:r>
          </w:p>
          <w:p w:rsidR="00294C54" w:rsidRPr="00AF4380" w:rsidRDefault="00294C54" w:rsidP="00294C5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 xml:space="preserve">и организация бюджетного процесса» (всего), </w:t>
            </w:r>
          </w:p>
          <w:p w:rsidR="00294C54" w:rsidRPr="00AF4380" w:rsidRDefault="00294C54" w:rsidP="00294C54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в том числе: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94C54" w:rsidRDefault="00294C54" w:rsidP="00294C54">
            <w:pPr>
              <w:jc w:val="center"/>
            </w:pPr>
            <w:r>
              <w:rPr>
                <w:rFonts w:ascii="Times New Roman" w:hAnsi="Times New Roman"/>
                <w:sz w:val="24"/>
              </w:rPr>
              <w:t>13 045,7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94C54" w:rsidRPr="00AF4380" w:rsidRDefault="00294C54" w:rsidP="00294C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12 870,9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94C54" w:rsidRPr="00AF4380" w:rsidRDefault="00294C54" w:rsidP="00294C5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12 870,9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94C54" w:rsidRDefault="00294C54" w:rsidP="00294C54">
            <w:pPr>
              <w:jc w:val="center"/>
            </w:pPr>
            <w:r>
              <w:rPr>
                <w:rFonts w:ascii="Times New Roman" w:hAnsi="Times New Roman"/>
                <w:sz w:val="24"/>
              </w:rPr>
              <w:t>38 787,5</w:t>
            </w:r>
          </w:p>
        </w:tc>
      </w:tr>
      <w:tr w:rsidR="00400179" w:rsidRPr="00AF4380" w:rsidTr="00BA78C7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Pr="00AF4380" w:rsidRDefault="00400179" w:rsidP="0040017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Pr="00AF4380" w:rsidRDefault="00400179" w:rsidP="00400179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местный</w:t>
            </w:r>
            <w:r w:rsidRPr="00AF4380">
              <w:rPr>
                <w:rFonts w:ascii="Times New Roman" w:hAnsi="Times New Roman"/>
                <w:sz w:val="28"/>
              </w:rPr>
              <w:t xml:space="preserve"> бюджет (всего), из них: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Default="00294C54" w:rsidP="00400179">
            <w:pPr>
              <w:jc w:val="center"/>
            </w:pPr>
            <w:r>
              <w:rPr>
                <w:rFonts w:ascii="Times New Roman" w:hAnsi="Times New Roman"/>
                <w:sz w:val="24"/>
              </w:rPr>
              <w:t>13 045,7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Pr="00AF4380" w:rsidRDefault="00294C54" w:rsidP="0040017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12 870,9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Pr="00AF4380" w:rsidRDefault="00294C54" w:rsidP="0040017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12 870,9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00179" w:rsidRDefault="00294C54" w:rsidP="00400179">
            <w:pPr>
              <w:jc w:val="center"/>
            </w:pPr>
            <w:r>
              <w:rPr>
                <w:rFonts w:ascii="Times New Roman" w:hAnsi="Times New Roman"/>
                <w:sz w:val="24"/>
              </w:rPr>
              <w:t>38 787,5</w:t>
            </w:r>
          </w:p>
        </w:tc>
      </w:tr>
      <w:tr w:rsidR="00D25458" w:rsidRPr="00AF4380" w:rsidTr="00BA78C7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AF4380" w:rsidRDefault="00D25458" w:rsidP="00D2545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</w:rPr>
            </w:pPr>
            <w:r w:rsidRPr="00D25458">
              <w:rPr>
                <w:rFonts w:ascii="Times New Roman" w:hAnsi="Times New Roman"/>
                <w:sz w:val="28"/>
              </w:rPr>
              <w:t>3.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Default="00D25458" w:rsidP="00D25458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Комплекс</w:t>
            </w:r>
            <w:r w:rsidRPr="009B682B">
              <w:rPr>
                <w:rFonts w:ascii="Times New Roman" w:hAnsi="Times New Roman"/>
                <w:sz w:val="28"/>
              </w:rPr>
              <w:t xml:space="preserve"> процессных мероприятий</w:t>
            </w:r>
          </w:p>
          <w:p w:rsidR="00D25458" w:rsidRDefault="00D25458" w:rsidP="00D25458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B682B">
              <w:rPr>
                <w:rFonts w:ascii="Times New Roman" w:hAnsi="Times New Roman"/>
                <w:sz w:val="28"/>
              </w:rPr>
              <w:t>«Совершенствование системы предоставления</w:t>
            </w:r>
          </w:p>
          <w:p w:rsidR="00D25458" w:rsidRDefault="00D25458" w:rsidP="00D2545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9B682B">
              <w:rPr>
                <w:rFonts w:ascii="Times New Roman" w:hAnsi="Times New Roman"/>
                <w:sz w:val="28"/>
              </w:rPr>
              <w:t>межбюджетных трансфертов из местного бюджета»</w:t>
            </w:r>
          </w:p>
          <w:p w:rsidR="00D25458" w:rsidRDefault="00D25458" w:rsidP="00D25458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0271A2" w:rsidRDefault="00D25458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841,3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0271A2" w:rsidRDefault="00D25458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841,3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0271A2" w:rsidRDefault="00D25458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841,3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0F2E14" w:rsidRDefault="00911EF2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2 523,9</w:t>
            </w:r>
          </w:p>
        </w:tc>
      </w:tr>
      <w:tr w:rsidR="00D25458" w:rsidRPr="00AF4380" w:rsidTr="00BA78C7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AF4380" w:rsidRDefault="00D25458" w:rsidP="00D2545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Default="00D25458" w:rsidP="00D25458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местный</w:t>
            </w:r>
            <w:r w:rsidRPr="00AF4380">
              <w:rPr>
                <w:rFonts w:ascii="Times New Roman" w:hAnsi="Times New Roman"/>
                <w:sz w:val="28"/>
              </w:rPr>
              <w:t xml:space="preserve"> бюджет (всего), из них: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0271A2" w:rsidRDefault="00D25458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841,3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0271A2" w:rsidRDefault="00D25458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841,3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0271A2" w:rsidRDefault="00D25458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841,3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D25458" w:rsidRPr="000F2E14" w:rsidRDefault="00911EF2" w:rsidP="00D25458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2 523,9</w:t>
            </w:r>
          </w:p>
        </w:tc>
      </w:tr>
    </w:tbl>
    <w:p w:rsidR="00185FA0" w:rsidRPr="00F924FD" w:rsidRDefault="00185FA0" w:rsidP="00EB2063">
      <w:pPr>
        <w:widowControl w:val="0"/>
        <w:spacing w:after="0" w:line="240" w:lineRule="auto"/>
        <w:jc w:val="center"/>
        <w:rPr>
          <w:rFonts w:ascii="Times New Roman" w:hAnsi="Times New Roman"/>
          <w:sz w:val="2"/>
        </w:rPr>
      </w:pPr>
    </w:p>
    <w:p w:rsidR="00185FA0" w:rsidRPr="00F924FD" w:rsidRDefault="007E786B">
      <w:pPr>
        <w:widowControl w:val="0"/>
        <w:spacing w:after="0" w:line="240" w:lineRule="auto"/>
        <w:rPr>
          <w:rFonts w:ascii="Times New Roman" w:hAnsi="Times New Roman"/>
          <w:sz w:val="24"/>
        </w:rPr>
      </w:pPr>
      <w:r w:rsidRPr="00F924FD">
        <w:rPr>
          <w:rFonts w:ascii="Times New Roman" w:hAnsi="Times New Roman"/>
          <w:sz w:val="24"/>
        </w:rPr>
        <w:br w:type="page"/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III. ПАСПОРТ</w:t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  <w:r w:rsidRPr="00F924FD">
        <w:rPr>
          <w:rFonts w:ascii="Times New Roman" w:hAnsi="Times New Roman"/>
          <w:sz w:val="28"/>
        </w:rPr>
        <w:t>комплекса процессных мероприятий «Эффективное управление доходами»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1. Основные положения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185FA0" w:rsidRPr="00F924FD">
        <w:tc>
          <w:tcPr>
            <w:tcW w:w="655" w:type="dxa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617" w:type="dxa"/>
            <w:shd w:val="clear" w:color="auto" w:fill="auto"/>
          </w:tcPr>
          <w:p w:rsidR="00EB2063" w:rsidRPr="00AF4380" w:rsidRDefault="00EB2063" w:rsidP="00EB206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 xml:space="preserve">Ответственный за разработку и реализацию комплекса процессных мероприятий «Эффективное управление доходами» </w:t>
            </w:r>
          </w:p>
          <w:p w:rsidR="00185FA0" w:rsidRPr="00F924FD" w:rsidRDefault="00EB2063" w:rsidP="00EB206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AF4380">
              <w:rPr>
                <w:rFonts w:ascii="Times New Roman" w:hAnsi="Times New Roman"/>
                <w:sz w:val="28"/>
              </w:rPr>
              <w:t>(далее также в настоящем разделе – комплекс процессных мероприятий)</w:t>
            </w:r>
          </w:p>
        </w:tc>
        <w:tc>
          <w:tcPr>
            <w:tcW w:w="553" w:type="dxa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:rsidR="00185FA0" w:rsidRPr="00F924FD" w:rsidRDefault="005044E2" w:rsidP="00EB206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Шолоховского городского поселения (</w:t>
            </w:r>
            <w:r w:rsidR="00AE1A03">
              <w:rPr>
                <w:rFonts w:ascii="Times New Roman" w:hAnsi="Times New Roman"/>
                <w:sz w:val="28"/>
              </w:rPr>
              <w:t>Ярош Наталья Борисовна</w:t>
            </w:r>
            <w:r>
              <w:rPr>
                <w:rFonts w:ascii="Times New Roman" w:hAnsi="Times New Roman"/>
                <w:sz w:val="28"/>
              </w:rPr>
              <w:t xml:space="preserve"> – </w:t>
            </w:r>
            <w:r w:rsidR="00AE1A03">
              <w:rPr>
                <w:rFonts w:ascii="Times New Roman" w:hAnsi="Times New Roman"/>
                <w:sz w:val="28"/>
              </w:rPr>
              <w:t xml:space="preserve">начальник </w:t>
            </w:r>
            <w:r>
              <w:rPr>
                <w:rFonts w:ascii="Times New Roman" w:hAnsi="Times New Roman"/>
                <w:sz w:val="28"/>
              </w:rPr>
              <w:t>отдела экономики и финансов Администрации Шолоховского городского поселения)</w:t>
            </w:r>
          </w:p>
        </w:tc>
      </w:tr>
      <w:tr w:rsidR="00185FA0" w:rsidRPr="00F924FD">
        <w:tc>
          <w:tcPr>
            <w:tcW w:w="655" w:type="dxa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5617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Связь с </w:t>
            </w:r>
            <w:r w:rsidR="005044E2">
              <w:rPr>
                <w:rFonts w:ascii="Times New Roman" w:hAnsi="Times New Roman"/>
                <w:sz w:val="28"/>
              </w:rPr>
              <w:t>муниципальной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программой </w:t>
            </w:r>
            <w:r w:rsidR="005044E2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</w:p>
        </w:tc>
        <w:tc>
          <w:tcPr>
            <w:tcW w:w="553" w:type="dxa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:rsidR="00185FA0" w:rsidRPr="00F924FD" w:rsidRDefault="005044E2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муниципальная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программа </w:t>
            </w:r>
            <w:r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«Управление </w:t>
            </w:r>
            <w:r>
              <w:rPr>
                <w:rFonts w:ascii="Times New Roman" w:hAnsi="Times New Roman"/>
                <w:sz w:val="28"/>
              </w:rPr>
              <w:t>муниципальными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финансами»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left="720"/>
        <w:outlineLvl w:val="2"/>
        <w:rPr>
          <w:rFonts w:ascii="Times New Roman" w:hAnsi="Times New Roman"/>
          <w:sz w:val="24"/>
        </w:rPr>
      </w:pPr>
    </w:p>
    <w:p w:rsidR="00185FA0" w:rsidRPr="00F924FD" w:rsidRDefault="00185FA0">
      <w:pPr>
        <w:sectPr w:rsidR="00185FA0" w:rsidRPr="00F924FD">
          <w:headerReference w:type="default" r:id="rId22"/>
          <w:footerReference w:type="default" r:id="rId23"/>
          <w:pgSz w:w="16838" w:h="11905" w:orient="landscape"/>
          <w:pgMar w:top="1701" w:right="1134" w:bottom="567" w:left="1134" w:header="720" w:footer="624" w:gutter="0"/>
          <w:cols w:space="720"/>
        </w:sectPr>
      </w:pPr>
    </w:p>
    <w:p w:rsidR="00EB2063" w:rsidRPr="00AF4380" w:rsidRDefault="00EB2063" w:rsidP="00EB206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lastRenderedPageBreak/>
        <w:t>2. Показатели комплекса процессных мероприятий</w:t>
      </w:r>
    </w:p>
    <w:p w:rsidR="00EB2063" w:rsidRPr="00AF4380" w:rsidRDefault="00EB2063" w:rsidP="00EB2063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2"/>
        <w:gridCol w:w="5567"/>
        <w:gridCol w:w="1372"/>
        <w:gridCol w:w="1235"/>
        <w:gridCol w:w="1310"/>
        <w:gridCol w:w="1573"/>
        <w:gridCol w:w="1575"/>
        <w:gridCol w:w="1555"/>
        <w:gridCol w:w="1580"/>
        <w:gridCol w:w="1604"/>
        <w:gridCol w:w="1785"/>
        <w:gridCol w:w="1785"/>
      </w:tblGrid>
      <w:tr w:rsidR="00EB2063" w:rsidRPr="00AF4380" w:rsidTr="004A4E20"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№</w:t>
            </w:r>
          </w:p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5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13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Признак возраста-</w:t>
            </w:r>
            <w:proofErr w:type="spellStart"/>
            <w:r w:rsidRPr="00AF4380">
              <w:rPr>
                <w:rFonts w:ascii="Times New Roman" w:hAnsi="Times New Roman"/>
                <w:sz w:val="24"/>
              </w:rPr>
              <w:t>ния</w:t>
            </w:r>
            <w:proofErr w:type="spellEnd"/>
            <w:r w:rsidRPr="00AF4380">
              <w:rPr>
                <w:rFonts w:ascii="Times New Roman" w:hAnsi="Times New Roman"/>
                <w:sz w:val="24"/>
              </w:rPr>
              <w:t>/</w:t>
            </w:r>
            <w:proofErr w:type="spellStart"/>
            <w:r w:rsidRPr="00AF4380">
              <w:rPr>
                <w:rFonts w:ascii="Times New Roman" w:hAnsi="Times New Roman"/>
                <w:sz w:val="24"/>
              </w:rPr>
              <w:t>убыва-ния</w:t>
            </w:r>
            <w:proofErr w:type="spellEnd"/>
          </w:p>
        </w:tc>
        <w:tc>
          <w:tcPr>
            <w:tcW w:w="12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Уровень </w:t>
            </w:r>
            <w:proofErr w:type="gramStart"/>
            <w:r w:rsidRPr="00AF4380">
              <w:rPr>
                <w:rFonts w:ascii="Times New Roman" w:hAnsi="Times New Roman"/>
                <w:sz w:val="24"/>
              </w:rPr>
              <w:t>показа-теля</w:t>
            </w:r>
            <w:proofErr w:type="gramEnd"/>
          </w:p>
        </w:tc>
        <w:tc>
          <w:tcPr>
            <w:tcW w:w="13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5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(202</w:t>
            </w:r>
            <w:r w:rsidR="0043223E">
              <w:rPr>
                <w:rFonts w:ascii="Times New Roman" w:hAnsi="Times New Roman"/>
                <w:sz w:val="24"/>
              </w:rPr>
              <w:t>3</w:t>
            </w:r>
            <w:r w:rsidRPr="00AF4380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631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17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17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 w:rsidRPr="00AF4380">
              <w:rPr>
                <w:rFonts w:ascii="Times New Roman" w:hAnsi="Times New Roman"/>
                <w:sz w:val="24"/>
              </w:rPr>
              <w:t>Информацион-ная</w:t>
            </w:r>
            <w:proofErr w:type="spellEnd"/>
            <w:r w:rsidRPr="00AF4380">
              <w:rPr>
                <w:rFonts w:ascii="Times New Roman" w:hAnsi="Times New Roman"/>
                <w:sz w:val="24"/>
              </w:rPr>
              <w:t xml:space="preserve"> система</w:t>
            </w:r>
          </w:p>
        </w:tc>
      </w:tr>
      <w:tr w:rsidR="00EB2063" w:rsidRPr="00AF4380" w:rsidTr="004A4E20">
        <w:tc>
          <w:tcPr>
            <w:tcW w:w="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43223E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43223E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43223E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2030</w:t>
            </w:r>
          </w:p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F4380">
              <w:rPr>
                <w:rFonts w:ascii="Times New Roman" w:hAnsi="Times New Roman"/>
                <w:sz w:val="24"/>
              </w:rPr>
              <w:t>(</w:t>
            </w:r>
            <w:proofErr w:type="spellStart"/>
            <w:r w:rsidRPr="00AF4380">
              <w:rPr>
                <w:rFonts w:ascii="Times New Roman" w:hAnsi="Times New Roman"/>
                <w:sz w:val="24"/>
              </w:rPr>
              <w:t>справочно</w:t>
            </w:r>
            <w:proofErr w:type="spellEnd"/>
            <w:r w:rsidRPr="00AF4380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17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B2063" w:rsidRPr="00AF4380" w:rsidTr="004A4E20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5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12</w:t>
            </w:r>
          </w:p>
        </w:tc>
      </w:tr>
      <w:tr w:rsidR="00EB2063" w:rsidRPr="00AF4380" w:rsidTr="004A4E20">
        <w:tc>
          <w:tcPr>
            <w:tcW w:w="21553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1. Задача комплекса процессных мероприятий «Проведена</w:t>
            </w:r>
          </w:p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эффективная налоговая политика и политика в области доходов»</w:t>
            </w:r>
          </w:p>
        </w:tc>
      </w:tr>
      <w:tr w:rsidR="00EB2063" w:rsidRPr="00AF4380" w:rsidTr="004A4E20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5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Объем налоговых доходов бюджета </w:t>
            </w:r>
            <w:r w:rsidR="0043223E">
              <w:rPr>
                <w:rFonts w:ascii="Times New Roman" w:hAnsi="Times New Roman"/>
                <w:sz w:val="24"/>
              </w:rPr>
              <w:t>Шолоховского городского поселения</w:t>
            </w:r>
            <w:r w:rsidRPr="00AF4380">
              <w:rPr>
                <w:rFonts w:ascii="Times New Roman" w:hAnsi="Times New Roman"/>
                <w:sz w:val="28"/>
              </w:rPr>
              <w:t xml:space="preserve"> </w:t>
            </w:r>
            <w:r w:rsidRPr="00AF4380">
              <w:rPr>
                <w:rFonts w:ascii="Times New Roman" w:hAnsi="Times New Roman"/>
                <w:sz w:val="24"/>
              </w:rPr>
              <w:t xml:space="preserve">(за вычетом: акцизов </w:t>
            </w:r>
          </w:p>
          <w:p w:rsidR="00EB2063" w:rsidRPr="00AF4380" w:rsidRDefault="00EB2063" w:rsidP="004A4E2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на автомобильный и прямогонный бензин, дизельное топливо, моторные масла для дизельных </w:t>
            </w:r>
          </w:p>
          <w:p w:rsidR="00EB2063" w:rsidRPr="00AF4380" w:rsidRDefault="00EB2063" w:rsidP="004A4E2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и (или) карбюраторных (инжекторных) двигателей, производимых на территории Российской Федерации; транспортного налога; административных штрафов </w:t>
            </w:r>
          </w:p>
          <w:p w:rsidR="00EB2063" w:rsidRPr="00AF4380" w:rsidRDefault="00EB2063" w:rsidP="004A4E20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за административные правонарушения в области дорожного движения; разовых поступлений)</w:t>
            </w:r>
          </w:p>
        </w:tc>
        <w:tc>
          <w:tcPr>
            <w:tcW w:w="1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 w:rsidRPr="00AF4380">
              <w:rPr>
                <w:rFonts w:ascii="Times New Roman" w:hAnsi="Times New Roman"/>
                <w:sz w:val="24"/>
              </w:rPr>
              <w:t>возраста-</w:t>
            </w:r>
            <w:proofErr w:type="spellStart"/>
            <w:r w:rsidRPr="00AF4380">
              <w:rPr>
                <w:rFonts w:ascii="Times New Roman" w:hAnsi="Times New Roman"/>
                <w:sz w:val="24"/>
              </w:rPr>
              <w:t>ния</w:t>
            </w:r>
            <w:proofErr w:type="spellEnd"/>
            <w:proofErr w:type="gramEnd"/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3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тыс. </w:t>
            </w:r>
          </w:p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рублей</w:t>
            </w:r>
          </w:p>
        </w:tc>
        <w:tc>
          <w:tcPr>
            <w:tcW w:w="1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43223E" w:rsidP="00732E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9 731,5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732EE6" w:rsidP="00732E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11 691,8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732EE6" w:rsidP="00732E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11 744,3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732EE6" w:rsidP="00732E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11 830,2</w:t>
            </w:r>
          </w:p>
        </w:tc>
        <w:tc>
          <w:tcPr>
            <w:tcW w:w="1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732EE6" w:rsidP="00732EE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12 150,4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43223E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–</w:t>
            </w:r>
          </w:p>
        </w:tc>
      </w:tr>
    </w:tbl>
    <w:p w:rsidR="00EB2063" w:rsidRPr="00AF4380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EB2063" w:rsidRPr="00AF4380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>Примечание.</w:t>
      </w:r>
    </w:p>
    <w:p w:rsidR="00EB2063" w:rsidRPr="00AF4380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 xml:space="preserve">Используемое сокращение: </w:t>
      </w:r>
    </w:p>
    <w:p w:rsidR="00EB2063" w:rsidRPr="00AF4380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>ОКЕИ – Общероссийский классификатор единиц измерения;</w:t>
      </w:r>
    </w:p>
    <w:p w:rsidR="00185FA0" w:rsidRPr="00EB2063" w:rsidRDefault="00EB2063" w:rsidP="00EB206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  <w:sectPr w:rsidR="00185FA0" w:rsidRPr="00EB2063">
          <w:headerReference w:type="default" r:id="rId24"/>
          <w:footerReference w:type="default" r:id="rId25"/>
          <w:pgSz w:w="23814" w:h="16839" w:orient="landscape"/>
          <w:pgMar w:top="1701" w:right="1134" w:bottom="567" w:left="1134" w:header="720" w:footer="624" w:gutter="0"/>
          <w:cols w:space="720"/>
        </w:sectPr>
      </w:pPr>
      <w:r w:rsidRPr="00AF4380">
        <w:rPr>
          <w:rFonts w:ascii="Times New Roman" w:hAnsi="Times New Roman"/>
          <w:sz w:val="28"/>
        </w:rPr>
        <w:t>КПМ – ко</w:t>
      </w:r>
      <w:r>
        <w:rPr>
          <w:rFonts w:ascii="Times New Roman" w:hAnsi="Times New Roman"/>
          <w:sz w:val="28"/>
        </w:rPr>
        <w:t>мплекс процессных мероприятий.</w:t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3. Перечень мероприятий (результатов) комплекса процессных мероприятий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3343"/>
        <w:gridCol w:w="1815"/>
        <w:gridCol w:w="2600"/>
        <w:gridCol w:w="1391"/>
        <w:gridCol w:w="1252"/>
        <w:gridCol w:w="1180"/>
        <w:gridCol w:w="1170"/>
        <w:gridCol w:w="1200"/>
      </w:tblGrid>
      <w:tr w:rsidR="00185FA0" w:rsidRPr="00F924FD">
        <w:tc>
          <w:tcPr>
            <w:tcW w:w="6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3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18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Тип мероприятия (результата)</w:t>
            </w:r>
          </w:p>
        </w:tc>
        <w:tc>
          <w:tcPr>
            <w:tcW w:w="26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Характеристика</w:t>
            </w:r>
          </w:p>
        </w:tc>
        <w:tc>
          <w:tcPr>
            <w:tcW w:w="13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2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35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Значение результата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годам реализации</w:t>
            </w:r>
          </w:p>
        </w:tc>
      </w:tr>
      <w:tr w:rsidR="00185FA0" w:rsidRPr="00F924FD">
        <w:tc>
          <w:tcPr>
            <w:tcW w:w="6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33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6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3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2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8263FB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8263F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8263FB">
              <w:rPr>
                <w:rFonts w:ascii="Times New Roman" w:hAnsi="Times New Roman"/>
                <w:sz w:val="24"/>
              </w:rPr>
              <w:t>7</w:t>
            </w:r>
          </w:p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9"/>
        <w:gridCol w:w="3343"/>
        <w:gridCol w:w="1815"/>
        <w:gridCol w:w="2600"/>
        <w:gridCol w:w="1391"/>
        <w:gridCol w:w="1252"/>
        <w:gridCol w:w="1180"/>
        <w:gridCol w:w="1170"/>
        <w:gridCol w:w="1200"/>
      </w:tblGrid>
      <w:tr w:rsidR="00185FA0" w:rsidRPr="00F924FD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</w:tr>
      <w:tr w:rsidR="00185FA0" w:rsidRPr="00F924FD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 Задача комплекса процессных мероприятий «Проведена эффективная налоговая политика и политика в области доходов»</w:t>
            </w:r>
          </w:p>
        </w:tc>
      </w:tr>
      <w:tr w:rsidR="00185FA0" w:rsidRPr="00F924FD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«Достигнута положительная динамика поступлений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налоговым и неналоговым доходам (в сопоставимых условиях)»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иные мероприятия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реализация мероприятий по росту доходного потенциала </w:t>
            </w:r>
            <w:r w:rsidR="008263FB">
              <w:rPr>
                <w:rFonts w:ascii="Times New Roman" w:hAnsi="Times New Roman"/>
                <w:sz w:val="24"/>
              </w:rPr>
              <w:t>Шолоховского городского поселения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  <w:tr w:rsidR="00185FA0" w:rsidRPr="00F924FD"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3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«Отменены неэффективные региональные налоговые льготы, реализованы меры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оптимизации региональных льгот»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иные мероприятия</w:t>
            </w:r>
          </w:p>
        </w:tc>
        <w:tc>
          <w:tcPr>
            <w:tcW w:w="2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предусматривает проведение оценки налоговых расходов </w:t>
            </w:r>
            <w:r w:rsidR="008263FB">
              <w:rPr>
                <w:rFonts w:ascii="Times New Roman" w:hAnsi="Times New Roman"/>
                <w:sz w:val="24"/>
              </w:rPr>
              <w:t>Шолоховского городского поселения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измерения.</w:t>
      </w:r>
      <w:r w:rsidRPr="00F924FD">
        <w:rPr>
          <w:rFonts w:ascii="Times New Roman" w:hAnsi="Times New Roman"/>
          <w:b/>
        </w:rPr>
        <w:br w:type="page"/>
      </w:r>
    </w:p>
    <w:p w:rsidR="00185FA0" w:rsidRPr="00F924FD" w:rsidRDefault="007E786B">
      <w:pPr>
        <w:pStyle w:val="10"/>
        <w:tabs>
          <w:tab w:val="left" w:pos="851"/>
          <w:tab w:val="left" w:pos="11057"/>
        </w:tabs>
        <w:spacing w:before="0" w:after="0"/>
        <w:rPr>
          <w:rFonts w:ascii="Times New Roman" w:hAnsi="Times New Roman"/>
          <w:b w:val="0"/>
          <w:color w:val="000000"/>
          <w:sz w:val="28"/>
        </w:rPr>
      </w:pPr>
      <w:r w:rsidRPr="00F924FD">
        <w:rPr>
          <w:rFonts w:ascii="Times New Roman" w:hAnsi="Times New Roman"/>
          <w:b w:val="0"/>
          <w:color w:val="000000"/>
          <w:sz w:val="28"/>
        </w:rPr>
        <w:lastRenderedPageBreak/>
        <w:t>4</w:t>
      </w:r>
      <w:r w:rsidRPr="000E58F8">
        <w:rPr>
          <w:rFonts w:ascii="Times New Roman" w:hAnsi="Times New Roman"/>
          <w:b w:val="0"/>
          <w:color w:val="000000"/>
          <w:sz w:val="28"/>
        </w:rPr>
        <w:t>. План реализации комплекса процессных мероприятий на 202</w:t>
      </w:r>
      <w:r w:rsidR="004D5A7C" w:rsidRPr="000E58F8">
        <w:rPr>
          <w:rFonts w:ascii="Times New Roman" w:hAnsi="Times New Roman"/>
          <w:b w:val="0"/>
          <w:color w:val="000000"/>
          <w:sz w:val="28"/>
        </w:rPr>
        <w:t>5</w:t>
      </w:r>
      <w:r w:rsidRPr="000E58F8">
        <w:rPr>
          <w:rFonts w:ascii="Times New Roman" w:hAnsi="Times New Roman"/>
          <w:b w:val="0"/>
          <w:color w:val="000000"/>
          <w:sz w:val="28"/>
        </w:rPr>
        <w:t xml:space="preserve"> – 202</w:t>
      </w:r>
      <w:r w:rsidR="004D5A7C" w:rsidRPr="000E58F8">
        <w:rPr>
          <w:rFonts w:ascii="Times New Roman" w:hAnsi="Times New Roman"/>
          <w:b w:val="0"/>
          <w:color w:val="000000"/>
          <w:sz w:val="28"/>
        </w:rPr>
        <w:t>7</w:t>
      </w:r>
      <w:r w:rsidRPr="000E58F8">
        <w:rPr>
          <w:rFonts w:ascii="Times New Roman" w:hAnsi="Times New Roman"/>
          <w:b w:val="0"/>
          <w:color w:val="000000"/>
          <w:sz w:val="28"/>
        </w:rPr>
        <w:t xml:space="preserve"> годы</w:t>
      </w:r>
    </w:p>
    <w:p w:rsidR="00185FA0" w:rsidRPr="00F924FD" w:rsidRDefault="00185FA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0"/>
        <w:gridCol w:w="3421"/>
        <w:gridCol w:w="2263"/>
        <w:gridCol w:w="3537"/>
        <w:gridCol w:w="2546"/>
        <w:gridCol w:w="2122"/>
      </w:tblGrid>
      <w:tr w:rsidR="00185FA0" w:rsidRPr="00F924FD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Наименование мероприятия (результата),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контрольной точки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Дата наступления контрольной точки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исполнитель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 w:rsidRPr="00F924FD">
              <w:rPr>
                <w:rFonts w:ascii="Times New Roman" w:hAnsi="Times New Roman"/>
                <w:spacing w:val="-20"/>
                <w:sz w:val="24"/>
              </w:rPr>
              <w:t xml:space="preserve"> Ф.</w:t>
            </w:r>
            <w:r w:rsidRPr="00F924FD">
              <w:rPr>
                <w:rFonts w:ascii="Times New Roman" w:hAnsi="Times New Roman"/>
                <w:sz w:val="24"/>
              </w:rPr>
              <w:t>И.О., должность)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Вид подтверждающего документа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Информационная система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(источник данных)</w:t>
            </w:r>
          </w:p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45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0"/>
        <w:gridCol w:w="3421"/>
        <w:gridCol w:w="2263"/>
        <w:gridCol w:w="3537"/>
        <w:gridCol w:w="2546"/>
        <w:gridCol w:w="2122"/>
      </w:tblGrid>
      <w:tr w:rsidR="00185FA0" w:rsidRPr="00F924FD" w:rsidTr="00810EDA">
        <w:trPr>
          <w:tblHeader/>
        </w:trPr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</w:tr>
      <w:tr w:rsidR="00185FA0" w:rsidRPr="00F924FD" w:rsidTr="00810EDA">
        <w:tc>
          <w:tcPr>
            <w:tcW w:w="1456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1. Задача комплекса процессных мероприятий «Проведена эффективная налоговая политика и политика в области доходов»</w:t>
            </w:r>
          </w:p>
        </w:tc>
      </w:tr>
      <w:tr w:rsidR="00185FA0" w:rsidRPr="00F924FD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 1 «Достигнута положительная динамика поступлений по налоговым и неналоговым доходам (в сопоставимых условиях)»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4D5A7C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:rsidR="00185FA0" w:rsidRPr="00F924FD" w:rsidRDefault="007E786B" w:rsidP="004D5A7C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 w:rsidR="004D5A7C">
              <w:rPr>
                <w:rFonts w:ascii="Times New Roman" w:hAnsi="Times New Roman"/>
                <w:sz w:val="24"/>
              </w:rPr>
              <w:t>Ярош Н.Б. начальник отдела экономики и финансов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E58F8">
              <w:rPr>
                <w:rFonts w:ascii="Times New Roman" w:hAnsi="Times New Roman"/>
                <w:sz w:val="24"/>
              </w:rPr>
              <w:t>2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 w:rsidR="000E58F8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Проведен мониторинг налоговой задолженности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марта 202</w:t>
            </w:r>
            <w:r w:rsidR="00AA1BE1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 </w:t>
            </w: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D5A7C" w:rsidRPr="004D5A7C" w:rsidRDefault="004D5A7C" w:rsidP="004D5A7C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4D5A7C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:rsidR="00185FA0" w:rsidRPr="00F924FD" w:rsidRDefault="004D5A7C" w:rsidP="004D5A7C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4D5A7C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0E58F8">
              <w:rPr>
                <w:rFonts w:ascii="Times New Roman" w:hAnsi="Times New Roman"/>
                <w:color w:val="auto"/>
                <w:sz w:val="24"/>
              </w:rPr>
              <w:t xml:space="preserve">письмо в адрес </w:t>
            </w:r>
            <w:r w:rsidR="00810EDA" w:rsidRPr="000E58F8">
              <w:rPr>
                <w:rFonts w:ascii="Times New Roman" w:hAnsi="Times New Roman"/>
                <w:color w:val="auto"/>
                <w:sz w:val="24"/>
              </w:rPr>
              <w:t>Главы Администрации поселения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E58F8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 w:rsidR="000E58F8">
              <w:rPr>
                <w:rFonts w:ascii="Times New Roman" w:hAnsi="Times New Roman"/>
                <w:sz w:val="24"/>
              </w:rPr>
              <w:t>2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Проведен мониторинг налоговой задолженности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марта 202</w:t>
            </w:r>
            <w:r w:rsidR="00AA1BE1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10EDA" w:rsidRPr="00810EDA" w:rsidRDefault="00810EDA" w:rsidP="00810ED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:rsidR="00185FA0" w:rsidRPr="00F924FD" w:rsidRDefault="00810EDA" w:rsidP="00810ED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810ED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письмо в адрес Главы Администрации поселения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E58F8">
              <w:rPr>
                <w:rFonts w:ascii="Times New Roman" w:hAnsi="Times New Roman"/>
                <w:sz w:val="24"/>
              </w:rPr>
              <w:t>4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 w:rsidR="000E58F8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Проведен мониторинг налоговой задолженности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марта 202</w:t>
            </w:r>
            <w:r w:rsidR="00AA1BE1"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10EDA" w:rsidRPr="00810EDA" w:rsidRDefault="00810EDA" w:rsidP="00810ED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:rsidR="00185FA0" w:rsidRPr="00F924FD" w:rsidRDefault="00810EDA" w:rsidP="00810ED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810EDA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письмо в адрес Главы Администрации поселения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E58F8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2 «Отменены неэффективные региональные налоговые льготы, реализованы меры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 оптимизации </w:t>
            </w:r>
            <w:r w:rsidR="00810EDA">
              <w:rPr>
                <w:rFonts w:ascii="Times New Roman" w:hAnsi="Times New Roman"/>
                <w:sz w:val="24"/>
              </w:rPr>
              <w:t>местных</w:t>
            </w:r>
            <w:r w:rsidRPr="00F924FD">
              <w:rPr>
                <w:rFonts w:ascii="Times New Roman" w:hAnsi="Times New Roman"/>
                <w:sz w:val="24"/>
              </w:rPr>
              <w:t xml:space="preserve"> льгот»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10EDA" w:rsidRPr="00810EDA" w:rsidRDefault="00810EDA" w:rsidP="00810ED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:rsidR="00185FA0" w:rsidRPr="00F924FD" w:rsidRDefault="00810EDA" w:rsidP="00810ED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810EDA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E58F8"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</w:t>
            </w:r>
            <w:r w:rsidR="000E58F8">
              <w:rPr>
                <w:rFonts w:ascii="Times New Roman" w:hAnsi="Times New Roman"/>
                <w:sz w:val="24"/>
              </w:rPr>
              <w:t>1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Направлена в </w:t>
            </w:r>
            <w:r w:rsidR="00051731">
              <w:rPr>
                <w:rFonts w:ascii="Times New Roman" w:hAnsi="Times New Roman"/>
                <w:sz w:val="24"/>
              </w:rPr>
              <w:t xml:space="preserve">Финансовое управление Администрации Белокалитвинского района </w:t>
            </w:r>
            <w:r w:rsidRPr="00F924FD">
              <w:rPr>
                <w:rFonts w:ascii="Times New Roman" w:hAnsi="Times New Roman"/>
                <w:sz w:val="24"/>
              </w:rPr>
              <w:t xml:space="preserve">информация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 итогам проведения оценки эффективности налоговых расходов </w:t>
            </w:r>
            <w:r w:rsidR="000E58F8">
              <w:rPr>
                <w:rFonts w:ascii="Times New Roman" w:hAnsi="Times New Roman"/>
                <w:sz w:val="24"/>
              </w:rPr>
              <w:t>Шолоховского городского поселения</w:t>
            </w:r>
            <w:r w:rsidR="000E58F8" w:rsidRPr="00F924FD">
              <w:rPr>
                <w:rFonts w:ascii="Times New Roman" w:hAnsi="Times New Roman"/>
                <w:sz w:val="24"/>
              </w:rPr>
              <w:t xml:space="preserve"> </w:t>
            </w:r>
            <w:r w:rsidRPr="00F924FD">
              <w:rPr>
                <w:rFonts w:ascii="Times New Roman" w:hAnsi="Times New Roman"/>
                <w:sz w:val="24"/>
              </w:rPr>
              <w:t>по перечню показателей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1 июня </w:t>
            </w:r>
            <w:r w:rsidR="007E786B" w:rsidRPr="00F924FD">
              <w:rPr>
                <w:rFonts w:ascii="Times New Roman" w:hAnsi="Times New Roman"/>
                <w:sz w:val="24"/>
              </w:rPr>
              <w:t xml:space="preserve"> 202</w:t>
            </w:r>
            <w:r>
              <w:rPr>
                <w:rFonts w:ascii="Times New Roman" w:hAnsi="Times New Roman"/>
                <w:sz w:val="24"/>
              </w:rPr>
              <w:t>5</w:t>
            </w:r>
            <w:r w:rsidR="007E786B"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810EDA" w:rsidRDefault="007E786B" w:rsidP="00051731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министерство финансов </w:t>
            </w:r>
            <w:r w:rsidR="00051731" w:rsidRPr="00810EDA">
              <w:rPr>
                <w:rFonts w:ascii="Times New Roman" w:hAnsi="Times New Roman"/>
                <w:sz w:val="24"/>
              </w:rPr>
              <w:lastRenderedPageBreak/>
              <w:t>Администрация Шолоховского городского поселения</w:t>
            </w:r>
          </w:p>
          <w:p w:rsidR="00185FA0" w:rsidRPr="00F924FD" w:rsidRDefault="00051731" w:rsidP="00051731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051731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lastRenderedPageBreak/>
              <w:t>Информация</w:t>
            </w:r>
          </w:p>
          <w:p w:rsidR="00185FA0" w:rsidRPr="00051731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lastRenderedPageBreak/>
              <w:t xml:space="preserve"> «О результатах оценки налоговых расходов  Шолоховского городского поселения</w:t>
            </w:r>
            <w:r>
              <w:rPr>
                <w:rFonts w:ascii="Times New Roman" w:hAnsi="Times New Roman"/>
                <w:sz w:val="24"/>
              </w:rPr>
              <w:t xml:space="preserve"> за 2024 год</w:t>
            </w:r>
            <w:r>
              <w:rPr>
                <w:rFonts w:ascii="Times New Roman" w:hAnsi="Times New Roman"/>
                <w:b/>
                <w:sz w:val="24"/>
              </w:rPr>
              <w:t>»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–</w:t>
            </w:r>
          </w:p>
        </w:tc>
      </w:tr>
      <w:tr w:rsidR="00051731" w:rsidRPr="00F924FD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</w:t>
            </w:r>
            <w:r w:rsidR="000E58F8">
              <w:rPr>
                <w:rFonts w:ascii="Times New Roman" w:hAnsi="Times New Roman"/>
                <w:sz w:val="24"/>
              </w:rPr>
              <w:t>7.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</w:t>
            </w:r>
            <w:r w:rsidR="000E58F8">
              <w:rPr>
                <w:rFonts w:ascii="Times New Roman" w:hAnsi="Times New Roman"/>
                <w:sz w:val="24"/>
              </w:rPr>
              <w:t>2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Направлена в </w:t>
            </w:r>
            <w:r>
              <w:rPr>
                <w:rFonts w:ascii="Times New Roman" w:hAnsi="Times New Roman"/>
                <w:sz w:val="24"/>
              </w:rPr>
              <w:t xml:space="preserve">Финансовое управление Администрации Белокалитвинского района </w:t>
            </w:r>
            <w:r w:rsidRPr="00F924FD">
              <w:rPr>
                <w:rFonts w:ascii="Times New Roman" w:hAnsi="Times New Roman"/>
                <w:sz w:val="24"/>
              </w:rPr>
              <w:t xml:space="preserve">информация </w:t>
            </w:r>
          </w:p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 итогам проведения оценки эффективности налоговых расходов </w:t>
            </w:r>
            <w:r w:rsidR="000E58F8">
              <w:rPr>
                <w:rFonts w:ascii="Times New Roman" w:hAnsi="Times New Roman"/>
                <w:sz w:val="24"/>
              </w:rPr>
              <w:t>Шолоховского городского поселения</w:t>
            </w:r>
            <w:r w:rsidR="000E58F8" w:rsidRPr="00F924FD">
              <w:rPr>
                <w:rFonts w:ascii="Times New Roman" w:hAnsi="Times New Roman"/>
                <w:sz w:val="24"/>
              </w:rPr>
              <w:t xml:space="preserve"> </w:t>
            </w:r>
            <w:r w:rsidRPr="00F924FD">
              <w:rPr>
                <w:rFonts w:ascii="Times New Roman" w:hAnsi="Times New Roman"/>
                <w:sz w:val="24"/>
              </w:rPr>
              <w:t>по перечню показателей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 июня </w:t>
            </w:r>
            <w:r w:rsidRPr="00F924FD">
              <w:rPr>
                <w:rFonts w:ascii="Times New Roman" w:hAnsi="Times New Roman"/>
                <w:sz w:val="24"/>
              </w:rPr>
              <w:t xml:space="preserve"> 202</w:t>
            </w:r>
            <w:r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810EDA" w:rsidRDefault="00051731" w:rsidP="00051731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министерство финансов </w:t>
            </w:r>
            <w:r w:rsidRPr="00810EDA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:rsidR="00051731" w:rsidRPr="00F924FD" w:rsidRDefault="00051731" w:rsidP="00051731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051731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>Информация</w:t>
            </w:r>
          </w:p>
          <w:p w:rsidR="00051731" w:rsidRPr="00051731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 xml:space="preserve"> «О результатах оценки налоговых расходов  Шолоховского городского поселения</w:t>
            </w:r>
            <w:r>
              <w:rPr>
                <w:rFonts w:ascii="Times New Roman" w:hAnsi="Times New Roman"/>
                <w:sz w:val="24"/>
              </w:rPr>
              <w:t xml:space="preserve"> за 2025 год</w:t>
            </w:r>
            <w:r>
              <w:rPr>
                <w:rFonts w:ascii="Times New Roman" w:hAnsi="Times New Roman"/>
                <w:b/>
                <w:sz w:val="24"/>
              </w:rPr>
              <w:t>»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51731" w:rsidRPr="00F924FD" w:rsidTr="00810EDA"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</w:t>
            </w:r>
            <w:r w:rsidR="000E58F8">
              <w:rPr>
                <w:rFonts w:ascii="Times New Roman" w:hAnsi="Times New Roman"/>
                <w:sz w:val="24"/>
              </w:rPr>
              <w:t>8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3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</w:t>
            </w:r>
            <w:r w:rsidR="000E58F8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Направлена в </w:t>
            </w:r>
            <w:r>
              <w:rPr>
                <w:rFonts w:ascii="Times New Roman" w:hAnsi="Times New Roman"/>
                <w:sz w:val="24"/>
              </w:rPr>
              <w:t xml:space="preserve">Финансовое управление Администрации Белокалитвинского района </w:t>
            </w:r>
            <w:r w:rsidRPr="00F924FD">
              <w:rPr>
                <w:rFonts w:ascii="Times New Roman" w:hAnsi="Times New Roman"/>
                <w:sz w:val="24"/>
              </w:rPr>
              <w:t xml:space="preserve">информация </w:t>
            </w:r>
          </w:p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 итогам проведения оценки эффективности налоговых расходов </w:t>
            </w:r>
            <w:r w:rsidR="000E58F8">
              <w:rPr>
                <w:rFonts w:ascii="Times New Roman" w:hAnsi="Times New Roman"/>
                <w:sz w:val="24"/>
              </w:rPr>
              <w:t>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 xml:space="preserve"> по перечню показателей</w:t>
            </w:r>
          </w:p>
        </w:tc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1 июня </w:t>
            </w:r>
            <w:r w:rsidRPr="00F924FD">
              <w:rPr>
                <w:rFonts w:ascii="Times New Roman" w:hAnsi="Times New Roman"/>
                <w:sz w:val="24"/>
              </w:rPr>
              <w:t xml:space="preserve">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810EDA" w:rsidRDefault="00051731" w:rsidP="00051731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министерство финансов </w:t>
            </w:r>
            <w:r w:rsidRPr="00810EDA"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  <w:p w:rsidR="00051731" w:rsidRPr="00F924FD" w:rsidRDefault="00051731" w:rsidP="00051731">
            <w:pPr>
              <w:widowControl w:val="0"/>
              <w:tabs>
                <w:tab w:val="left" w:pos="879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>(Ярош Н.Б. начальник отдела экономики и финансов)</w:t>
            </w:r>
          </w:p>
        </w:tc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051731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>Информация</w:t>
            </w:r>
          </w:p>
          <w:p w:rsidR="00051731" w:rsidRPr="00051731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1731">
              <w:rPr>
                <w:rFonts w:ascii="Times New Roman" w:hAnsi="Times New Roman"/>
                <w:sz w:val="24"/>
              </w:rPr>
              <w:t xml:space="preserve"> «О результатах оценки налоговых расходов  Шолоховского городского поселения</w:t>
            </w:r>
            <w:r>
              <w:rPr>
                <w:rFonts w:ascii="Times New Roman" w:hAnsi="Times New Roman"/>
                <w:sz w:val="24"/>
              </w:rPr>
              <w:t xml:space="preserve"> за 2026 год</w:t>
            </w:r>
            <w:r>
              <w:rPr>
                <w:rFonts w:ascii="Times New Roman" w:hAnsi="Times New Roman"/>
                <w:b/>
                <w:sz w:val="24"/>
              </w:rPr>
              <w:t>»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51731" w:rsidRPr="00F924FD" w:rsidRDefault="00051731" w:rsidP="00051731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Х – данные ячейки не заполняются.</w:t>
      </w:r>
    </w:p>
    <w:p w:rsidR="00185FA0" w:rsidRPr="00F924FD" w:rsidRDefault="00185FA0">
      <w:pPr>
        <w:sectPr w:rsidR="00185FA0" w:rsidRPr="00F924FD">
          <w:headerReference w:type="default" r:id="rId26"/>
          <w:footerReference w:type="default" r:id="rId27"/>
          <w:pgSz w:w="16838" w:h="11905" w:orient="landscape"/>
          <w:pgMar w:top="1701" w:right="1134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IV. ПАСПОРТ</w:t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комплекса процессных мероприятий </w:t>
      </w: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«Информационное обеспечение и организация бюджетного процесса»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i/>
          <w:sz w:val="28"/>
        </w:r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1. Основные положения 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50"/>
        <w:gridCol w:w="5318"/>
        <w:gridCol w:w="510"/>
        <w:gridCol w:w="7892"/>
      </w:tblGrid>
      <w:tr w:rsidR="00185FA0" w:rsidRPr="00F924FD">
        <w:tc>
          <w:tcPr>
            <w:tcW w:w="850" w:type="dxa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5318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Ответственный за реализацию комплекса процессных мероприятий «Информационное обеспечение и организация бюджетного процесса» (далее также в настоящем разделе – комплекс процессных мероприятий)</w:t>
            </w:r>
          </w:p>
        </w:tc>
        <w:tc>
          <w:tcPr>
            <w:tcW w:w="510" w:type="dxa"/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892" w:type="dxa"/>
            <w:shd w:val="clear" w:color="auto" w:fill="auto"/>
          </w:tcPr>
          <w:p w:rsidR="00185FA0" w:rsidRPr="00F924FD" w:rsidRDefault="00AE1A03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Администрация Шолоховского городского поселения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(</w:t>
            </w:r>
            <w:r w:rsidR="00AE1A03">
              <w:rPr>
                <w:rFonts w:ascii="Times New Roman" w:hAnsi="Times New Roman"/>
                <w:sz w:val="28"/>
              </w:rPr>
              <w:t xml:space="preserve">Ярош Наталья Борисовна – начальник отдела экономики и финансов Администрации Шолоховского городского поселения, </w:t>
            </w:r>
            <w:proofErr w:type="spellStart"/>
            <w:r w:rsidR="00AE1A03">
              <w:rPr>
                <w:rFonts w:ascii="Times New Roman" w:hAnsi="Times New Roman"/>
                <w:sz w:val="28"/>
              </w:rPr>
              <w:t>Гарматина</w:t>
            </w:r>
            <w:proofErr w:type="spellEnd"/>
            <w:r w:rsidR="00AE1A03">
              <w:rPr>
                <w:rFonts w:ascii="Times New Roman" w:hAnsi="Times New Roman"/>
                <w:sz w:val="28"/>
              </w:rPr>
              <w:t xml:space="preserve"> Светлана Николаевна – главный бухгалтер Администрации Шолоховского городского поселения</w:t>
            </w:r>
            <w:proofErr w:type="gramStart"/>
            <w:r w:rsidR="00AE1A03">
              <w:rPr>
                <w:rFonts w:ascii="Times New Roman" w:hAnsi="Times New Roman"/>
                <w:sz w:val="28"/>
              </w:rPr>
              <w:t xml:space="preserve"> </w:t>
            </w:r>
            <w:r w:rsidRPr="00F924FD">
              <w:rPr>
                <w:rFonts w:ascii="Times New Roman" w:hAnsi="Times New Roman"/>
                <w:sz w:val="28"/>
              </w:rPr>
              <w:t>)</w:t>
            </w:r>
            <w:proofErr w:type="gramEnd"/>
          </w:p>
        </w:tc>
      </w:tr>
      <w:tr w:rsidR="00185FA0" w:rsidRPr="00F924FD">
        <w:tc>
          <w:tcPr>
            <w:tcW w:w="850" w:type="dxa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5318" w:type="dxa"/>
            <w:shd w:val="clear" w:color="auto" w:fill="auto"/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 xml:space="preserve">Связь с </w:t>
            </w:r>
            <w:r w:rsidR="00AE1A03">
              <w:rPr>
                <w:rFonts w:ascii="Times New Roman" w:hAnsi="Times New Roman"/>
                <w:sz w:val="28"/>
              </w:rPr>
              <w:t>муниципаль</w:t>
            </w:r>
            <w:r w:rsidRPr="00F924FD">
              <w:rPr>
                <w:rFonts w:ascii="Times New Roman" w:hAnsi="Times New Roman"/>
                <w:sz w:val="28"/>
              </w:rPr>
              <w:t xml:space="preserve">ной программой </w:t>
            </w:r>
            <w:r w:rsidR="00AE1A03"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</w:p>
        </w:tc>
        <w:tc>
          <w:tcPr>
            <w:tcW w:w="510" w:type="dxa"/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F924F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892" w:type="dxa"/>
            <w:shd w:val="clear" w:color="auto" w:fill="auto"/>
          </w:tcPr>
          <w:p w:rsidR="00185FA0" w:rsidRPr="00F924FD" w:rsidRDefault="00AE1A03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Муниципаль</w:t>
            </w:r>
            <w:r w:rsidRPr="00F924FD">
              <w:rPr>
                <w:rFonts w:ascii="Times New Roman" w:hAnsi="Times New Roman"/>
                <w:sz w:val="28"/>
              </w:rPr>
              <w:t>н</w:t>
            </w:r>
            <w:r>
              <w:rPr>
                <w:rFonts w:ascii="Times New Roman" w:hAnsi="Times New Roman"/>
                <w:sz w:val="28"/>
              </w:rPr>
              <w:t xml:space="preserve">ая </w:t>
            </w:r>
            <w:r w:rsidRPr="00F924FD">
              <w:rPr>
                <w:rFonts w:ascii="Times New Roman" w:hAnsi="Times New Roman"/>
                <w:sz w:val="28"/>
              </w:rPr>
              <w:t xml:space="preserve"> программ</w:t>
            </w:r>
            <w:r>
              <w:rPr>
                <w:rFonts w:ascii="Times New Roman" w:hAnsi="Times New Roman"/>
                <w:sz w:val="28"/>
              </w:rPr>
              <w:t>а</w:t>
            </w:r>
            <w:r w:rsidRPr="00F924FD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Шолоховского городского поселения</w:t>
            </w:r>
            <w:r w:rsidRPr="00F924FD">
              <w:rPr>
                <w:rFonts w:ascii="Times New Roman" w:hAnsi="Times New Roman"/>
                <w:sz w:val="28"/>
              </w:rPr>
              <w:t xml:space="preserve"> 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«Управление </w:t>
            </w:r>
            <w:r>
              <w:rPr>
                <w:rFonts w:ascii="Times New Roman" w:hAnsi="Times New Roman"/>
                <w:sz w:val="28"/>
              </w:rPr>
              <w:t>муниципальными</w:t>
            </w:r>
            <w:r w:rsidR="007E786B" w:rsidRPr="00F924FD">
              <w:rPr>
                <w:rFonts w:ascii="Times New Roman" w:hAnsi="Times New Roman"/>
                <w:sz w:val="28"/>
              </w:rPr>
              <w:t xml:space="preserve"> финансами»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left="720"/>
        <w:outlineLvl w:val="2"/>
        <w:rPr>
          <w:rFonts w:ascii="Times New Roman" w:hAnsi="Times New Roman"/>
          <w:sz w:val="24"/>
        </w:rPr>
      </w:pPr>
    </w:p>
    <w:p w:rsidR="00185FA0" w:rsidRPr="00F924FD" w:rsidRDefault="00185FA0">
      <w:pPr>
        <w:sectPr w:rsidR="00185FA0" w:rsidRPr="00F924FD">
          <w:pgSz w:w="16838" w:h="11905" w:orient="landscape"/>
          <w:pgMar w:top="1701" w:right="1134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2. Показатели комплекса процессных мероприятий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557"/>
        <w:gridCol w:w="1461"/>
        <w:gridCol w:w="1455"/>
        <w:gridCol w:w="1539"/>
        <w:gridCol w:w="1539"/>
        <w:gridCol w:w="1400"/>
        <w:gridCol w:w="1399"/>
        <w:gridCol w:w="1259"/>
        <w:gridCol w:w="1399"/>
        <w:gridCol w:w="1819"/>
        <w:gridCol w:w="2098"/>
      </w:tblGrid>
      <w:tr w:rsidR="00185FA0" w:rsidRPr="00F924FD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5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Наименование показателя </w:t>
            </w:r>
          </w:p>
        </w:tc>
        <w:tc>
          <w:tcPr>
            <w:tcW w:w="14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Признак возрастания/убывания</w:t>
            </w:r>
          </w:p>
        </w:tc>
        <w:tc>
          <w:tcPr>
            <w:tcW w:w="14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Уровень показателя </w:t>
            </w:r>
          </w:p>
        </w:tc>
        <w:tc>
          <w:tcPr>
            <w:tcW w:w="15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5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(202</w:t>
            </w:r>
            <w:r w:rsidR="00E27274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 xml:space="preserve"> год)</w:t>
            </w:r>
          </w:p>
        </w:tc>
        <w:tc>
          <w:tcPr>
            <w:tcW w:w="54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Значения показателей по годам</w:t>
            </w:r>
          </w:p>
        </w:tc>
        <w:tc>
          <w:tcPr>
            <w:tcW w:w="1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20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185FA0" w:rsidRPr="00F924FD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5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4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4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5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5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E27274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E27274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E27274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2030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proofErr w:type="spellStart"/>
            <w:r w:rsidRPr="00F924FD">
              <w:rPr>
                <w:rFonts w:ascii="Times New Roman" w:hAnsi="Times New Roman"/>
                <w:sz w:val="24"/>
              </w:rPr>
              <w:t>справочно</w:t>
            </w:r>
            <w:proofErr w:type="spellEnd"/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1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0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557"/>
        <w:gridCol w:w="1461"/>
        <w:gridCol w:w="1455"/>
        <w:gridCol w:w="1539"/>
        <w:gridCol w:w="1539"/>
        <w:gridCol w:w="1400"/>
        <w:gridCol w:w="1399"/>
        <w:gridCol w:w="1259"/>
        <w:gridCol w:w="1399"/>
        <w:gridCol w:w="1819"/>
        <w:gridCol w:w="2098"/>
      </w:tblGrid>
      <w:tr w:rsidR="00185FA0" w:rsidRPr="00F924FD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5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1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12</w:t>
            </w:r>
          </w:p>
        </w:tc>
      </w:tr>
      <w:tr w:rsidR="00185FA0" w:rsidRPr="00F924FD">
        <w:tc>
          <w:tcPr>
            <w:tcW w:w="2154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 Задача комплекса процессных мероприятий «Обеспечено повышение качества управления бюджетным процессом»</w:t>
            </w:r>
          </w:p>
        </w:tc>
      </w:tr>
      <w:tr w:rsidR="00185FA0" w:rsidRPr="00F924FD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5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Уровень исполнения расходных обязательств </w:t>
            </w:r>
            <w:r w:rsidR="00E27274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E2727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51,8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  <w:r w:rsidR="0072651C">
              <w:rPr>
                <w:rFonts w:ascii="Times New Roman" w:hAnsi="Times New Roman"/>
                <w:sz w:val="24"/>
              </w:rPr>
              <w:t>3</w:t>
            </w:r>
            <w:r w:rsidRPr="00F924FD">
              <w:rPr>
                <w:rFonts w:ascii="Times New Roman" w:hAnsi="Times New Roman"/>
                <w:sz w:val="24"/>
              </w:rPr>
              <w:t>,0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95,0</w:t>
            </w:r>
          </w:p>
        </w:tc>
        <w:tc>
          <w:tcPr>
            <w:tcW w:w="1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E2727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5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Доля просроченной кредиторской задолженности в расходах </w:t>
            </w:r>
            <w:r w:rsidR="00E27274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убывания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процентов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E2727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>
        <w:tc>
          <w:tcPr>
            <w:tcW w:w="21549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2. Задача комплекса процессных мероприятий «Обеспечено достижение и поддержание эффективной автоматизации процессов планирования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исполнения </w:t>
            </w:r>
            <w:r w:rsidR="00E27274">
              <w:rPr>
                <w:rFonts w:ascii="Times New Roman" w:hAnsi="Times New Roman"/>
                <w:sz w:val="24"/>
              </w:rPr>
              <w:t>местного бюджета</w:t>
            </w:r>
            <w:r w:rsidRPr="00F924FD">
              <w:rPr>
                <w:rFonts w:ascii="Times New Roman" w:hAnsi="Times New Roman"/>
                <w:sz w:val="24"/>
              </w:rPr>
              <w:t xml:space="preserve"> за счет использования современных информационных технологий, </w:t>
            </w:r>
          </w:p>
          <w:p w:rsidR="00185FA0" w:rsidRPr="00F924FD" w:rsidRDefault="007E786B" w:rsidP="00E2727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единого информационного пространства и унифицированного программного обеспечения участниками бюджетного процесса, </w:t>
            </w:r>
            <w:r w:rsidR="00E27274" w:rsidRPr="00F924FD">
              <w:rPr>
                <w:rFonts w:ascii="Times New Roman" w:hAnsi="Times New Roman"/>
                <w:sz w:val="24"/>
              </w:rPr>
              <w:t>муниципальными</w:t>
            </w:r>
            <w:r w:rsidRPr="00F924FD">
              <w:rPr>
                <w:rFonts w:ascii="Times New Roman" w:hAnsi="Times New Roman"/>
                <w:sz w:val="24"/>
              </w:rPr>
              <w:t xml:space="preserve"> бюджетными </w:t>
            </w:r>
            <w:r w:rsidR="00E27274">
              <w:rPr>
                <w:rFonts w:ascii="Times New Roman" w:hAnsi="Times New Roman"/>
                <w:sz w:val="24"/>
              </w:rPr>
              <w:t>учреждениями</w:t>
            </w:r>
            <w:r w:rsidRPr="00F924FD">
              <w:rPr>
                <w:rFonts w:ascii="Times New Roman" w:hAnsi="Times New Roman"/>
                <w:sz w:val="24"/>
              </w:rPr>
              <w:t xml:space="preserve">, а также некоммерческими организациями являющимися получателями средств </w:t>
            </w:r>
            <w:r w:rsidR="00E27274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бюджета»</w:t>
            </w:r>
          </w:p>
        </w:tc>
      </w:tr>
      <w:tr w:rsidR="00185FA0" w:rsidRPr="00F924FD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5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Качество функционирования информационной системы «Единая автоматизированная система управления общественными финансами в Ростовской области» (ЕАС УОФ) на основании оценки главных распорядителей средств </w:t>
            </w:r>
            <w:r w:rsidR="00137495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бюджета, финансов</w:t>
            </w:r>
            <w:r w:rsidR="0072651C">
              <w:rPr>
                <w:rFonts w:ascii="Times New Roman" w:hAnsi="Times New Roman"/>
                <w:sz w:val="24"/>
              </w:rPr>
              <w:t>ого</w:t>
            </w:r>
            <w:r w:rsidRPr="00F924FD">
              <w:rPr>
                <w:rFonts w:ascii="Times New Roman" w:hAnsi="Times New Roman"/>
                <w:sz w:val="24"/>
              </w:rPr>
              <w:t xml:space="preserve"> орган</w:t>
            </w:r>
            <w:r w:rsidR="0072651C">
              <w:rPr>
                <w:rFonts w:ascii="Times New Roman" w:hAnsi="Times New Roman"/>
                <w:sz w:val="24"/>
              </w:rPr>
              <w:t>а</w:t>
            </w:r>
            <w:r w:rsidRPr="00F924FD">
              <w:rPr>
                <w:rFonts w:ascii="Times New Roman" w:hAnsi="Times New Roman"/>
                <w:sz w:val="24"/>
              </w:rPr>
              <w:t xml:space="preserve"> муниципальн</w:t>
            </w:r>
            <w:r w:rsidR="0072651C">
              <w:rPr>
                <w:rFonts w:ascii="Times New Roman" w:hAnsi="Times New Roman"/>
                <w:sz w:val="24"/>
              </w:rPr>
              <w:t>ого</w:t>
            </w:r>
            <w:r w:rsidRPr="00F924FD">
              <w:rPr>
                <w:rFonts w:ascii="Times New Roman" w:hAnsi="Times New Roman"/>
                <w:sz w:val="24"/>
              </w:rPr>
              <w:t xml:space="preserve"> </w:t>
            </w:r>
            <w:r w:rsidR="0072651C">
              <w:rPr>
                <w:rFonts w:ascii="Times New Roman" w:hAnsi="Times New Roman"/>
                <w:sz w:val="24"/>
              </w:rPr>
              <w:t>образования</w:t>
            </w:r>
          </w:p>
        </w:tc>
        <w:tc>
          <w:tcPr>
            <w:tcW w:w="1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возрастания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КПМ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балл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2651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</w:t>
            </w:r>
          </w:p>
        </w:tc>
        <w:tc>
          <w:tcPr>
            <w:tcW w:w="2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измерения;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КПМ – комплекс процессных мероприятий.</w:t>
      </w:r>
    </w:p>
    <w:p w:rsidR="00185FA0" w:rsidRPr="00F924FD" w:rsidRDefault="00185FA0">
      <w:pPr>
        <w:sectPr w:rsidR="00185FA0" w:rsidRPr="00F924FD">
          <w:headerReference w:type="default" r:id="rId28"/>
          <w:footerReference w:type="default" r:id="rId29"/>
          <w:pgSz w:w="23814" w:h="16839" w:orient="landscape"/>
          <w:pgMar w:top="1701" w:right="1134" w:bottom="567" w:left="1134" w:header="720" w:footer="624" w:gutter="0"/>
          <w:cols w:space="720"/>
        </w:sectPr>
      </w:pPr>
    </w:p>
    <w:p w:rsidR="00185FA0" w:rsidRPr="00F924FD" w:rsidRDefault="007E786B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lastRenderedPageBreak/>
        <w:t>3. Перечень мероприятий (результатов) комплекса процессных мероприятий</w:t>
      </w:r>
    </w:p>
    <w:p w:rsidR="00185FA0" w:rsidRPr="00F924FD" w:rsidRDefault="00185FA0">
      <w:pPr>
        <w:widowControl w:val="0"/>
        <w:spacing w:after="0" w:line="240" w:lineRule="auto"/>
        <w:jc w:val="center"/>
        <w:outlineLvl w:val="2"/>
        <w:rPr>
          <w:rFonts w:ascii="Times New Roman" w:hAnsi="Times New Roman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2857"/>
        <w:gridCol w:w="1641"/>
        <w:gridCol w:w="2477"/>
        <w:gridCol w:w="1442"/>
        <w:gridCol w:w="1526"/>
        <w:gridCol w:w="1304"/>
        <w:gridCol w:w="1340"/>
        <w:gridCol w:w="1365"/>
      </w:tblGrid>
      <w:tr w:rsidR="00185FA0" w:rsidRPr="00F924FD">
        <w:tc>
          <w:tcPr>
            <w:tcW w:w="6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28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Наименование мероприятия (результата)</w:t>
            </w:r>
          </w:p>
        </w:tc>
        <w:tc>
          <w:tcPr>
            <w:tcW w:w="16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Тип мероприятия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(результата) </w:t>
            </w:r>
          </w:p>
        </w:tc>
        <w:tc>
          <w:tcPr>
            <w:tcW w:w="24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Характеристика</w:t>
            </w:r>
          </w:p>
        </w:tc>
        <w:tc>
          <w:tcPr>
            <w:tcW w:w="14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5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Базовое значение</w:t>
            </w:r>
          </w:p>
        </w:tc>
        <w:tc>
          <w:tcPr>
            <w:tcW w:w="40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Значение результата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по годам реализации</w:t>
            </w:r>
          </w:p>
        </w:tc>
      </w:tr>
      <w:tr w:rsidR="00185FA0" w:rsidRPr="00F924FD">
        <w:tc>
          <w:tcPr>
            <w:tcW w:w="6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8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6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24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4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185FA0"/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BA78C7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BA78C7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202</w:t>
            </w:r>
            <w:r w:rsidR="00BA78C7">
              <w:rPr>
                <w:rFonts w:ascii="Times New Roman" w:hAnsi="Times New Roman"/>
                <w:sz w:val="24"/>
              </w:rPr>
              <w:t>7</w:t>
            </w:r>
          </w:p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8"/>
        <w:gridCol w:w="2857"/>
        <w:gridCol w:w="1641"/>
        <w:gridCol w:w="2477"/>
        <w:gridCol w:w="1442"/>
        <w:gridCol w:w="1526"/>
        <w:gridCol w:w="1304"/>
        <w:gridCol w:w="1340"/>
        <w:gridCol w:w="1365"/>
      </w:tblGrid>
      <w:tr w:rsidR="00185FA0" w:rsidRPr="00F924FD">
        <w:trPr>
          <w:tblHeader/>
        </w:trPr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9</w:t>
            </w:r>
          </w:p>
        </w:tc>
      </w:tr>
      <w:tr w:rsidR="00185FA0" w:rsidRPr="00F924FD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 Задача комплекса процессных мероприятий «Обеспечено повышение качества управления бюджетным процессом»</w:t>
            </w:r>
          </w:p>
        </w:tc>
      </w:tr>
      <w:tr w:rsidR="00185FA0" w:rsidRPr="00F924FD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«Обеспечена деятельность </w:t>
            </w:r>
            <w:r w:rsidR="00BA78C7">
              <w:rPr>
                <w:rFonts w:ascii="Times New Roman" w:hAnsi="Times New Roman"/>
                <w:sz w:val="24"/>
              </w:rPr>
              <w:t>работников Администрации Шолоховского городского поселения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иные мероприятия (результаты)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обеспечение реализации управленческой </w:t>
            </w:r>
          </w:p>
          <w:p w:rsidR="00215FEC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организационной деятельности аппарата управления в целях повышения эффективности исполнения </w:t>
            </w:r>
            <w:r w:rsidR="00215FEC">
              <w:rPr>
                <w:rFonts w:ascii="Times New Roman" w:hAnsi="Times New Roman"/>
                <w:sz w:val="24"/>
              </w:rPr>
              <w:t>муниципальных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функций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  <w:tr w:rsidR="00185FA0" w:rsidRPr="00F924FD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«Организовано планирование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исполнение расходов </w:t>
            </w:r>
            <w:r w:rsidR="00BA78C7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бюджета»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иные мероприятия (результаты)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обеспечение качественного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своевременного исполнения </w:t>
            </w:r>
            <w:r w:rsidR="00215FEC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единиц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  <w:tr w:rsidR="00185FA0" w:rsidRPr="00F924FD">
        <w:tc>
          <w:tcPr>
            <w:tcW w:w="1457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2. Задача комплекса процессных мероприятий «Обеспечено достижение и поддержание эффективной автоматизации процессов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планирования и исполнения </w:t>
            </w:r>
            <w:r w:rsidR="00215FEC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</w:t>
            </w:r>
            <w:r w:rsidR="00215FEC">
              <w:rPr>
                <w:rFonts w:ascii="Times New Roman" w:hAnsi="Times New Roman"/>
                <w:sz w:val="24"/>
              </w:rPr>
              <w:t>а</w:t>
            </w:r>
            <w:r w:rsidRPr="00F924FD">
              <w:rPr>
                <w:rFonts w:ascii="Times New Roman" w:hAnsi="Times New Roman"/>
                <w:sz w:val="24"/>
              </w:rPr>
              <w:t xml:space="preserve"> за счет использования современных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информационных технологий, единого информационного пространства и унифицированного программного обеспечения участниками </w:t>
            </w:r>
          </w:p>
          <w:p w:rsidR="00185FA0" w:rsidRPr="00F924FD" w:rsidRDefault="007E786B" w:rsidP="00215FEC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бюджетного процесса, муниципальными </w:t>
            </w:r>
            <w:r w:rsidR="00215FEC">
              <w:rPr>
                <w:rFonts w:ascii="Times New Roman" w:hAnsi="Times New Roman"/>
                <w:sz w:val="24"/>
              </w:rPr>
              <w:t xml:space="preserve">бюджетными </w:t>
            </w:r>
            <w:r w:rsidRPr="00F924FD">
              <w:rPr>
                <w:rFonts w:ascii="Times New Roman" w:hAnsi="Times New Roman"/>
                <w:sz w:val="24"/>
              </w:rPr>
              <w:t xml:space="preserve">учреждениями, а также некоммерческими организациями являющимися получателями средств </w:t>
            </w:r>
            <w:r w:rsidR="00215FEC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бюджета»</w:t>
            </w:r>
          </w:p>
        </w:tc>
      </w:tr>
      <w:tr w:rsidR="00185FA0" w:rsidRPr="00F924FD">
        <w:tc>
          <w:tcPr>
            <w:tcW w:w="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2.1.</w:t>
            </w:r>
          </w:p>
        </w:tc>
        <w:tc>
          <w:tcPr>
            <w:tcW w:w="2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«</w:t>
            </w:r>
            <w:r w:rsidR="00E46DEB">
              <w:rPr>
                <w:rFonts w:ascii="Times New Roman" w:hAnsi="Times New Roman"/>
                <w:sz w:val="24"/>
              </w:rPr>
              <w:t>Э</w:t>
            </w:r>
            <w:r w:rsidRPr="00F924FD">
              <w:rPr>
                <w:rFonts w:ascii="Times New Roman" w:hAnsi="Times New Roman"/>
                <w:sz w:val="24"/>
              </w:rPr>
              <w:t xml:space="preserve">ффективное использование информационной </w:t>
            </w:r>
          </w:p>
          <w:p w:rsidR="00185FA0" w:rsidRPr="00F924FD" w:rsidRDefault="007E786B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системы «Единая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>автоматизированная система управления общественными финансами в Ростовской области»</w:t>
            </w:r>
          </w:p>
        </w:tc>
        <w:tc>
          <w:tcPr>
            <w:tcW w:w="1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иные мероприятия (результаты)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46DEB" w:rsidRPr="00F924FD" w:rsidRDefault="007E786B" w:rsidP="00E46DE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предусматривает обеспечение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эффективного использования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информационной системы «Единая автоматизированная система управления общественными финансами </w:t>
            </w:r>
          </w:p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Ростовской области»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единиц</w:t>
            </w:r>
          </w:p>
        </w:tc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1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 xml:space="preserve">Используемое сокращение: 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ОКЕИ – Общероссийский классификатор единиц измерения</w:t>
      </w:r>
    </w:p>
    <w:p w:rsidR="00EB2063" w:rsidRPr="00AF4380" w:rsidRDefault="007E786B" w:rsidP="00EB2063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</w:rPr>
        <w:br w:type="page"/>
      </w:r>
      <w:r w:rsidR="00EB2063" w:rsidRPr="00AF4380">
        <w:rPr>
          <w:rFonts w:ascii="Times New Roman" w:hAnsi="Times New Roman"/>
          <w:sz w:val="28"/>
        </w:rPr>
        <w:lastRenderedPageBreak/>
        <w:t>4. Параметры финансового обеспечения комплекса процессных мероприятий</w:t>
      </w:r>
    </w:p>
    <w:p w:rsidR="00EB2063" w:rsidRPr="00AF4380" w:rsidRDefault="00EB2063" w:rsidP="00EB2063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hAnsi="Times New Roman"/>
          <w:sz w:val="28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38"/>
        <w:gridCol w:w="4761"/>
        <w:gridCol w:w="2886"/>
        <w:gridCol w:w="1512"/>
        <w:gridCol w:w="1375"/>
        <w:gridCol w:w="1649"/>
        <w:gridCol w:w="1649"/>
      </w:tblGrid>
      <w:tr w:rsidR="00EB2063" w:rsidRPr="00AF4380" w:rsidTr="00E46DEB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№ </w:t>
            </w:r>
          </w:p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п/п</w:t>
            </w:r>
          </w:p>
        </w:tc>
        <w:tc>
          <w:tcPr>
            <w:tcW w:w="4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Код бюджетной классификации расходов</w:t>
            </w:r>
          </w:p>
        </w:tc>
        <w:tc>
          <w:tcPr>
            <w:tcW w:w="6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Объем расходов по годам реализации (тыс. рублей)</w:t>
            </w:r>
          </w:p>
        </w:tc>
      </w:tr>
      <w:tr w:rsidR="00EB2063" w:rsidRPr="00AF4380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4B712C">
              <w:rPr>
                <w:rFonts w:ascii="Times New Roman" w:hAnsi="Times New Roman"/>
                <w:sz w:val="24"/>
              </w:rPr>
              <w:t>5</w:t>
            </w:r>
            <w:r w:rsidRPr="00AF4380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4B712C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AF4380">
              <w:rPr>
                <w:rFonts w:ascii="Times New Roman" w:hAnsi="Times New Roman"/>
                <w:sz w:val="24"/>
              </w:rPr>
              <w:t>202</w:t>
            </w:r>
            <w:r w:rsidR="004B712C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Всего</w:t>
            </w:r>
          </w:p>
        </w:tc>
      </w:tr>
      <w:tr w:rsidR="00EB2063" w:rsidRPr="00AF4380" w:rsidTr="00E46DEB"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7</w:t>
            </w:r>
          </w:p>
        </w:tc>
      </w:tr>
      <w:tr w:rsidR="008F30CE" w:rsidRPr="00AF4380" w:rsidTr="00E46DEB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i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Комплекс процессных мероприятий</w:t>
            </w:r>
            <w:r w:rsidRPr="00AF4380">
              <w:rPr>
                <w:rFonts w:ascii="Times New Roman" w:hAnsi="Times New Roman"/>
                <w:i/>
                <w:sz w:val="24"/>
              </w:rPr>
              <w:t xml:space="preserve"> </w:t>
            </w:r>
            <w:r w:rsidRPr="00AF4380">
              <w:rPr>
                <w:rFonts w:ascii="Times New Roman" w:hAnsi="Times New Roman"/>
                <w:sz w:val="24"/>
              </w:rPr>
              <w:t xml:space="preserve">«Информационное обеспечение </w:t>
            </w:r>
          </w:p>
          <w:p w:rsidR="008F30CE" w:rsidRPr="00AF4380" w:rsidRDefault="008F30CE" w:rsidP="008F30C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i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и организация бюджетного процесса</w:t>
            </w:r>
            <w:r w:rsidRPr="00AF4380">
              <w:rPr>
                <w:rFonts w:ascii="Times New Roman" w:hAnsi="Times New Roman"/>
                <w:i/>
                <w:sz w:val="24"/>
              </w:rPr>
              <w:t xml:space="preserve">» </w:t>
            </w:r>
            <w:r w:rsidRPr="00AF4380">
              <w:rPr>
                <w:rFonts w:ascii="Times New Roman" w:hAnsi="Times New Roman"/>
                <w:sz w:val="24"/>
              </w:rPr>
              <w:t>(всего), в том числе: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B911F8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13 045,7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12 870,9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12870,9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Default="008F30CE" w:rsidP="008F30CE">
            <w:pPr>
              <w:jc w:val="center"/>
            </w:pPr>
            <w:r>
              <w:rPr>
                <w:rFonts w:ascii="Times New Roman" w:hAnsi="Times New Roman"/>
                <w:sz w:val="24"/>
              </w:rPr>
              <w:t>38 787,5</w:t>
            </w:r>
          </w:p>
        </w:tc>
      </w:tr>
      <w:tr w:rsidR="008F30CE" w:rsidRPr="00AF4380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</w:t>
            </w:r>
            <w:r w:rsidRPr="00AF4380">
              <w:rPr>
                <w:rFonts w:ascii="Times New Roman" w:hAnsi="Times New Roman"/>
                <w:sz w:val="24"/>
              </w:rPr>
              <w:t xml:space="preserve"> бюджет (всего), из них: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B911F8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13 045,7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12 870,9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12870,9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Default="008F30CE" w:rsidP="008F30CE">
            <w:pPr>
              <w:jc w:val="center"/>
            </w:pPr>
            <w:r>
              <w:rPr>
                <w:rFonts w:ascii="Times New Roman" w:hAnsi="Times New Roman"/>
                <w:sz w:val="24"/>
              </w:rPr>
              <w:t>38 787,5</w:t>
            </w:r>
          </w:p>
        </w:tc>
      </w:tr>
      <w:tr w:rsidR="008F30CE" w:rsidRPr="00AF4380" w:rsidTr="00E46DEB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 xml:space="preserve">Мероприятие (результат) 1 «Обеспечена деятельность </w:t>
            </w:r>
            <w:r>
              <w:rPr>
                <w:rFonts w:ascii="Times New Roman" w:hAnsi="Times New Roman"/>
                <w:sz w:val="24"/>
              </w:rPr>
              <w:t>работников Администрации Шолоховского городского поселения»</w:t>
            </w:r>
            <w:r w:rsidRPr="00AF4380">
              <w:rPr>
                <w:rFonts w:ascii="Times New Roman" w:hAnsi="Times New Roman"/>
                <w:sz w:val="24"/>
              </w:rPr>
              <w:t>, в том числе: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AF4380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B911F8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13 045,7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12 870,9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Pr="00AF4380" w:rsidRDefault="008F30CE" w:rsidP="008F30CE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12870,9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F30CE" w:rsidRDefault="008F30CE" w:rsidP="008F30CE">
            <w:pPr>
              <w:jc w:val="center"/>
            </w:pPr>
            <w:r>
              <w:rPr>
                <w:rFonts w:ascii="Times New Roman" w:hAnsi="Times New Roman"/>
                <w:sz w:val="24"/>
              </w:rPr>
              <w:t>38 787,5</w:t>
            </w:r>
          </w:p>
        </w:tc>
      </w:tr>
      <w:tr w:rsidR="00044414" w:rsidRPr="00AF4380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44414" w:rsidRPr="00AF4380" w:rsidRDefault="00044414" w:rsidP="0004441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44414" w:rsidRPr="00AF4380" w:rsidRDefault="00044414" w:rsidP="00044414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местный</w:t>
            </w:r>
            <w:r w:rsidRPr="00AF4380">
              <w:rPr>
                <w:rFonts w:ascii="Times New Roman" w:hAnsi="Times New Roman"/>
                <w:sz w:val="24"/>
              </w:rPr>
              <w:t xml:space="preserve"> бюджет (всего), из них: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44414" w:rsidRPr="00AF4380" w:rsidRDefault="00044414" w:rsidP="0004441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44414" w:rsidRPr="00B911F8" w:rsidRDefault="008F30CE" w:rsidP="0004441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13 045,7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44414" w:rsidRPr="00AF4380" w:rsidRDefault="008F30CE" w:rsidP="0004441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12 870,9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44414" w:rsidRPr="00AF4380" w:rsidRDefault="008F30CE" w:rsidP="0004441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12870,9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44414" w:rsidRDefault="008F30CE" w:rsidP="00044414">
            <w:pPr>
              <w:jc w:val="center"/>
            </w:pPr>
            <w:r>
              <w:rPr>
                <w:rFonts w:ascii="Times New Roman" w:hAnsi="Times New Roman"/>
                <w:sz w:val="24"/>
              </w:rPr>
              <w:t>38 787,5</w:t>
            </w:r>
          </w:p>
        </w:tc>
      </w:tr>
      <w:tr w:rsidR="00EB2063" w:rsidRPr="00AF4380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widowControl w:val="0"/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951 0104 </w:t>
            </w:r>
            <w:r w:rsidR="00044414">
              <w:rPr>
                <w:rFonts w:ascii="Times New Roman" w:hAnsi="Times New Roman"/>
                <w:sz w:val="24"/>
              </w:rPr>
              <w:t>09</w:t>
            </w:r>
            <w:r>
              <w:rPr>
                <w:rFonts w:ascii="Times New Roman" w:hAnsi="Times New Roman"/>
                <w:sz w:val="24"/>
              </w:rPr>
              <w:t>40200110 120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12 286,6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12 286,6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12 286,6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36 859,8</w:t>
            </w:r>
          </w:p>
        </w:tc>
      </w:tr>
      <w:tr w:rsidR="00EB2063" w:rsidRPr="00AF4380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951 0104 </w:t>
            </w:r>
            <w:r w:rsidR="00044414">
              <w:rPr>
                <w:rFonts w:ascii="Times New Roman" w:hAnsi="Times New Roman"/>
                <w:sz w:val="24"/>
              </w:rPr>
              <w:t>09</w:t>
            </w:r>
            <w:r>
              <w:rPr>
                <w:rFonts w:ascii="Times New Roman" w:hAnsi="Times New Roman"/>
                <w:sz w:val="24"/>
              </w:rPr>
              <w:t>40200190 120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78,0</w:t>
            </w:r>
          </w:p>
        </w:tc>
      </w:tr>
      <w:tr w:rsidR="00EB2063" w:rsidRPr="00AF4380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951 0104 </w:t>
            </w:r>
            <w:r w:rsidR="00044414">
              <w:rPr>
                <w:rFonts w:ascii="Times New Roman" w:hAnsi="Times New Roman"/>
                <w:sz w:val="24"/>
              </w:rPr>
              <w:t>09</w:t>
            </w:r>
            <w:r>
              <w:rPr>
                <w:rFonts w:ascii="Times New Roman" w:hAnsi="Times New Roman"/>
                <w:sz w:val="24"/>
              </w:rPr>
              <w:t>40200190 240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673,6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555,5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555,5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1784,6</w:t>
            </w:r>
          </w:p>
        </w:tc>
      </w:tr>
      <w:tr w:rsidR="00EB2063" w:rsidRPr="00AF4380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951 0104 </w:t>
            </w:r>
            <w:r w:rsidR="00044414">
              <w:rPr>
                <w:rFonts w:ascii="Times New Roman" w:hAnsi="Times New Roman"/>
                <w:sz w:val="24"/>
              </w:rPr>
              <w:t>09</w:t>
            </w:r>
            <w:r>
              <w:rPr>
                <w:rFonts w:ascii="Times New Roman" w:hAnsi="Times New Roman"/>
                <w:sz w:val="24"/>
              </w:rPr>
              <w:t>40200190 850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2,8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8,4</w:t>
            </w:r>
          </w:p>
        </w:tc>
      </w:tr>
      <w:tr w:rsidR="00EB2063" w:rsidRPr="00AF4380" w:rsidTr="00E46DEB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EB2063" w:rsidP="004A4E2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951 0104 </w:t>
            </w:r>
            <w:r w:rsidR="00044414">
              <w:rPr>
                <w:rFonts w:ascii="Times New Roman" w:hAnsi="Times New Roman"/>
                <w:sz w:val="24"/>
              </w:rPr>
              <w:t>09</w:t>
            </w:r>
            <w:r>
              <w:rPr>
                <w:rFonts w:ascii="Times New Roman" w:hAnsi="Times New Roman"/>
                <w:sz w:val="24"/>
              </w:rPr>
              <w:t>40228680 240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3D3212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56,7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044414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4B712C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0,0,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AF4380" w:rsidRDefault="00044414" w:rsidP="004A4E2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56,7</w:t>
            </w:r>
          </w:p>
        </w:tc>
      </w:tr>
    </w:tbl>
    <w:p w:rsidR="00EB2063" w:rsidRPr="00AF4380" w:rsidRDefault="00EB2063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</w:p>
    <w:p w:rsidR="00EB2063" w:rsidRPr="00AF4380" w:rsidRDefault="00EB2063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>Примечание.</w:t>
      </w:r>
    </w:p>
    <w:p w:rsidR="00EB2063" w:rsidRPr="00AF4380" w:rsidRDefault="00EB2063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>Используемое сокращение:</w:t>
      </w:r>
    </w:p>
    <w:p w:rsidR="00EB2063" w:rsidRDefault="00EB2063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  <w:r w:rsidRPr="00AF4380">
        <w:rPr>
          <w:rFonts w:ascii="Times New Roman" w:hAnsi="Times New Roman"/>
          <w:sz w:val="28"/>
        </w:rPr>
        <w:t xml:space="preserve">Х – данные ячейки не заполняются. </w:t>
      </w:r>
    </w:p>
    <w:p w:rsidR="006E4B98" w:rsidRDefault="006E4B98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</w:p>
    <w:p w:rsidR="006E4B98" w:rsidRPr="00AF4380" w:rsidRDefault="006E4B98" w:rsidP="00EB2063">
      <w:pPr>
        <w:widowControl w:val="0"/>
        <w:spacing w:after="0" w:line="240" w:lineRule="auto"/>
        <w:ind w:firstLine="709"/>
        <w:rPr>
          <w:rFonts w:ascii="Times New Roman" w:hAnsi="Times New Roman"/>
          <w:sz w:val="28"/>
        </w:rPr>
      </w:pPr>
    </w:p>
    <w:p w:rsidR="00185FA0" w:rsidRDefault="00185FA0" w:rsidP="00EB2063">
      <w:pPr>
        <w:pStyle w:val="10"/>
        <w:tabs>
          <w:tab w:val="left" w:pos="709"/>
        </w:tabs>
        <w:spacing w:before="0" w:after="0" w:line="228" w:lineRule="auto"/>
        <w:rPr>
          <w:rFonts w:ascii="Times New Roman" w:hAnsi="Times New Roman"/>
          <w:sz w:val="28"/>
        </w:rPr>
      </w:pPr>
    </w:p>
    <w:p w:rsidR="004A4E20" w:rsidRPr="004A4E20" w:rsidRDefault="004A4E20" w:rsidP="004A4E20"/>
    <w:p w:rsidR="00185FA0" w:rsidRPr="00F924FD" w:rsidRDefault="007E786B">
      <w:pPr>
        <w:pStyle w:val="10"/>
        <w:spacing w:before="0" w:after="0"/>
        <w:rPr>
          <w:rFonts w:ascii="Times New Roman" w:hAnsi="Times New Roman"/>
          <w:b w:val="0"/>
          <w:color w:val="000000"/>
          <w:sz w:val="28"/>
        </w:rPr>
      </w:pPr>
      <w:r w:rsidRPr="00F924FD">
        <w:rPr>
          <w:rFonts w:ascii="Times New Roman" w:hAnsi="Times New Roman"/>
          <w:b w:val="0"/>
          <w:color w:val="000000"/>
          <w:sz w:val="28"/>
        </w:rPr>
        <w:lastRenderedPageBreak/>
        <w:t>5. План реализации комплекса процессных мероприятий на 202</w:t>
      </w:r>
      <w:r w:rsidR="006E4B98">
        <w:rPr>
          <w:rFonts w:ascii="Times New Roman" w:hAnsi="Times New Roman"/>
          <w:b w:val="0"/>
          <w:color w:val="000000"/>
          <w:sz w:val="28"/>
        </w:rPr>
        <w:t>5</w:t>
      </w:r>
      <w:r w:rsidRPr="00F924FD">
        <w:rPr>
          <w:rFonts w:ascii="Times New Roman" w:hAnsi="Times New Roman"/>
          <w:b w:val="0"/>
          <w:color w:val="000000"/>
          <w:sz w:val="28"/>
        </w:rPr>
        <w:t xml:space="preserve"> – 202</w:t>
      </w:r>
      <w:r w:rsidR="006E4B98">
        <w:rPr>
          <w:rFonts w:ascii="Times New Roman" w:hAnsi="Times New Roman"/>
          <w:b w:val="0"/>
          <w:color w:val="000000"/>
          <w:sz w:val="28"/>
        </w:rPr>
        <w:t>7</w:t>
      </w:r>
      <w:r w:rsidRPr="00F924FD">
        <w:rPr>
          <w:rFonts w:ascii="Times New Roman" w:hAnsi="Times New Roman"/>
          <w:b w:val="0"/>
          <w:color w:val="000000"/>
          <w:sz w:val="28"/>
        </w:rPr>
        <w:t xml:space="preserve"> годы</w:t>
      </w:r>
    </w:p>
    <w:p w:rsidR="00185FA0" w:rsidRPr="00F924FD" w:rsidRDefault="00185FA0">
      <w:pPr>
        <w:pStyle w:val="afe"/>
        <w:tabs>
          <w:tab w:val="left" w:pos="11057"/>
        </w:tabs>
        <w:jc w:val="center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9"/>
        <w:gridCol w:w="4214"/>
        <w:gridCol w:w="2182"/>
        <w:gridCol w:w="2996"/>
        <w:gridCol w:w="2276"/>
        <w:gridCol w:w="2193"/>
      </w:tblGrid>
      <w:tr w:rsidR="00185FA0" w:rsidRPr="00F924FD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Наименование мероприятия (результата),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контрольной точки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Дата наступления контрольной точки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Ответственный исполнитель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(Ф.И.О., должность)</w:t>
            </w:r>
          </w:p>
        </w:tc>
        <w:tc>
          <w:tcPr>
            <w:tcW w:w="2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Вид подтверждающего документа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Информационная система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(источник данных)</w:t>
            </w:r>
          </w:p>
        </w:tc>
      </w:tr>
    </w:tbl>
    <w:p w:rsidR="00185FA0" w:rsidRPr="00F924FD" w:rsidRDefault="00185FA0">
      <w:pPr>
        <w:spacing w:after="0" w:line="240" w:lineRule="auto"/>
        <w:rPr>
          <w:sz w:val="2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9"/>
        <w:gridCol w:w="4214"/>
        <w:gridCol w:w="2182"/>
        <w:gridCol w:w="2996"/>
        <w:gridCol w:w="2283"/>
        <w:gridCol w:w="2186"/>
      </w:tblGrid>
      <w:tr w:rsidR="00185FA0" w:rsidRPr="00F924FD" w:rsidTr="000046BF">
        <w:trPr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6</w:t>
            </w:r>
          </w:p>
        </w:tc>
      </w:tr>
      <w:tr w:rsidR="00185FA0" w:rsidRPr="00F924FD" w:rsidTr="000046BF">
        <w:tc>
          <w:tcPr>
            <w:tcW w:w="1457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1. Задача комплекса процессных мероприятий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«Обеспечено повышение качества управления бюджетным процессом»</w:t>
            </w:r>
          </w:p>
        </w:tc>
      </w:tr>
      <w:tr w:rsidR="00185FA0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i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Мероприятие (результат) 1 «Обеспечена деятельность </w:t>
            </w:r>
            <w:r w:rsidR="006E4B98">
              <w:rPr>
                <w:rFonts w:ascii="Times New Roman" w:hAnsi="Times New Roman"/>
                <w:sz w:val="24"/>
              </w:rPr>
              <w:t>работников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(Ярош Н.Б. – начальник отдела экономики и финансов Администрации Шолоховского городского поселения; </w:t>
            </w:r>
            <w:proofErr w:type="spellStart"/>
            <w:r>
              <w:rPr>
                <w:rFonts w:ascii="Times New Roman" w:hAnsi="Times New Roman"/>
                <w:sz w:val="24"/>
              </w:rPr>
              <w:t>Гарматина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С.Н. – главный бухгалтер Администрации Шолоховского городского поселения</w:t>
            </w:r>
            <w:r w:rsidR="007E786B"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1.1.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Проведены закупки товаров, работ, услуг в соответствии с Федеральным законом от 05.04.2013 № 44-ФЗ «О контрактной системе в сфере закупок товаров, работ, услуг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государственных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муниципальных нужд»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нужд </w:t>
            </w:r>
            <w:r w:rsidR="006E4B98"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соответствии с утвержденным планом – графиком закупок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апреля 202</w:t>
            </w:r>
            <w:r w:rsidR="006E4B98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E4B98" w:rsidRDefault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</w:t>
            </w:r>
          </w:p>
          <w:p w:rsidR="00185FA0" w:rsidRPr="00F924FD" w:rsidRDefault="007E786B" w:rsidP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 w:rsidR="006E4B98">
              <w:rPr>
                <w:rFonts w:ascii="Times New Roman" w:hAnsi="Times New Roman"/>
                <w:sz w:val="24"/>
              </w:rPr>
              <w:t>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муниципальные</w:t>
            </w:r>
            <w:r w:rsidR="007E786B" w:rsidRPr="00F924FD">
              <w:rPr>
                <w:rFonts w:ascii="Times New Roman" w:hAnsi="Times New Roman"/>
                <w:sz w:val="24"/>
              </w:rPr>
              <w:t xml:space="preserve"> контракты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(договоры)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1.3.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1.2.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Перераспределение экономии, оптимизация расходов </w:t>
            </w:r>
            <w:r w:rsidR="006E4B98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по результатам проведенных закупок товаров, работ, услуг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30 сентября </w:t>
            </w:r>
            <w:r w:rsidRPr="00F924FD">
              <w:rPr>
                <w:rFonts w:ascii="Times New Roman" w:hAnsi="Times New Roman"/>
                <w:spacing w:val="-20"/>
                <w:sz w:val="24"/>
              </w:rPr>
              <w:t>20</w:t>
            </w:r>
            <w:r w:rsidRPr="00F924FD">
              <w:rPr>
                <w:rFonts w:ascii="Times New Roman" w:hAnsi="Times New Roman"/>
                <w:sz w:val="24"/>
              </w:rPr>
              <w:t>2</w:t>
            </w:r>
            <w:r w:rsidR="006E4B98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поселения; 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  <w:r w:rsidR="007E786B"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бюджетная смета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1.4.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1.3.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Использование экономии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проведения закупки товаров,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работ, услуг в соответствии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 Федеральным законом от 05.04.2013 № 44-ФЗ «О контрактной системе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в сфере закупок товаров, работ, услуг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муниципальных нужд» для обеспечения нужд </w:t>
            </w:r>
            <w:r w:rsidR="006E4B98"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 декабря 202</w:t>
            </w:r>
            <w:r w:rsidR="00630B66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E4B98" w:rsidRDefault="006E4B98" w:rsidP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</w:t>
            </w:r>
          </w:p>
          <w:p w:rsidR="006E4B98" w:rsidRPr="00F924FD" w:rsidRDefault="006E4B98" w:rsidP="006E4B9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Times New Roman"/>
                <w:sz w:val="24"/>
              </w:rPr>
              <w:t>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30B66" w:rsidRDefault="00630B66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</w:t>
            </w:r>
            <w:r w:rsidR="006E4B98">
              <w:rPr>
                <w:rFonts w:ascii="Times New Roman" w:hAnsi="Times New Roman"/>
                <w:sz w:val="24"/>
              </w:rPr>
              <w:t>униципальные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контракты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(договоры)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1.5.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1.4.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Исполнение расходов </w:t>
            </w:r>
            <w:r w:rsidR="00630B66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в части осуществления оплаты поставщикам, подрядчикам, исполнителям по государственным контрактам (договорам) в целях исполнения </w:t>
            </w:r>
            <w:r w:rsidR="00630B66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25 декабря 202</w:t>
            </w:r>
            <w:r w:rsidR="00630B66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630B66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(Ярош Н.Б. – начальник отдела экономики и финансов Администрации Шолоховского городского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поселения; </w:t>
            </w:r>
            <w:proofErr w:type="spellStart"/>
            <w:r>
              <w:rPr>
                <w:rFonts w:ascii="Times New Roman" w:hAnsi="Times New Roman"/>
                <w:sz w:val="24"/>
              </w:rPr>
              <w:t>Гарматина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С.Н. – главный бухгалтер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платежное поручение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1.6.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Проведены закупки товаров, работ, услуг в соответствии с Федеральным законом от 05.04.2013 № 44-ФЗ «О контрактной системе в сфере закупок товаров, работ, услуг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государственных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муниципальных нужд»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нужд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соответствии с утвержденным планом – графиком закупок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4E6C3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4E6C3D">
              <w:rPr>
                <w:rFonts w:ascii="Times New Roman" w:hAnsi="Times New Roman"/>
                <w:color w:val="auto"/>
                <w:sz w:val="24"/>
              </w:rPr>
              <w:t>1 апреля 2026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Times New Roman"/>
                <w:sz w:val="24"/>
              </w:rPr>
              <w:t>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муниципальные</w:t>
            </w:r>
            <w:r w:rsidRPr="00F924FD">
              <w:rPr>
                <w:rFonts w:ascii="Times New Roman" w:hAnsi="Times New Roman"/>
                <w:sz w:val="24"/>
              </w:rPr>
              <w:t xml:space="preserve"> контракты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(договоры)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1.7.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6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Перераспределение экономии, оптимизация расходов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по результатам проведенных закупок товаров, работ, услуг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4E6C3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4E6C3D">
              <w:rPr>
                <w:rFonts w:ascii="Times New Roman" w:hAnsi="Times New Roman"/>
                <w:color w:val="auto"/>
                <w:sz w:val="24"/>
              </w:rPr>
              <w:t xml:space="preserve">30 сентября </w:t>
            </w:r>
            <w:r w:rsidRPr="004E6C3D">
              <w:rPr>
                <w:rFonts w:ascii="Times New Roman" w:hAnsi="Times New Roman"/>
                <w:color w:val="auto"/>
                <w:spacing w:val="-20"/>
                <w:sz w:val="24"/>
              </w:rPr>
              <w:t>20</w:t>
            </w:r>
            <w:r w:rsidRPr="004E6C3D">
              <w:rPr>
                <w:rFonts w:ascii="Times New Roman" w:hAnsi="Times New Roman"/>
                <w:color w:val="auto"/>
                <w:sz w:val="24"/>
              </w:rPr>
              <w:t>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поселения; 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бюджетная смета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1.8.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Использование экономии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проведения закупки товаров,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работ, услуг в соответствии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 Федеральным законом от 05.04.2013 № 44-ФЗ «О контрактной системе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в сфере закупок товаров, работ, услуг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муниципальных нужд» для обеспечения нужд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4E6C3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4E6C3D">
              <w:rPr>
                <w:rFonts w:ascii="Times New Roman" w:hAnsi="Times New Roman"/>
                <w:color w:val="auto"/>
                <w:sz w:val="24"/>
              </w:rPr>
              <w:lastRenderedPageBreak/>
              <w:t>20 декабря 2026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Шолоховского городского поселения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Times New Roman"/>
                <w:sz w:val="24"/>
              </w:rPr>
              <w:t>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муниципальные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контракты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(договоры)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–</w:t>
            </w:r>
          </w:p>
        </w:tc>
      </w:tr>
      <w:tr w:rsidR="000046BF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1.9.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8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Исполнение расходов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в части осуществления оплаты поставщикам, подрядчикам, исполнителям по государственным контрактам (договорам) в целях исполнения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4E6C3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4E6C3D">
              <w:rPr>
                <w:rFonts w:ascii="Times New Roman" w:hAnsi="Times New Roman"/>
                <w:color w:val="auto"/>
                <w:sz w:val="24"/>
              </w:rPr>
              <w:t>25 декабря 2026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(Ярош Н.Б. – начальник отдела экономики и финансов Администрации Шолоховского городского поселения; </w:t>
            </w:r>
            <w:proofErr w:type="spellStart"/>
            <w:r>
              <w:rPr>
                <w:rFonts w:ascii="Times New Roman" w:hAnsi="Times New Roman"/>
                <w:sz w:val="24"/>
              </w:rPr>
              <w:t>Гарматина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С.Н. – главный бухгалтер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платежное поручение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1.10.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9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Проведены закупки товаров, работ, услуг в соответствии с Федеральным законом от 05.04.2013 № 44-ФЗ «О контрактной системе в сфере закупок товаров, работ, услуг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государственных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муниципальных нужд»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нужд </w:t>
            </w:r>
            <w:r>
              <w:rPr>
                <w:rFonts w:ascii="Times New Roman" w:hAnsi="Times New Roman"/>
                <w:sz w:val="24"/>
              </w:rPr>
              <w:t xml:space="preserve">Администрации </w:t>
            </w:r>
            <w:r>
              <w:rPr>
                <w:rFonts w:ascii="Times New Roman" w:hAnsi="Times New Roman"/>
                <w:sz w:val="24"/>
              </w:rPr>
              <w:lastRenderedPageBreak/>
              <w:t>Шолоховского городского поселения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в соответствии с утвержденным планом – графиком закупок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 апреля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Times New Roman"/>
                <w:sz w:val="24"/>
              </w:rPr>
              <w:t>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муниципальные</w:t>
            </w:r>
            <w:r w:rsidRPr="00F924FD">
              <w:rPr>
                <w:rFonts w:ascii="Times New Roman" w:hAnsi="Times New Roman"/>
                <w:sz w:val="24"/>
              </w:rPr>
              <w:t xml:space="preserve"> контракты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(договоры)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1.11.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10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Перераспределение экономии, оптимизация расходов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по результатам проведенных закупок товаров, работ, услуг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30 сентября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> 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поселения; 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бюджетная смета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1.12.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11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Использование экономии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проведения закупки товаров,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работ, услуг в соответствии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с Федеральным законом от 05.04.2013 № 44-ФЗ «О контрактной системе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в сфере закупок товаров, работ, услуг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для обеспечения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муниципальных нужд» для обеспечения нужд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20 декабря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</w:t>
            </w:r>
            <w:r>
              <w:rPr>
                <w:rFonts w:ascii="Times New Roman" w:hAnsi="Times New Roman"/>
                <w:sz w:val="24"/>
              </w:rPr>
              <w:t>Романенко Е.В. – ведущий специалист сектора муниципального хозяйства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муниципальные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контракты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(договоры)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0046BF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1.13.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1.</w:t>
            </w:r>
            <w:r>
              <w:rPr>
                <w:rFonts w:ascii="Times New Roman" w:hAnsi="Times New Roman"/>
                <w:sz w:val="24"/>
              </w:rPr>
              <w:t>12</w:t>
            </w:r>
            <w:r w:rsidRPr="00F924FD">
              <w:rPr>
                <w:rFonts w:ascii="Times New Roman" w:hAnsi="Times New Roman"/>
                <w:sz w:val="24"/>
              </w:rPr>
              <w:t>.</w:t>
            </w:r>
          </w:p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Исполнение расходов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 в части осуществления оплаты поставщикам, подрядчикам, </w:t>
            </w: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исполнителям по государственным контрактам (договорам) в целях исполнения </w:t>
            </w:r>
            <w:r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25 декабря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(Ярош Н.Б. – начальник отдела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экономики и финансов Администрации Шолоховского городского поселения; </w:t>
            </w:r>
            <w:proofErr w:type="spellStart"/>
            <w:r>
              <w:rPr>
                <w:rFonts w:ascii="Times New Roman" w:hAnsi="Times New Roman"/>
                <w:sz w:val="24"/>
              </w:rPr>
              <w:t>Гарматина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С.Н. – главный бухгалтер Администрации Шолоховского городского поселения</w:t>
            </w:r>
            <w:r w:rsidRPr="00F924FD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платежное поручение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046BF" w:rsidRPr="00F924FD" w:rsidRDefault="000046BF" w:rsidP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52" w:lineRule="auto"/>
              <w:jc w:val="center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1.14.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spacing w:after="0" w:line="252" w:lineRule="auto"/>
              <w:outlineLvl w:val="2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Мероприятие (результат) 2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«Организовано планирование 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i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и исполнение расходов </w:t>
            </w:r>
            <w:r w:rsidR="000046BF">
              <w:rPr>
                <w:rFonts w:ascii="Times New Roman" w:hAnsi="Times New Roman"/>
                <w:sz w:val="24"/>
              </w:rPr>
              <w:t>местного</w:t>
            </w:r>
            <w:r w:rsidRPr="00F924FD">
              <w:rPr>
                <w:rFonts w:ascii="Times New Roman" w:hAnsi="Times New Roman"/>
                <w:sz w:val="24"/>
              </w:rPr>
              <w:t xml:space="preserve"> бюджета»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Х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0046BF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185FA0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1.15.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2.1.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Подготовлено постановление </w:t>
            </w:r>
            <w:r w:rsidR="00CB1CBA"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«Об утверждении Порядка и сроков составления проекта бюджета </w:t>
            </w:r>
            <w:r w:rsidR="000046BF">
              <w:rPr>
                <w:rFonts w:ascii="Times New Roman" w:hAnsi="Times New Roman"/>
                <w:sz w:val="24"/>
              </w:rPr>
              <w:t xml:space="preserve">Шолоховского городского поселения </w:t>
            </w:r>
            <w:r w:rsidRPr="00F924FD">
              <w:rPr>
                <w:rFonts w:ascii="Times New Roman" w:hAnsi="Times New Roman"/>
                <w:sz w:val="24"/>
              </w:rPr>
              <w:t xml:space="preserve">на очередной финансовый год и на плановые периоды»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ию</w:t>
            </w:r>
            <w:r w:rsidR="000046BF">
              <w:rPr>
                <w:rFonts w:ascii="Times New Roman" w:hAnsi="Times New Roman"/>
                <w:sz w:val="24"/>
              </w:rPr>
              <w:t>л</w:t>
            </w:r>
            <w:r w:rsidRPr="00F924FD">
              <w:rPr>
                <w:rFonts w:ascii="Times New Roman" w:hAnsi="Times New Roman"/>
                <w:sz w:val="24"/>
              </w:rPr>
              <w:t>я 202</w:t>
            </w:r>
            <w:r w:rsidR="000046BF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0046BF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 w:rsidR="000046BF"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185FA0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>1.17.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>Контрольная точка 2.3.</w:t>
            </w:r>
          </w:p>
          <w:p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>Принят</w:t>
            </w:r>
            <w:r w:rsidR="00CB1CBA" w:rsidRPr="00CB1CBA">
              <w:rPr>
                <w:rFonts w:ascii="Times New Roman" w:hAnsi="Times New Roman"/>
                <w:sz w:val="24"/>
              </w:rPr>
              <w:t>о</w:t>
            </w:r>
            <w:r w:rsidRPr="00CB1CBA">
              <w:rPr>
                <w:rFonts w:ascii="Times New Roman" w:hAnsi="Times New Roman"/>
                <w:sz w:val="24"/>
              </w:rPr>
              <w:t xml:space="preserve"> </w:t>
            </w:r>
            <w:r w:rsidR="00CB1CBA" w:rsidRPr="00CB1CBA">
              <w:rPr>
                <w:rFonts w:ascii="Times New Roman" w:hAnsi="Times New Roman"/>
                <w:sz w:val="24"/>
              </w:rPr>
              <w:t>постановление Администрации Шолоховского городского поселения</w:t>
            </w:r>
            <w:r w:rsidRPr="00CB1CBA">
              <w:rPr>
                <w:rFonts w:ascii="Times New Roman" w:hAnsi="Times New Roman"/>
                <w:sz w:val="24"/>
              </w:rPr>
              <w:t xml:space="preserve"> «О внесении изменений в </w:t>
            </w:r>
            <w:r w:rsidR="00CB1CBA"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 w:rsidR="00CB1CBA">
              <w:rPr>
                <w:rFonts w:ascii="Times New Roman" w:hAnsi="Times New Roman"/>
                <w:sz w:val="24"/>
              </w:rPr>
              <w:lastRenderedPageBreak/>
              <w:t>Администрации Шолоховского городского поселения</w:t>
            </w:r>
          </w:p>
          <w:p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 xml:space="preserve">от </w:t>
            </w:r>
            <w:r w:rsidR="00CB1CBA" w:rsidRPr="00CB1CBA">
              <w:rPr>
                <w:rFonts w:ascii="Times New Roman" w:hAnsi="Times New Roman"/>
                <w:sz w:val="24"/>
              </w:rPr>
              <w:t>05</w:t>
            </w:r>
            <w:r w:rsidRPr="00CB1CBA">
              <w:rPr>
                <w:rFonts w:ascii="Times New Roman" w:hAnsi="Times New Roman"/>
                <w:sz w:val="24"/>
              </w:rPr>
              <w:t>.0</w:t>
            </w:r>
            <w:r w:rsidR="00CB1CBA" w:rsidRPr="00CB1CBA">
              <w:rPr>
                <w:rFonts w:ascii="Times New Roman" w:hAnsi="Times New Roman"/>
                <w:sz w:val="24"/>
              </w:rPr>
              <w:t>9</w:t>
            </w:r>
            <w:r w:rsidRPr="00CB1CBA">
              <w:rPr>
                <w:rFonts w:ascii="Times New Roman" w:hAnsi="Times New Roman"/>
                <w:sz w:val="24"/>
              </w:rPr>
              <w:t xml:space="preserve">.2016 № </w:t>
            </w:r>
            <w:r w:rsidR="00CB1CBA" w:rsidRPr="00CB1CBA">
              <w:rPr>
                <w:rFonts w:ascii="Times New Roman" w:hAnsi="Times New Roman"/>
                <w:sz w:val="24"/>
              </w:rPr>
              <w:t>187</w:t>
            </w:r>
            <w:r w:rsidRPr="00CB1CBA">
              <w:rPr>
                <w:rFonts w:ascii="Times New Roman" w:hAnsi="Times New Roman"/>
                <w:sz w:val="24"/>
              </w:rPr>
              <w:t xml:space="preserve"> </w:t>
            </w:r>
          </w:p>
          <w:p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 xml:space="preserve">«О методике и порядке планирования бюджетных ассигнований </w:t>
            </w:r>
            <w:r w:rsidR="00CB1CBA" w:rsidRPr="00CB1CBA">
              <w:rPr>
                <w:rFonts w:ascii="Times New Roman" w:hAnsi="Times New Roman"/>
                <w:sz w:val="24"/>
              </w:rPr>
              <w:t>местного</w:t>
            </w:r>
            <w:r w:rsidRPr="00CB1CBA">
              <w:rPr>
                <w:rFonts w:ascii="Times New Roman" w:hAnsi="Times New Roman"/>
                <w:sz w:val="24"/>
              </w:rPr>
              <w:t xml:space="preserve"> бюджета»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lastRenderedPageBreak/>
              <w:t xml:space="preserve">1 </w:t>
            </w:r>
            <w:r w:rsidR="00870B18">
              <w:rPr>
                <w:rFonts w:ascii="Times New Roman" w:hAnsi="Times New Roman"/>
                <w:sz w:val="24"/>
              </w:rPr>
              <w:t>августа</w:t>
            </w:r>
            <w:r w:rsidRPr="00CB1CBA">
              <w:rPr>
                <w:rFonts w:ascii="Times New Roman" w:hAnsi="Times New Roman"/>
                <w:sz w:val="24"/>
              </w:rPr>
              <w:t xml:space="preserve"> 202</w:t>
            </w:r>
            <w:r w:rsidR="00CB1CBA" w:rsidRPr="00CB1CBA">
              <w:rPr>
                <w:rFonts w:ascii="Times New Roman" w:hAnsi="Times New Roman"/>
                <w:sz w:val="24"/>
              </w:rPr>
              <w:t>5</w:t>
            </w:r>
            <w:r w:rsidRPr="00CB1CBA">
              <w:rPr>
                <w:rFonts w:ascii="Times New Roman" w:hAnsi="Times New Roman"/>
                <w:sz w:val="24"/>
              </w:rPr>
              <w:t xml:space="preserve"> г</w:t>
            </w:r>
            <w:r w:rsidRPr="00CB1CBA">
              <w:rPr>
                <w:rFonts w:ascii="Times New Roman" w:hAnsi="Times New Roman"/>
                <w:color w:val="FF0000"/>
                <w:sz w:val="24"/>
              </w:rPr>
              <w:t>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CB1CBA" w:rsidRDefault="00CB1CB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(Ярош Н.Б. – начальник отдела экономики и финансов </w:t>
            </w:r>
            <w:r>
              <w:rPr>
                <w:rFonts w:ascii="Times New Roman" w:hAnsi="Times New Roman"/>
                <w:sz w:val="24"/>
              </w:rPr>
              <w:lastRenderedPageBreak/>
              <w:t>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CB1CBA" w:rsidRDefault="00CB1CBA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CB1CBA" w:rsidRDefault="007E786B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CB1CBA">
              <w:rPr>
                <w:rFonts w:ascii="Times New Roman" w:hAnsi="Times New Roman"/>
                <w:color w:val="FF0000"/>
                <w:sz w:val="24"/>
              </w:rPr>
              <w:t>–</w:t>
            </w:r>
          </w:p>
        </w:tc>
      </w:tr>
      <w:tr w:rsidR="00185FA0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1.18.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2.4.</w:t>
            </w:r>
          </w:p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Обеспечено ведение сводной бюджетной росписи в соответствии с требованиями бюджетного законодательства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31 декабря 202</w:t>
            </w:r>
            <w:r w:rsidR="00CB1CBA">
              <w:rPr>
                <w:rFonts w:ascii="Times New Roman" w:hAnsi="Times New Roman"/>
                <w:sz w:val="24"/>
              </w:rPr>
              <w:t>5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CB1CBA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сводная бюджетная роспись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85FA0" w:rsidRPr="00F924FD" w:rsidRDefault="007E786B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870B18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1.19.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2.1.</w:t>
            </w:r>
          </w:p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Подготовлено 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«Об утверждении Порядка и сроков составления проекта бюджета </w:t>
            </w:r>
            <w:r>
              <w:rPr>
                <w:rFonts w:ascii="Times New Roman" w:hAnsi="Times New Roman"/>
                <w:sz w:val="24"/>
              </w:rPr>
              <w:t xml:space="preserve">Шолоховского городского поселения </w:t>
            </w:r>
            <w:r w:rsidRPr="00F924FD">
              <w:rPr>
                <w:rFonts w:ascii="Times New Roman" w:hAnsi="Times New Roman"/>
                <w:sz w:val="24"/>
              </w:rPr>
              <w:t xml:space="preserve">на очередной финансовый год и на плановые периоды»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AB1221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AB1221">
              <w:rPr>
                <w:rFonts w:ascii="Times New Roman" w:hAnsi="Times New Roman"/>
                <w:color w:val="auto"/>
                <w:sz w:val="24"/>
              </w:rPr>
              <w:t>1 июля 2026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870B18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1.21.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>Контрольная точка 2.3.</w:t>
            </w:r>
          </w:p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 xml:space="preserve">Принято постановление Администрации Шолоховского городского поселения «О внесении изменений в </w:t>
            </w:r>
            <w:r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lastRenderedPageBreak/>
              <w:t xml:space="preserve">от 05.09.2016 № 187 </w:t>
            </w:r>
          </w:p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>«О методике и порядке планирования бюджетных ассигнований местного бюджета»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AB1221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color w:val="auto"/>
                <w:sz w:val="24"/>
              </w:rPr>
            </w:pPr>
            <w:r w:rsidRPr="00AB1221">
              <w:rPr>
                <w:rFonts w:ascii="Times New Roman" w:hAnsi="Times New Roman"/>
                <w:color w:val="auto"/>
                <w:sz w:val="24"/>
              </w:rPr>
              <w:lastRenderedPageBreak/>
              <w:t>1 августа 2026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Администрация Шолоховского городского поселения (Ярош Н.Б. – начальник отдела экономики и финансов Администрации Шолоховского городского </w:t>
            </w:r>
            <w:r>
              <w:rPr>
                <w:rFonts w:ascii="Times New Roman" w:hAnsi="Times New Roman"/>
                <w:sz w:val="24"/>
              </w:rPr>
              <w:lastRenderedPageBreak/>
              <w:t>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870B18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1.22.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2.4.</w:t>
            </w:r>
          </w:p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Обеспечено ведение сводной бюджетной росписи в соответствии с требованиями бюджетного законодательства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135B80">
              <w:rPr>
                <w:rFonts w:ascii="Times New Roman" w:hAnsi="Times New Roman"/>
                <w:color w:val="auto"/>
                <w:sz w:val="24"/>
              </w:rPr>
              <w:t>31 декабря 2026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сводная бюджетная роспись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870B18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1.23.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2.1.</w:t>
            </w:r>
          </w:p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Подготовлено 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«Об утверждении Порядка и сроков составления проекта бюджета </w:t>
            </w:r>
            <w:r>
              <w:rPr>
                <w:rFonts w:ascii="Times New Roman" w:hAnsi="Times New Roman"/>
                <w:sz w:val="24"/>
              </w:rPr>
              <w:t xml:space="preserve">Шолоховского городского поселения </w:t>
            </w:r>
            <w:r w:rsidRPr="00F924FD">
              <w:rPr>
                <w:rFonts w:ascii="Times New Roman" w:hAnsi="Times New Roman"/>
                <w:sz w:val="24"/>
              </w:rPr>
              <w:t xml:space="preserve">на очередной финансовый год и на плановые периоды» 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 ию</w:t>
            </w:r>
            <w:r>
              <w:rPr>
                <w:rFonts w:ascii="Times New Roman" w:hAnsi="Times New Roman"/>
                <w:sz w:val="24"/>
              </w:rPr>
              <w:t>л</w:t>
            </w:r>
            <w:r w:rsidRPr="00F924FD">
              <w:rPr>
                <w:rFonts w:ascii="Times New Roman" w:hAnsi="Times New Roman"/>
                <w:sz w:val="24"/>
              </w:rPr>
              <w:t>я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870B18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1.24.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>Контрольная точка 2.3.</w:t>
            </w:r>
          </w:p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 xml:space="preserve">Принято постановление Администрации Шолоховского городского поселения «О внесении изменений в </w:t>
            </w:r>
            <w:r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 xml:space="preserve">от 05.09.2016 № 187 </w:t>
            </w:r>
          </w:p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rPr>
                <w:rFonts w:ascii="Times New Roman" w:hAnsi="Times New Roman"/>
                <w:sz w:val="24"/>
              </w:rPr>
            </w:pPr>
            <w:r w:rsidRPr="00CB1CBA">
              <w:rPr>
                <w:rFonts w:ascii="Times New Roman" w:hAnsi="Times New Roman"/>
                <w:sz w:val="24"/>
              </w:rPr>
              <w:t xml:space="preserve">«О методике и порядке планирования </w:t>
            </w:r>
            <w:r w:rsidRPr="00CB1CBA">
              <w:rPr>
                <w:rFonts w:ascii="Times New Roman" w:hAnsi="Times New Roman"/>
                <w:sz w:val="24"/>
              </w:rPr>
              <w:lastRenderedPageBreak/>
              <w:t>бюджетных ассигнований местного бюджета»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 xml:space="preserve">1 </w:t>
            </w:r>
            <w:r>
              <w:rPr>
                <w:rFonts w:ascii="Times New Roman" w:hAnsi="Times New Roman"/>
                <w:sz w:val="24"/>
              </w:rPr>
              <w:t>августа</w:t>
            </w:r>
            <w:r w:rsidRPr="00F924FD">
              <w:rPr>
                <w:rFonts w:ascii="Times New Roman" w:hAnsi="Times New Roman"/>
                <w:sz w:val="24"/>
              </w:rPr>
              <w:t xml:space="preserve"> 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CB1CBA" w:rsidRDefault="00870B18" w:rsidP="00870B18">
            <w:pPr>
              <w:widowControl w:val="0"/>
              <w:tabs>
                <w:tab w:val="left" w:pos="11057"/>
              </w:tabs>
              <w:spacing w:after="0" w:line="264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 xml:space="preserve">постановление </w:t>
            </w:r>
            <w:r>
              <w:rPr>
                <w:rFonts w:ascii="Times New Roman" w:hAnsi="Times New Roman"/>
                <w:sz w:val="24"/>
              </w:rPr>
              <w:t>Администрации Шолоховского городского поселения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  <w:tr w:rsidR="00870B18" w:rsidRPr="00F924FD" w:rsidTr="000046BF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lastRenderedPageBreak/>
              <w:t>1.25.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Контрольная точка 2.4.</w:t>
            </w:r>
          </w:p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Обеспечено ведение сводной бюджетной росписи в соответствии с требованиями бюджетного законодательства</w:t>
            </w:r>
          </w:p>
        </w:tc>
        <w:tc>
          <w:tcPr>
            <w:tcW w:w="2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31 декабря </w:t>
            </w:r>
            <w:r w:rsidRPr="00F924FD">
              <w:rPr>
                <w:rFonts w:ascii="Times New Roman" w:hAnsi="Times New Roman"/>
                <w:sz w:val="24"/>
              </w:rPr>
              <w:t>202</w:t>
            </w:r>
            <w:r>
              <w:rPr>
                <w:rFonts w:ascii="Times New Roman" w:hAnsi="Times New Roman"/>
                <w:sz w:val="24"/>
              </w:rPr>
              <w:t>7</w:t>
            </w:r>
            <w:r w:rsidRPr="00F924FD">
              <w:rPr>
                <w:rFonts w:ascii="Times New Roman" w:hAnsi="Times New Roman"/>
                <w:sz w:val="24"/>
              </w:rPr>
              <w:t xml:space="preserve"> г.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Администрация Шолоховского городского поселения (Ярош Н.Б. –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52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сводная бюджетная роспись</w:t>
            </w:r>
          </w:p>
        </w:tc>
        <w:tc>
          <w:tcPr>
            <w:tcW w:w="2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870B18" w:rsidRPr="00F924FD" w:rsidRDefault="00870B18" w:rsidP="00870B18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F924FD">
              <w:rPr>
                <w:rFonts w:ascii="Times New Roman" w:hAnsi="Times New Roman"/>
                <w:sz w:val="24"/>
              </w:rPr>
              <w:t>–</w:t>
            </w:r>
          </w:p>
        </w:tc>
      </w:tr>
    </w:tbl>
    <w:p w:rsidR="00185FA0" w:rsidRPr="00F924FD" w:rsidRDefault="00185FA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Примечание.</w:t>
      </w:r>
    </w:p>
    <w:p w:rsidR="00185FA0" w:rsidRPr="00F924FD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Используемое сокращение:</w:t>
      </w:r>
    </w:p>
    <w:p w:rsidR="00185FA0" w:rsidRDefault="007E786B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F924FD">
        <w:rPr>
          <w:rFonts w:ascii="Times New Roman" w:hAnsi="Times New Roman"/>
          <w:sz w:val="28"/>
        </w:rPr>
        <w:t>Х – данные ячейки не заполняются.</w:t>
      </w: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4A4E20" w:rsidRDefault="004A4E2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Default="00900EF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  <w:lang w:val="en-US"/>
        </w:rPr>
        <w:lastRenderedPageBreak/>
        <w:t>II</w:t>
      </w:r>
      <w:r w:rsidRPr="00900EF0">
        <w:rPr>
          <w:rFonts w:ascii="Times New Roman" w:hAnsi="Times New Roman"/>
          <w:color w:val="auto"/>
          <w:sz w:val="28"/>
          <w:szCs w:val="28"/>
          <w:lang w:val="en-US"/>
        </w:rPr>
        <w:t>I</w:t>
      </w:r>
      <w:r w:rsidRPr="00900EF0">
        <w:rPr>
          <w:rFonts w:ascii="Times New Roman" w:hAnsi="Times New Roman"/>
          <w:color w:val="auto"/>
          <w:sz w:val="28"/>
          <w:szCs w:val="28"/>
        </w:rPr>
        <w:t>.</w:t>
      </w:r>
      <w:r w:rsidRPr="00900EF0">
        <w:rPr>
          <w:rFonts w:ascii="Times New Roman" w:hAnsi="Times New Roman"/>
          <w:b/>
          <w:color w:val="auto"/>
          <w:szCs w:val="22"/>
        </w:rPr>
        <w:t xml:space="preserve"> </w:t>
      </w:r>
      <w:r w:rsidRPr="00900EF0">
        <w:rPr>
          <w:rFonts w:ascii="Times New Roman" w:hAnsi="Times New Roman"/>
          <w:color w:val="auto"/>
          <w:sz w:val="28"/>
          <w:szCs w:val="28"/>
        </w:rPr>
        <w:t>ПАСПОРТ</w:t>
      </w:r>
    </w:p>
    <w:p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комплекса процессных мероприятий</w:t>
      </w:r>
    </w:p>
    <w:p w:rsidR="00900EF0" w:rsidRDefault="00900EF0" w:rsidP="00900EF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«</w:t>
      </w:r>
      <w:r w:rsidRPr="009B682B">
        <w:rPr>
          <w:rFonts w:ascii="Times New Roman" w:hAnsi="Times New Roman"/>
          <w:sz w:val="28"/>
        </w:rPr>
        <w:t>Совершенствование системы предоставления</w:t>
      </w:r>
    </w:p>
    <w:p w:rsidR="00900EF0" w:rsidRPr="004A4E20" w:rsidRDefault="00900EF0" w:rsidP="00900EF0">
      <w:pPr>
        <w:widowControl w:val="0"/>
        <w:spacing w:after="0" w:line="240" w:lineRule="auto"/>
        <w:jc w:val="center"/>
        <w:rPr>
          <w:rFonts w:ascii="Times New Roman" w:hAnsi="Times New Roman"/>
          <w:sz w:val="28"/>
        </w:rPr>
      </w:pPr>
      <w:r w:rsidRPr="009B682B">
        <w:rPr>
          <w:rFonts w:ascii="Times New Roman" w:hAnsi="Times New Roman"/>
          <w:sz w:val="28"/>
        </w:rPr>
        <w:t>межбюджетных трансфертов из местного бюджета»</w:t>
      </w:r>
    </w:p>
    <w:p w:rsidR="00900EF0" w:rsidRPr="00900EF0" w:rsidRDefault="00900EF0" w:rsidP="00900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900EF0" w:rsidRPr="00900EF0" w:rsidRDefault="00900EF0" w:rsidP="00900EF0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Основные положения</w:t>
      </w:r>
    </w:p>
    <w:p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ind w:left="720"/>
        <w:outlineLvl w:val="2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4394"/>
        <w:gridCol w:w="567"/>
        <w:gridCol w:w="8505"/>
      </w:tblGrid>
      <w:tr w:rsidR="00900EF0" w:rsidRPr="00900EF0" w:rsidTr="004A4E20">
        <w:tc>
          <w:tcPr>
            <w:tcW w:w="1560" w:type="dxa"/>
          </w:tcPr>
          <w:p w:rsidR="00900EF0" w:rsidRPr="00900EF0" w:rsidRDefault="00900EF0" w:rsidP="00900EF0">
            <w:pPr>
              <w:widowControl w:val="0"/>
              <w:tabs>
                <w:tab w:val="left" w:pos="-108"/>
              </w:tabs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394" w:type="dxa"/>
            <w:shd w:val="clear" w:color="auto" w:fill="auto"/>
          </w:tcPr>
          <w:p w:rsidR="00900EF0" w:rsidRPr="00900EF0" w:rsidRDefault="00900EF0" w:rsidP="00900EF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>Ответственный за разработку и реализацию комплекса процессных мероприятий</w:t>
            </w:r>
          </w:p>
          <w:p w:rsidR="00900EF0" w:rsidRPr="00900EF0" w:rsidRDefault="00900EF0" w:rsidP="00900EF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900EF0" w:rsidRPr="00900EF0" w:rsidRDefault="00900EF0" w:rsidP="00900EF0">
            <w:pPr>
              <w:widowControl w:val="0"/>
              <w:spacing w:after="0" w:line="240" w:lineRule="auto"/>
              <w:ind w:right="-108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5" w:type="dxa"/>
            <w:shd w:val="clear" w:color="auto" w:fill="auto"/>
          </w:tcPr>
          <w:p w:rsidR="00900EF0" w:rsidRPr="00900EF0" w:rsidRDefault="00900EF0" w:rsidP="00900EF0">
            <w:pPr>
              <w:widowControl w:val="0"/>
              <w:spacing w:after="0" w:line="240" w:lineRule="auto"/>
              <w:ind w:right="-108"/>
              <w:outlineLvl w:val="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Шолоховского городского поселения</w:t>
            </w:r>
            <w:r w:rsidRPr="00900EF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00EF0" w:rsidRPr="00900EF0" w:rsidRDefault="00900EF0" w:rsidP="00900EF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(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Ярош Н.Б. – начальник отдела экономики и финансов Администрации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Шолоховского городского поселения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)</w:t>
            </w:r>
          </w:p>
          <w:p w:rsidR="00900EF0" w:rsidRPr="00900EF0" w:rsidRDefault="00900EF0" w:rsidP="00900EF0">
            <w:pPr>
              <w:widowControl w:val="0"/>
              <w:spacing w:after="0" w:line="240" w:lineRule="auto"/>
              <w:ind w:right="-249"/>
              <w:outlineLvl w:val="2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00EF0" w:rsidRPr="00900EF0" w:rsidTr="004A4E20">
        <w:tc>
          <w:tcPr>
            <w:tcW w:w="1560" w:type="dxa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4394" w:type="dxa"/>
            <w:shd w:val="clear" w:color="auto" w:fill="auto"/>
          </w:tcPr>
          <w:p w:rsidR="00900EF0" w:rsidRPr="00900EF0" w:rsidRDefault="00900EF0" w:rsidP="00900EF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 xml:space="preserve">Связь с муниципальной программой </w:t>
            </w:r>
            <w:r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900EF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67" w:type="dxa"/>
          </w:tcPr>
          <w:p w:rsidR="00900EF0" w:rsidRPr="00900EF0" w:rsidRDefault="00900EF0" w:rsidP="00900EF0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5" w:type="dxa"/>
            <w:shd w:val="clear" w:color="auto" w:fill="auto"/>
          </w:tcPr>
          <w:p w:rsidR="00900EF0" w:rsidRPr="00900EF0" w:rsidRDefault="00900EF0" w:rsidP="00900EF0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34" w:right="-533"/>
              <w:contextualSpacing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900EF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«Управление муниципальными финансами»</w:t>
            </w:r>
          </w:p>
        </w:tc>
      </w:tr>
    </w:tbl>
    <w:p w:rsidR="00900EF0" w:rsidRPr="00900EF0" w:rsidRDefault="00900EF0" w:rsidP="00900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900EF0" w:rsidRPr="00900EF0" w:rsidRDefault="00900EF0" w:rsidP="00900EF0">
      <w:pPr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Показатели комплекса процессных мероприятий</w:t>
      </w:r>
    </w:p>
    <w:p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ind w:left="720"/>
        <w:outlineLvl w:val="2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5452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8"/>
        <w:gridCol w:w="63"/>
        <w:gridCol w:w="3055"/>
        <w:gridCol w:w="1276"/>
        <w:gridCol w:w="1276"/>
        <w:gridCol w:w="1276"/>
        <w:gridCol w:w="850"/>
        <w:gridCol w:w="142"/>
        <w:gridCol w:w="709"/>
        <w:gridCol w:w="992"/>
        <w:gridCol w:w="850"/>
        <w:gridCol w:w="851"/>
        <w:gridCol w:w="992"/>
        <w:gridCol w:w="1418"/>
        <w:gridCol w:w="1134"/>
      </w:tblGrid>
      <w:tr w:rsidR="00900EF0" w:rsidRPr="00900EF0" w:rsidTr="004A4E20">
        <w:trPr>
          <w:trHeight w:val="278"/>
        </w:trPr>
        <w:tc>
          <w:tcPr>
            <w:tcW w:w="63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№</w:t>
            </w:r>
            <w:r w:rsidRPr="00900EF0">
              <w:rPr>
                <w:rFonts w:ascii="Times New Roman" w:hAnsi="Times New Roman"/>
                <w:sz w:val="24"/>
              </w:rPr>
              <w:br/>
              <w:t>п/п</w:t>
            </w:r>
          </w:p>
        </w:tc>
        <w:tc>
          <w:tcPr>
            <w:tcW w:w="30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Признак возрастания/</w:t>
            </w:r>
            <w:proofErr w:type="spellStart"/>
            <w:proofErr w:type="gramStart"/>
            <w:r w:rsidRPr="00900EF0">
              <w:rPr>
                <w:rFonts w:ascii="Times New Roman" w:hAnsi="Times New Roman"/>
                <w:sz w:val="24"/>
              </w:rPr>
              <w:t>убыва-ния</w:t>
            </w:r>
            <w:proofErr w:type="spellEnd"/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 xml:space="preserve">Уровень </w:t>
            </w:r>
            <w:proofErr w:type="gramStart"/>
            <w:r w:rsidRPr="00900EF0">
              <w:rPr>
                <w:rFonts w:ascii="Times New Roman" w:hAnsi="Times New Roman"/>
                <w:sz w:val="24"/>
              </w:rPr>
              <w:t>пока-</w:t>
            </w:r>
            <w:proofErr w:type="spellStart"/>
            <w:r w:rsidRPr="00900EF0">
              <w:rPr>
                <w:rFonts w:ascii="Times New Roman" w:hAnsi="Times New Roman"/>
                <w:sz w:val="24"/>
              </w:rPr>
              <w:t>зателя</w:t>
            </w:r>
            <w:proofErr w:type="spellEnd"/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</w:tc>
        <w:tc>
          <w:tcPr>
            <w:tcW w:w="3685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Значения показателей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Ответственный за достижение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900EF0" w:rsidRPr="00900EF0" w:rsidTr="004A4E20">
        <w:trPr>
          <w:trHeight w:val="647"/>
        </w:trPr>
        <w:tc>
          <w:tcPr>
            <w:tcW w:w="63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/>
        </w:tc>
        <w:tc>
          <w:tcPr>
            <w:tcW w:w="30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значение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EF0" w:rsidRPr="00900EF0" w:rsidRDefault="00900EF0" w:rsidP="00900EF0">
            <w:pPr>
              <w:rPr>
                <w:rFonts w:ascii="Times New Roman" w:hAnsi="Times New Roman"/>
                <w:sz w:val="24"/>
                <w:szCs w:val="24"/>
              </w:rPr>
            </w:pPr>
            <w:r w:rsidRPr="00900EF0">
              <w:rPr>
                <w:rFonts w:ascii="Times New Roman" w:hAnsi="Times New Roman"/>
                <w:sz w:val="24"/>
                <w:szCs w:val="24"/>
              </w:rPr>
              <w:t>2030</w:t>
            </w:r>
          </w:p>
          <w:p w:rsidR="00900EF0" w:rsidRPr="00900EF0" w:rsidRDefault="00900EF0" w:rsidP="00900EF0">
            <w:pPr>
              <w:rPr>
                <w:rFonts w:ascii="Times New Roman" w:hAnsi="Times New Roman"/>
                <w:sz w:val="24"/>
                <w:szCs w:val="24"/>
              </w:rPr>
            </w:pPr>
            <w:r w:rsidRPr="00900EF0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900EF0">
              <w:rPr>
                <w:rFonts w:ascii="Times New Roman" w:hAnsi="Times New Roman"/>
                <w:sz w:val="24"/>
                <w:szCs w:val="24"/>
              </w:rPr>
              <w:t>спра-вочно</w:t>
            </w:r>
            <w:proofErr w:type="spellEnd"/>
            <w:r w:rsidRPr="00900EF0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/>
        </w:tc>
      </w:tr>
      <w:tr w:rsidR="00900EF0" w:rsidRPr="00900EF0" w:rsidTr="004A4E20">
        <w:tc>
          <w:tcPr>
            <w:tcW w:w="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900EF0" w:rsidRPr="00900EF0" w:rsidRDefault="00900EF0" w:rsidP="00900EF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900EF0">
              <w:rPr>
                <w:rFonts w:ascii="Times New Roman" w:hAnsi="Times New Roman"/>
                <w:sz w:val="24"/>
              </w:rPr>
              <w:t>12</w:t>
            </w:r>
          </w:p>
        </w:tc>
      </w:tr>
      <w:tr w:rsidR="00900EF0" w:rsidRPr="00900EF0" w:rsidTr="004A4E20">
        <w:tc>
          <w:tcPr>
            <w:tcW w:w="15452" w:type="dxa"/>
            <w:gridSpan w:val="1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00EF0" w:rsidRPr="00900EF0" w:rsidRDefault="00900EF0" w:rsidP="00900EF0">
            <w:pPr>
              <w:widowControl w:val="0"/>
              <w:numPr>
                <w:ilvl w:val="0"/>
                <w:numId w:val="2"/>
              </w:numPr>
              <w:tabs>
                <w:tab w:val="left" w:pos="11330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EF0">
              <w:rPr>
                <w:rFonts w:ascii="Times New Roman" w:hAnsi="Times New Roman"/>
                <w:sz w:val="28"/>
                <w:szCs w:val="28"/>
              </w:rPr>
              <w:t>Задача комплекса процессных мероприятий</w:t>
            </w:r>
            <w:r w:rsidRPr="00900EF0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Обеспечено содействие сбалансированности местных бюджетов и использование мер стимулирующего характера, направленных на повышение качества</w:t>
            </w:r>
          </w:p>
          <w:p w:rsidR="00900EF0" w:rsidRPr="00900EF0" w:rsidRDefault="00900EF0" w:rsidP="00900EF0">
            <w:pPr>
              <w:widowControl w:val="0"/>
              <w:tabs>
                <w:tab w:val="left" w:pos="11330"/>
              </w:tabs>
              <w:spacing w:after="0" w:line="240" w:lineRule="auto"/>
              <w:ind w:left="72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управления муниципальными финансами</w:t>
            </w:r>
            <w:r w:rsidRPr="00900EF0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900EF0" w:rsidRPr="00900EF0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568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 w:rsidRPr="00900EF0">
              <w:rPr>
                <w:rFonts w:ascii="Times New Roman" w:hAnsi="Times New Roman"/>
                <w:color w:val="auto"/>
                <w:szCs w:val="22"/>
              </w:rPr>
              <w:t>1</w:t>
            </w:r>
            <w:r w:rsidRPr="00900EF0">
              <w:rPr>
                <w:rFonts w:ascii="Times New Roman" w:hAnsi="Times New Roman"/>
                <w:color w:val="auto"/>
                <w:szCs w:val="22"/>
              </w:rPr>
              <w:lastRenderedPageBreak/>
              <w:t>1.1.</w:t>
            </w:r>
          </w:p>
        </w:tc>
        <w:tc>
          <w:tcPr>
            <w:tcW w:w="3118" w:type="dxa"/>
            <w:gridSpan w:val="2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lastRenderedPageBreak/>
              <w:t xml:space="preserve">Количество полномочий </w:t>
            </w:r>
            <w:r>
              <w:rPr>
                <w:rFonts w:ascii="Times New Roman" w:hAnsi="Times New Roman"/>
                <w:color w:val="auto"/>
                <w:szCs w:val="22"/>
              </w:rPr>
              <w:lastRenderedPageBreak/>
              <w:t>Шолоховского городского поселения переданных на уровень муниципального района</w:t>
            </w:r>
          </w:p>
        </w:tc>
        <w:tc>
          <w:tcPr>
            <w:tcW w:w="1276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lastRenderedPageBreak/>
              <w:t>-</w:t>
            </w:r>
          </w:p>
        </w:tc>
        <w:tc>
          <w:tcPr>
            <w:tcW w:w="1276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trike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</w:rPr>
              <w:t>КПМ</w:t>
            </w:r>
          </w:p>
        </w:tc>
        <w:tc>
          <w:tcPr>
            <w:tcW w:w="1276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 w:rsidRPr="00900EF0">
              <w:rPr>
                <w:rFonts w:ascii="Times New Roman" w:hAnsi="Times New Roman"/>
                <w:color w:val="auto"/>
                <w:szCs w:val="22"/>
              </w:rPr>
              <w:t>штук</w:t>
            </w:r>
          </w:p>
        </w:tc>
        <w:tc>
          <w:tcPr>
            <w:tcW w:w="992" w:type="dxa"/>
            <w:gridSpan w:val="2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8,0</w:t>
            </w:r>
          </w:p>
        </w:tc>
        <w:tc>
          <w:tcPr>
            <w:tcW w:w="709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 w:rsidRPr="00900EF0">
              <w:rPr>
                <w:rFonts w:ascii="Times New Roman" w:hAnsi="Times New Roman"/>
                <w:color w:val="auto"/>
                <w:szCs w:val="22"/>
              </w:rPr>
              <w:t>2023</w:t>
            </w:r>
          </w:p>
        </w:tc>
        <w:tc>
          <w:tcPr>
            <w:tcW w:w="992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8</w:t>
            </w:r>
            <w:r w:rsidRPr="00900EF0">
              <w:rPr>
                <w:rFonts w:ascii="Times New Roman" w:hAnsi="Times New Roman"/>
                <w:color w:val="auto"/>
                <w:szCs w:val="22"/>
              </w:rPr>
              <w:t>,0</w:t>
            </w:r>
          </w:p>
        </w:tc>
        <w:tc>
          <w:tcPr>
            <w:tcW w:w="850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8</w:t>
            </w:r>
            <w:r w:rsidRPr="00900EF0">
              <w:rPr>
                <w:rFonts w:ascii="Times New Roman" w:hAnsi="Times New Roman"/>
                <w:color w:val="auto"/>
                <w:szCs w:val="22"/>
              </w:rPr>
              <w:t>,0</w:t>
            </w:r>
          </w:p>
        </w:tc>
        <w:tc>
          <w:tcPr>
            <w:tcW w:w="851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8</w:t>
            </w:r>
            <w:r w:rsidRPr="00900EF0">
              <w:rPr>
                <w:rFonts w:ascii="Times New Roman" w:hAnsi="Times New Roman"/>
                <w:color w:val="auto"/>
                <w:szCs w:val="22"/>
              </w:rPr>
              <w:t>,0</w:t>
            </w:r>
          </w:p>
        </w:tc>
        <w:tc>
          <w:tcPr>
            <w:tcW w:w="992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  <w:szCs w:val="22"/>
              </w:rPr>
              <w:t>8</w:t>
            </w:r>
            <w:r w:rsidRPr="00900EF0">
              <w:rPr>
                <w:rFonts w:ascii="Times New Roman" w:hAnsi="Times New Roman"/>
                <w:color w:val="auto"/>
                <w:szCs w:val="22"/>
              </w:rPr>
              <w:t>,0</w:t>
            </w:r>
          </w:p>
        </w:tc>
        <w:tc>
          <w:tcPr>
            <w:tcW w:w="1418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>
              <w:rPr>
                <w:rFonts w:ascii="Times New Roman" w:hAnsi="Times New Roman"/>
                <w:color w:val="auto"/>
              </w:rPr>
              <w:t xml:space="preserve">Отдел </w:t>
            </w:r>
            <w:r>
              <w:rPr>
                <w:rFonts w:ascii="Times New Roman" w:hAnsi="Times New Roman"/>
                <w:color w:val="auto"/>
              </w:rPr>
              <w:lastRenderedPageBreak/>
              <w:t xml:space="preserve">экономики и финансов </w:t>
            </w:r>
            <w:proofErr w:type="spellStart"/>
            <w:r>
              <w:rPr>
                <w:rFonts w:ascii="Times New Roman" w:hAnsi="Times New Roman"/>
                <w:color w:val="auto"/>
              </w:rPr>
              <w:t>Администра-ции</w:t>
            </w:r>
            <w:proofErr w:type="spellEnd"/>
            <w:r>
              <w:rPr>
                <w:rFonts w:ascii="Times New Roman" w:hAnsi="Times New Roman"/>
                <w:color w:val="auto"/>
              </w:rPr>
              <w:t xml:space="preserve"> Шолоховского городского поселения</w:t>
            </w:r>
          </w:p>
        </w:tc>
        <w:tc>
          <w:tcPr>
            <w:tcW w:w="1134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Cs w:val="22"/>
              </w:rPr>
            </w:pPr>
            <w:r w:rsidRPr="00900EF0">
              <w:rPr>
                <w:rFonts w:ascii="Times New Roman" w:hAnsi="Times New Roman"/>
                <w:color w:val="auto"/>
              </w:rPr>
              <w:lastRenderedPageBreak/>
              <w:t>-</w:t>
            </w:r>
          </w:p>
        </w:tc>
      </w:tr>
    </w:tbl>
    <w:p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b/>
          <w:color w:val="auto"/>
          <w:szCs w:val="22"/>
        </w:rPr>
      </w:pPr>
    </w:p>
    <w:p w:rsidR="00900EF0" w:rsidRPr="00900EF0" w:rsidRDefault="00900EF0" w:rsidP="00AC79F5">
      <w:pPr>
        <w:pStyle w:val="a5"/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Перечень мероприятий (результатов) комплекса</w:t>
      </w:r>
    </w:p>
    <w:p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процессных мероприятий</w:t>
      </w:r>
    </w:p>
    <w:tbl>
      <w:tblPr>
        <w:tblW w:w="15876" w:type="dxa"/>
        <w:tblInd w:w="-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9"/>
        <w:gridCol w:w="4263"/>
        <w:gridCol w:w="1691"/>
        <w:gridCol w:w="2126"/>
        <w:gridCol w:w="1559"/>
        <w:gridCol w:w="1276"/>
        <w:gridCol w:w="992"/>
        <w:gridCol w:w="1134"/>
        <w:gridCol w:w="1134"/>
        <w:gridCol w:w="992"/>
      </w:tblGrid>
      <w:tr w:rsidR="00900EF0" w:rsidRPr="00900EF0" w:rsidTr="004A4E20">
        <w:tc>
          <w:tcPr>
            <w:tcW w:w="709" w:type="dxa"/>
            <w:vMerge w:val="restart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N</w:t>
            </w:r>
          </w:p>
          <w:p w:rsidR="00900EF0" w:rsidRPr="00900EF0" w:rsidRDefault="00900EF0" w:rsidP="00900EF0">
            <w:pPr>
              <w:widowControl w:val="0"/>
              <w:tabs>
                <w:tab w:val="center" w:pos="0"/>
              </w:tabs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П№ п/п</w:t>
            </w:r>
          </w:p>
        </w:tc>
        <w:tc>
          <w:tcPr>
            <w:tcW w:w="4263" w:type="dxa"/>
            <w:vMerge w:val="restart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9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Наименование мероприятия (результата)</w:t>
            </w:r>
          </w:p>
        </w:tc>
        <w:tc>
          <w:tcPr>
            <w:tcW w:w="1691" w:type="dxa"/>
            <w:vMerge w:val="restart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Тип мероприятия (результата)</w:t>
            </w:r>
          </w:p>
        </w:tc>
        <w:tc>
          <w:tcPr>
            <w:tcW w:w="2126" w:type="dxa"/>
            <w:vMerge w:val="restart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3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Характеристика</w:t>
            </w:r>
          </w:p>
        </w:tc>
        <w:tc>
          <w:tcPr>
            <w:tcW w:w="1559" w:type="dxa"/>
            <w:vMerge w:val="restart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Единица </w:t>
            </w:r>
            <w:proofErr w:type="spellStart"/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измере-ния</w:t>
            </w:r>
            <w:proofErr w:type="spellEnd"/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(по </w:t>
            </w:r>
            <w:hyperlink r:id="rId30">
              <w:r w:rsidRPr="00900EF0">
                <w:rPr>
                  <w:rFonts w:ascii="Times New Roman" w:hAnsi="Times New Roman"/>
                  <w:color w:val="0000FF"/>
                  <w:sz w:val="28"/>
                  <w:szCs w:val="28"/>
                </w:rPr>
                <w:t>ОКЕИ</w:t>
              </w:r>
            </w:hyperlink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)</w:t>
            </w:r>
          </w:p>
        </w:tc>
        <w:tc>
          <w:tcPr>
            <w:tcW w:w="2268" w:type="dxa"/>
            <w:gridSpan w:val="2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Базовое значение</w:t>
            </w:r>
          </w:p>
        </w:tc>
        <w:tc>
          <w:tcPr>
            <w:tcW w:w="3260" w:type="dxa"/>
            <w:gridSpan w:val="3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2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Значение результата по годам реализации</w:t>
            </w:r>
          </w:p>
        </w:tc>
      </w:tr>
      <w:tr w:rsidR="00900EF0" w:rsidRPr="00900EF0" w:rsidTr="004A4E20">
        <w:trPr>
          <w:trHeight w:val="394"/>
        </w:trPr>
        <w:tc>
          <w:tcPr>
            <w:tcW w:w="709" w:type="dxa"/>
            <w:vMerge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4263" w:type="dxa"/>
            <w:vMerge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691" w:type="dxa"/>
            <w:vMerge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2126" w:type="dxa"/>
            <w:vMerge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276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значение</w:t>
            </w:r>
          </w:p>
        </w:tc>
        <w:tc>
          <w:tcPr>
            <w:tcW w:w="992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год</w:t>
            </w:r>
          </w:p>
        </w:tc>
        <w:tc>
          <w:tcPr>
            <w:tcW w:w="1134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2025</w:t>
            </w:r>
          </w:p>
        </w:tc>
        <w:tc>
          <w:tcPr>
            <w:tcW w:w="1134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2025</w:t>
            </w:r>
          </w:p>
        </w:tc>
        <w:tc>
          <w:tcPr>
            <w:tcW w:w="992" w:type="dxa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2027</w:t>
            </w:r>
          </w:p>
        </w:tc>
      </w:tr>
      <w:tr w:rsidR="00900EF0" w:rsidRPr="00900EF0" w:rsidTr="004A4E20">
        <w:tc>
          <w:tcPr>
            <w:tcW w:w="15876" w:type="dxa"/>
            <w:gridSpan w:val="10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1. Задача комплекса процессных мероприятий</w:t>
            </w:r>
            <w:r w:rsidRPr="00900EF0">
              <w:rPr>
                <w:rFonts w:ascii="Arial" w:hAnsi="Arial" w:cs="Arial"/>
                <w:szCs w:val="22"/>
              </w:rPr>
              <w:t xml:space="preserve"> «</w:t>
            </w:r>
            <w:r w:rsidR="00BB0AFE" w:rsidRPr="00BB0AFE">
              <w:rPr>
                <w:rFonts w:ascii="Times New Roman" w:hAnsi="Times New Roman"/>
                <w:color w:val="auto"/>
                <w:sz w:val="28"/>
                <w:szCs w:val="28"/>
              </w:rPr>
              <w:t>Обеспечена передача части отдельных полномочий органа местного самоуправления поселения органу местного самоуправления муниципального района</w:t>
            </w:r>
            <w:r w:rsidRPr="00900EF0">
              <w:rPr>
                <w:rFonts w:ascii="Times New Roman" w:hAnsi="Times New Roman"/>
                <w:sz w:val="28"/>
                <w:szCs w:val="28"/>
              </w:rPr>
              <w:t>»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</w:p>
        </w:tc>
      </w:tr>
      <w:tr w:rsidR="008C2F9D" w:rsidRPr="00900EF0" w:rsidTr="004A4E20">
        <w:tc>
          <w:tcPr>
            <w:tcW w:w="70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11.1. </w:t>
            </w:r>
          </w:p>
        </w:tc>
        <w:tc>
          <w:tcPr>
            <w:tcW w:w="4263" w:type="dxa"/>
          </w:tcPr>
          <w:p w:rsidR="008C2F9D" w:rsidRPr="00FC4D87" w:rsidRDefault="008C2F9D" w:rsidP="008C2F9D">
            <w:pPr>
              <w:rPr>
                <w:rFonts w:ascii="Times New Roman" w:hAnsi="Times New Roman"/>
                <w:strike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FC4D87">
              <w:rPr>
                <w:rFonts w:ascii="Times New Roman" w:hAnsi="Times New Roman"/>
                <w:sz w:val="28"/>
                <w:szCs w:val="28"/>
              </w:rPr>
              <w:t xml:space="preserve">озданы условия </w:t>
            </w:r>
            <w:r>
              <w:rPr>
                <w:rFonts w:ascii="Times New Roman" w:hAnsi="Times New Roman"/>
                <w:sz w:val="28"/>
                <w:szCs w:val="28"/>
              </w:rPr>
              <w:t>для решения  части вопросов местного значения</w:t>
            </w:r>
          </w:p>
        </w:tc>
        <w:tc>
          <w:tcPr>
            <w:tcW w:w="1691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иные </w:t>
            </w:r>
            <w:proofErr w:type="spellStart"/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мероп-риятия</w:t>
            </w:r>
            <w:proofErr w:type="spellEnd"/>
          </w:p>
        </w:tc>
        <w:tc>
          <w:tcPr>
            <w:tcW w:w="2126" w:type="dxa"/>
          </w:tcPr>
          <w:p w:rsidR="008C2F9D" w:rsidRPr="00AC79F5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3"/>
              <w:rPr>
                <w:rFonts w:ascii="Times New Roman" w:hAnsi="Times New Roman"/>
                <w:bCs/>
                <w:color w:val="auto"/>
                <w:sz w:val="28"/>
                <w:szCs w:val="28"/>
                <w:u w:val="single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Мероприятие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color w:val="auto"/>
                <w:sz w:val="28"/>
                <w:szCs w:val="28"/>
              </w:rPr>
              <w:t>предусматрива-ет</w:t>
            </w:r>
            <w:proofErr w:type="spellEnd"/>
            <w:proofErr w:type="gramEnd"/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перечисление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r w:rsidRPr="00AC79F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иных межбюджетных трансфертов перечисляемых из бюджета поселения бюджету Белокалитвинского района в </w:t>
            </w:r>
            <w:r w:rsidRPr="00AC79F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части передачи отдельных полномочий по заключенным соглашениям</w:t>
            </w:r>
          </w:p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3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55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единиц</w:t>
            </w:r>
          </w:p>
        </w:tc>
        <w:tc>
          <w:tcPr>
            <w:tcW w:w="1276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7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8</w:t>
            </w:r>
          </w:p>
        </w:tc>
        <w:tc>
          <w:tcPr>
            <w:tcW w:w="1134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8</w:t>
            </w:r>
          </w:p>
        </w:tc>
      </w:tr>
    </w:tbl>
    <w:p w:rsidR="00900EF0" w:rsidRPr="00900EF0" w:rsidRDefault="00900EF0" w:rsidP="00900EF0">
      <w:pPr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900EF0" w:rsidRPr="00900EF0" w:rsidRDefault="00900EF0" w:rsidP="00900EF0">
      <w:pPr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4. Параметры финансового обеспечения</w:t>
      </w:r>
    </w:p>
    <w:p w:rsidR="00900EF0" w:rsidRPr="00900EF0" w:rsidRDefault="00900EF0" w:rsidP="00900EF0">
      <w:pPr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комплекса процессных мероприятий</w:t>
      </w:r>
    </w:p>
    <w:p w:rsidR="00900EF0" w:rsidRPr="00900EF0" w:rsidRDefault="00900EF0" w:rsidP="00900EF0">
      <w:pPr>
        <w:spacing w:after="0" w:line="240" w:lineRule="auto"/>
        <w:jc w:val="both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466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4536"/>
        <w:gridCol w:w="3402"/>
        <w:gridCol w:w="1560"/>
        <w:gridCol w:w="1559"/>
        <w:gridCol w:w="1559"/>
        <w:gridCol w:w="1418"/>
      </w:tblGrid>
      <w:tr w:rsidR="00900EF0" w:rsidRPr="00900EF0" w:rsidTr="004A4E20">
        <w:trPr>
          <w:trHeight w:val="625"/>
        </w:trPr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№</w:t>
            </w:r>
          </w:p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п/п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Код бюджетной классификации расходов</w:t>
            </w:r>
          </w:p>
        </w:tc>
        <w:tc>
          <w:tcPr>
            <w:tcW w:w="60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Объем финансового обеспечения по годам реализации (тыс. рублей)</w:t>
            </w:r>
          </w:p>
        </w:tc>
      </w:tr>
      <w:tr w:rsidR="00900EF0" w:rsidRPr="00900EF0" w:rsidTr="004A4E20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2027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Всего</w:t>
            </w:r>
          </w:p>
        </w:tc>
      </w:tr>
      <w:tr w:rsidR="008C2F9D" w:rsidRPr="00900EF0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29" w:type="dxa"/>
            <w:vMerge w:val="restart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11.</w:t>
            </w:r>
          </w:p>
        </w:tc>
        <w:tc>
          <w:tcPr>
            <w:tcW w:w="4536" w:type="dxa"/>
          </w:tcPr>
          <w:p w:rsidR="008C2F9D" w:rsidRPr="00900EF0" w:rsidRDefault="008C2F9D" w:rsidP="008C2F9D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Комплекс процессных мероприятий «</w:t>
            </w:r>
            <w:r w:rsidRPr="009B682B">
              <w:rPr>
                <w:rFonts w:ascii="Times New Roman" w:hAnsi="Times New Roman"/>
                <w:sz w:val="28"/>
              </w:rPr>
              <w:t>Совершенствование системы предоставления</w:t>
            </w:r>
            <w:r>
              <w:rPr>
                <w:rFonts w:ascii="Times New Roman" w:hAnsi="Times New Roman"/>
                <w:sz w:val="28"/>
              </w:rPr>
              <w:t xml:space="preserve"> м</w:t>
            </w:r>
            <w:r w:rsidRPr="009B682B">
              <w:rPr>
                <w:rFonts w:ascii="Times New Roman" w:hAnsi="Times New Roman"/>
                <w:sz w:val="28"/>
              </w:rPr>
              <w:t>ежбюджетных трансфертов из местного бюджета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» (всего), в том числе:</w:t>
            </w:r>
          </w:p>
        </w:tc>
        <w:tc>
          <w:tcPr>
            <w:tcW w:w="340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1560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841,3</w:t>
            </w:r>
          </w:p>
        </w:tc>
        <w:tc>
          <w:tcPr>
            <w:tcW w:w="1559" w:type="dxa"/>
          </w:tcPr>
          <w:p w:rsidR="008C2F9D" w:rsidRDefault="008C2F9D" w:rsidP="008C2F9D">
            <w:pPr>
              <w:jc w:val="center"/>
            </w:pPr>
            <w:r w:rsidRPr="00475D75">
              <w:rPr>
                <w:rFonts w:ascii="Times New Roman" w:hAnsi="Times New Roman"/>
                <w:color w:val="auto"/>
                <w:sz w:val="28"/>
                <w:szCs w:val="28"/>
              </w:rPr>
              <w:t>841,3</w:t>
            </w:r>
          </w:p>
        </w:tc>
        <w:tc>
          <w:tcPr>
            <w:tcW w:w="1559" w:type="dxa"/>
          </w:tcPr>
          <w:p w:rsidR="008C2F9D" w:rsidRDefault="008C2F9D" w:rsidP="008C2F9D">
            <w:pPr>
              <w:jc w:val="center"/>
            </w:pPr>
            <w:r w:rsidRPr="00475D75">
              <w:rPr>
                <w:rFonts w:ascii="Times New Roman" w:hAnsi="Times New Roman"/>
                <w:color w:val="auto"/>
                <w:sz w:val="28"/>
                <w:szCs w:val="28"/>
              </w:rPr>
              <w:t>841,3</w:t>
            </w:r>
          </w:p>
        </w:tc>
        <w:tc>
          <w:tcPr>
            <w:tcW w:w="1418" w:type="dxa"/>
          </w:tcPr>
          <w:p w:rsidR="008C2F9D" w:rsidRDefault="008C2F9D" w:rsidP="008C2F9D">
            <w:pPr>
              <w:jc w:val="center"/>
            </w:pPr>
            <w:r w:rsidRPr="00AC7E6E">
              <w:rPr>
                <w:rFonts w:ascii="Times New Roman" w:hAnsi="Times New Roman"/>
                <w:color w:val="auto"/>
                <w:sz w:val="28"/>
                <w:szCs w:val="28"/>
              </w:rPr>
              <w:t>2 523,9</w:t>
            </w:r>
          </w:p>
        </w:tc>
      </w:tr>
      <w:tr w:rsidR="008C2F9D" w:rsidRPr="00900EF0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29" w:type="dxa"/>
            <w:vMerge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4536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Местный бюджет</w:t>
            </w:r>
          </w:p>
        </w:tc>
        <w:tc>
          <w:tcPr>
            <w:tcW w:w="340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1560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841,3</w:t>
            </w:r>
          </w:p>
        </w:tc>
        <w:tc>
          <w:tcPr>
            <w:tcW w:w="1559" w:type="dxa"/>
          </w:tcPr>
          <w:p w:rsidR="008C2F9D" w:rsidRDefault="008C2F9D" w:rsidP="008C2F9D">
            <w:pPr>
              <w:jc w:val="center"/>
            </w:pPr>
            <w:r w:rsidRPr="00475D75">
              <w:rPr>
                <w:rFonts w:ascii="Times New Roman" w:hAnsi="Times New Roman"/>
                <w:color w:val="auto"/>
                <w:sz w:val="28"/>
                <w:szCs w:val="28"/>
              </w:rPr>
              <w:t>841,3</w:t>
            </w:r>
          </w:p>
        </w:tc>
        <w:tc>
          <w:tcPr>
            <w:tcW w:w="1559" w:type="dxa"/>
          </w:tcPr>
          <w:p w:rsidR="008C2F9D" w:rsidRDefault="008C2F9D" w:rsidP="008C2F9D">
            <w:pPr>
              <w:jc w:val="center"/>
            </w:pPr>
            <w:r w:rsidRPr="00475D75">
              <w:rPr>
                <w:rFonts w:ascii="Times New Roman" w:hAnsi="Times New Roman"/>
                <w:color w:val="auto"/>
                <w:sz w:val="28"/>
                <w:szCs w:val="28"/>
              </w:rPr>
              <w:t>841,3</w:t>
            </w:r>
          </w:p>
        </w:tc>
        <w:tc>
          <w:tcPr>
            <w:tcW w:w="1418" w:type="dxa"/>
          </w:tcPr>
          <w:p w:rsidR="008C2F9D" w:rsidRDefault="008C2F9D" w:rsidP="008C2F9D">
            <w:pPr>
              <w:jc w:val="center"/>
            </w:pPr>
            <w:r w:rsidRPr="00AC7E6E">
              <w:rPr>
                <w:rFonts w:ascii="Times New Roman" w:hAnsi="Times New Roman"/>
                <w:color w:val="auto"/>
                <w:sz w:val="28"/>
                <w:szCs w:val="28"/>
              </w:rPr>
              <w:t>2 523,9</w:t>
            </w:r>
          </w:p>
        </w:tc>
      </w:tr>
      <w:tr w:rsidR="008C2F9D" w:rsidRPr="00900EF0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29" w:type="dxa"/>
            <w:vMerge w:val="restart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22.</w:t>
            </w:r>
          </w:p>
        </w:tc>
        <w:tc>
          <w:tcPr>
            <w:tcW w:w="4536" w:type="dxa"/>
          </w:tcPr>
          <w:p w:rsidR="008C2F9D" w:rsidRPr="00FC4D87" w:rsidRDefault="008C2F9D" w:rsidP="008C2F9D">
            <w:pPr>
              <w:rPr>
                <w:rFonts w:ascii="Times New Roman" w:hAnsi="Times New Roman"/>
                <w:strike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FC4D87">
              <w:rPr>
                <w:rFonts w:ascii="Times New Roman" w:hAnsi="Times New Roman"/>
                <w:sz w:val="28"/>
                <w:szCs w:val="28"/>
              </w:rPr>
              <w:t xml:space="preserve">озданы условия </w:t>
            </w:r>
            <w:r>
              <w:rPr>
                <w:rFonts w:ascii="Times New Roman" w:hAnsi="Times New Roman"/>
                <w:sz w:val="28"/>
                <w:szCs w:val="28"/>
              </w:rPr>
              <w:t>для решения  части вопросов местного значения</w:t>
            </w:r>
          </w:p>
        </w:tc>
        <w:tc>
          <w:tcPr>
            <w:tcW w:w="340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1560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841,3</w:t>
            </w:r>
          </w:p>
        </w:tc>
        <w:tc>
          <w:tcPr>
            <w:tcW w:w="1559" w:type="dxa"/>
          </w:tcPr>
          <w:p w:rsidR="008C2F9D" w:rsidRDefault="008C2F9D" w:rsidP="008C2F9D">
            <w:pPr>
              <w:jc w:val="center"/>
            </w:pPr>
            <w:r w:rsidRPr="00475D75">
              <w:rPr>
                <w:rFonts w:ascii="Times New Roman" w:hAnsi="Times New Roman"/>
                <w:color w:val="auto"/>
                <w:sz w:val="28"/>
                <w:szCs w:val="28"/>
              </w:rPr>
              <w:t>841,3</w:t>
            </w:r>
          </w:p>
        </w:tc>
        <w:tc>
          <w:tcPr>
            <w:tcW w:w="1559" w:type="dxa"/>
          </w:tcPr>
          <w:p w:rsidR="008C2F9D" w:rsidRDefault="008C2F9D" w:rsidP="008C2F9D">
            <w:pPr>
              <w:jc w:val="center"/>
            </w:pPr>
            <w:r w:rsidRPr="00475D75">
              <w:rPr>
                <w:rFonts w:ascii="Times New Roman" w:hAnsi="Times New Roman"/>
                <w:color w:val="auto"/>
                <w:sz w:val="28"/>
                <w:szCs w:val="28"/>
              </w:rPr>
              <w:t>841,3</w:t>
            </w:r>
          </w:p>
        </w:tc>
        <w:tc>
          <w:tcPr>
            <w:tcW w:w="1418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2 523,9</w:t>
            </w:r>
          </w:p>
        </w:tc>
      </w:tr>
      <w:tr w:rsidR="008C2F9D" w:rsidRPr="00900EF0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29" w:type="dxa"/>
            <w:vMerge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4536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340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9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51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0104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0840387030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540</w:t>
            </w:r>
          </w:p>
        </w:tc>
        <w:tc>
          <w:tcPr>
            <w:tcW w:w="1560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649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,0</w:t>
            </w:r>
          </w:p>
        </w:tc>
        <w:tc>
          <w:tcPr>
            <w:tcW w:w="155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649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,0</w:t>
            </w:r>
          </w:p>
        </w:tc>
        <w:tc>
          <w:tcPr>
            <w:tcW w:w="155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649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,0</w:t>
            </w:r>
          </w:p>
        </w:tc>
        <w:tc>
          <w:tcPr>
            <w:tcW w:w="1418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1 947,0</w:t>
            </w:r>
          </w:p>
        </w:tc>
      </w:tr>
      <w:tr w:rsidR="008C2F9D" w:rsidRPr="00900EF0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2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4536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340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951 0106 0940387030 540</w:t>
            </w:r>
          </w:p>
        </w:tc>
        <w:tc>
          <w:tcPr>
            <w:tcW w:w="1560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61,4</w:t>
            </w:r>
          </w:p>
        </w:tc>
        <w:tc>
          <w:tcPr>
            <w:tcW w:w="155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61,4</w:t>
            </w:r>
          </w:p>
        </w:tc>
        <w:tc>
          <w:tcPr>
            <w:tcW w:w="155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61,4</w:t>
            </w:r>
          </w:p>
        </w:tc>
        <w:tc>
          <w:tcPr>
            <w:tcW w:w="1418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184,2</w:t>
            </w:r>
          </w:p>
        </w:tc>
      </w:tr>
      <w:tr w:rsidR="008C2F9D" w:rsidRPr="00900EF0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62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4536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340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951 0113 0940387030 540</w:t>
            </w:r>
          </w:p>
        </w:tc>
        <w:tc>
          <w:tcPr>
            <w:tcW w:w="1560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130,9</w:t>
            </w:r>
          </w:p>
        </w:tc>
        <w:tc>
          <w:tcPr>
            <w:tcW w:w="155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130,9</w:t>
            </w:r>
          </w:p>
        </w:tc>
        <w:tc>
          <w:tcPr>
            <w:tcW w:w="155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130,9</w:t>
            </w:r>
          </w:p>
        </w:tc>
        <w:tc>
          <w:tcPr>
            <w:tcW w:w="1418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6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392,7</w:t>
            </w:r>
          </w:p>
        </w:tc>
      </w:tr>
    </w:tbl>
    <w:p w:rsidR="00900EF0" w:rsidRPr="00900EF0" w:rsidRDefault="00900EF0" w:rsidP="00900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0"/>
        </w:rPr>
      </w:pPr>
      <w:r w:rsidRPr="00900EF0">
        <w:rPr>
          <w:rFonts w:ascii="Times New Roman" w:hAnsi="Times New Roman"/>
          <w:color w:val="auto"/>
          <w:sz w:val="20"/>
        </w:rPr>
        <w:t xml:space="preserve">Примечание. </w:t>
      </w:r>
    </w:p>
    <w:p w:rsidR="00900EF0" w:rsidRPr="00900EF0" w:rsidRDefault="00900EF0" w:rsidP="00900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0"/>
        </w:rPr>
      </w:pPr>
      <w:r w:rsidRPr="00900EF0">
        <w:rPr>
          <w:rFonts w:ascii="Times New Roman" w:hAnsi="Times New Roman"/>
          <w:color w:val="auto"/>
          <w:sz w:val="20"/>
        </w:rPr>
        <w:t>Х – данные ячейки не заполняются</w:t>
      </w:r>
    </w:p>
    <w:p w:rsidR="00900EF0" w:rsidRPr="00900EF0" w:rsidRDefault="00900EF0" w:rsidP="00900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0"/>
        </w:rPr>
      </w:pPr>
    </w:p>
    <w:p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5. План реализации комплекса процессных мероприятий</w:t>
      </w:r>
    </w:p>
    <w:p w:rsidR="00900EF0" w:rsidRPr="00900EF0" w:rsidRDefault="00900EF0" w:rsidP="00900EF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900EF0">
        <w:rPr>
          <w:rFonts w:ascii="Times New Roman" w:hAnsi="Times New Roman"/>
          <w:color w:val="auto"/>
          <w:sz w:val="28"/>
          <w:szCs w:val="28"/>
        </w:rPr>
        <w:t>на 2025 - 2027 годы</w:t>
      </w:r>
    </w:p>
    <w:p w:rsidR="00900EF0" w:rsidRPr="00900EF0" w:rsidRDefault="00900EF0" w:rsidP="00900EF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4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142"/>
        <w:gridCol w:w="2919"/>
        <w:gridCol w:w="1928"/>
        <w:gridCol w:w="4372"/>
        <w:gridCol w:w="2410"/>
        <w:gridCol w:w="141"/>
        <w:gridCol w:w="2122"/>
      </w:tblGrid>
      <w:tr w:rsidR="00900EF0" w:rsidRPr="00900EF0" w:rsidTr="008C2F9D">
        <w:tc>
          <w:tcPr>
            <w:tcW w:w="629" w:type="dxa"/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№</w:t>
            </w:r>
          </w:p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п/п</w:t>
            </w:r>
          </w:p>
        </w:tc>
        <w:tc>
          <w:tcPr>
            <w:tcW w:w="3061" w:type="dxa"/>
            <w:gridSpan w:val="2"/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Наименование мероприятия (результата), контрольной точки</w:t>
            </w:r>
          </w:p>
        </w:tc>
        <w:tc>
          <w:tcPr>
            <w:tcW w:w="1928" w:type="dxa"/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Дата наступления контрольной точки</w:t>
            </w:r>
          </w:p>
        </w:tc>
        <w:tc>
          <w:tcPr>
            <w:tcW w:w="4372" w:type="dxa"/>
            <w:vAlign w:val="center"/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Ответственный исполнитель (наименование структурного подразделения Администрации </w:t>
            </w:r>
            <w:r w:rsidR="008C2F9D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, иного органа, организации, Ф.И.О., должность)</w:t>
            </w:r>
          </w:p>
        </w:tc>
        <w:tc>
          <w:tcPr>
            <w:tcW w:w="2410" w:type="dxa"/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Вид подтверждающего документа</w:t>
            </w:r>
          </w:p>
        </w:tc>
        <w:tc>
          <w:tcPr>
            <w:tcW w:w="2263" w:type="dxa"/>
            <w:gridSpan w:val="2"/>
          </w:tcPr>
          <w:p w:rsidR="00900EF0" w:rsidRPr="00900EF0" w:rsidRDefault="00900EF0" w:rsidP="00900EF0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Информационная система (источник данных)</w:t>
            </w:r>
          </w:p>
        </w:tc>
      </w:tr>
      <w:tr w:rsidR="00900EF0" w:rsidRPr="00900EF0" w:rsidTr="008C2F9D">
        <w:tc>
          <w:tcPr>
            <w:tcW w:w="14663" w:type="dxa"/>
            <w:gridSpan w:val="8"/>
          </w:tcPr>
          <w:p w:rsidR="00900EF0" w:rsidRPr="00900EF0" w:rsidRDefault="00900EF0" w:rsidP="00900E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3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1. Задача комплекса процессных мероприятий </w:t>
            </w:r>
            <w:r w:rsidRPr="00900EF0">
              <w:rPr>
                <w:rFonts w:ascii="Arial" w:hAnsi="Arial" w:cs="Arial"/>
                <w:szCs w:val="22"/>
              </w:rPr>
              <w:t>«</w:t>
            </w:r>
            <w:r w:rsidR="008C2F9D" w:rsidRPr="00BB0AFE">
              <w:rPr>
                <w:rFonts w:ascii="Times New Roman" w:hAnsi="Times New Roman"/>
                <w:color w:val="auto"/>
                <w:sz w:val="28"/>
                <w:szCs w:val="28"/>
              </w:rPr>
              <w:t>Обеспечена передача части отдельных полномочий органа местного самоуправления поселения органу местного самоуправления муниципального района</w:t>
            </w:r>
            <w:r w:rsidRPr="00900EF0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8C2F9D" w:rsidRPr="00900EF0" w:rsidTr="008C2F9D">
        <w:tc>
          <w:tcPr>
            <w:tcW w:w="771" w:type="dxa"/>
            <w:gridSpan w:val="2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11.1.</w:t>
            </w:r>
          </w:p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2919" w:type="dxa"/>
          </w:tcPr>
          <w:p w:rsidR="008C2F9D" w:rsidRPr="00FC4D87" w:rsidRDefault="008C2F9D" w:rsidP="008C2F9D">
            <w:pPr>
              <w:rPr>
                <w:rFonts w:ascii="Times New Roman" w:hAnsi="Times New Roman"/>
                <w:strike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FC4D87">
              <w:rPr>
                <w:rFonts w:ascii="Times New Roman" w:hAnsi="Times New Roman"/>
                <w:sz w:val="28"/>
                <w:szCs w:val="28"/>
              </w:rPr>
              <w:t xml:space="preserve">озданы условия </w:t>
            </w:r>
            <w:r>
              <w:rPr>
                <w:rFonts w:ascii="Times New Roman" w:hAnsi="Times New Roman"/>
                <w:sz w:val="28"/>
                <w:szCs w:val="28"/>
              </w:rPr>
              <w:t>для решения части вопросов местного значения</w:t>
            </w:r>
          </w:p>
        </w:tc>
        <w:tc>
          <w:tcPr>
            <w:tcW w:w="1928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4372" w:type="dxa"/>
          </w:tcPr>
          <w:p w:rsidR="008C2F9D" w:rsidRPr="00900EF0" w:rsidRDefault="0031225B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  <w:tc>
          <w:tcPr>
            <w:tcW w:w="2551" w:type="dxa"/>
            <w:gridSpan w:val="2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212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8C2F9D" w:rsidRPr="00900EF0" w:rsidTr="008C2F9D">
        <w:tc>
          <w:tcPr>
            <w:tcW w:w="771" w:type="dxa"/>
            <w:gridSpan w:val="2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11.2.</w:t>
            </w:r>
          </w:p>
        </w:tc>
        <w:tc>
          <w:tcPr>
            <w:tcW w:w="291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Контрольная точка 1.1.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Заключены соглашения </w:t>
            </w:r>
            <w:r w:rsidR="0031225B">
              <w:rPr>
                <w:rFonts w:ascii="Times New Roman" w:hAnsi="Times New Roman"/>
                <w:color w:val="auto"/>
                <w:sz w:val="28"/>
                <w:szCs w:val="28"/>
              </w:rPr>
              <w:t>о передаче полномочий</w:t>
            </w:r>
          </w:p>
        </w:tc>
        <w:tc>
          <w:tcPr>
            <w:tcW w:w="1928" w:type="dxa"/>
          </w:tcPr>
          <w:p w:rsidR="008C2F9D" w:rsidRPr="00900EF0" w:rsidRDefault="0031225B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09 января 2025</w:t>
            </w:r>
            <w:r w:rsidR="008C2F9D"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</w:p>
        </w:tc>
        <w:tc>
          <w:tcPr>
            <w:tcW w:w="4372" w:type="dxa"/>
          </w:tcPr>
          <w:p w:rsidR="008C2F9D" w:rsidRPr="00900EF0" w:rsidRDefault="0031225B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7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отдел экономики и финансов Администрации Шолоховского городского поселения (Ярош Н.Б.- начальник отдела экономики и финансов Администрации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Шолоховского городского поселения) </w:t>
            </w:r>
          </w:p>
        </w:tc>
        <w:tc>
          <w:tcPr>
            <w:tcW w:w="2551" w:type="dxa"/>
            <w:gridSpan w:val="2"/>
          </w:tcPr>
          <w:p w:rsidR="008C2F9D" w:rsidRPr="00900EF0" w:rsidRDefault="0031225B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Соглашения о передаче полномочий между Администрацией Шолоховского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городского поселения и Администрацией Белокалитвинского района</w:t>
            </w:r>
          </w:p>
        </w:tc>
        <w:tc>
          <w:tcPr>
            <w:tcW w:w="212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-</w:t>
            </w:r>
          </w:p>
        </w:tc>
      </w:tr>
      <w:tr w:rsidR="008C2F9D" w:rsidRPr="00900EF0" w:rsidTr="008C2F9D">
        <w:tc>
          <w:tcPr>
            <w:tcW w:w="771" w:type="dxa"/>
            <w:gridSpan w:val="2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11.3.</w:t>
            </w:r>
          </w:p>
        </w:tc>
        <w:tc>
          <w:tcPr>
            <w:tcW w:w="2919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Контрольная точка 1.2. </w:t>
            </w:r>
            <w:r w:rsidR="0031225B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Перечислены иные межбюджетные трансферты из бюджета Шолоховского городского поселения бюджету Белокалитвинского района </w:t>
            </w:r>
            <w:proofErr w:type="gramStart"/>
            <w:r w:rsidR="0031225B">
              <w:rPr>
                <w:rFonts w:ascii="Times New Roman" w:hAnsi="Times New Roman"/>
                <w:color w:val="auto"/>
                <w:sz w:val="28"/>
                <w:szCs w:val="28"/>
              </w:rPr>
              <w:t>согласно графика</w:t>
            </w:r>
            <w:proofErr w:type="gramEnd"/>
            <w:r w:rsidR="0031225B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перечислений</w:t>
            </w:r>
          </w:p>
        </w:tc>
        <w:tc>
          <w:tcPr>
            <w:tcW w:w="1928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 июля</w:t>
            </w:r>
          </w:p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2025 г.</w:t>
            </w:r>
          </w:p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декабря 2025 г. </w:t>
            </w:r>
          </w:p>
        </w:tc>
        <w:tc>
          <w:tcPr>
            <w:tcW w:w="4372" w:type="dxa"/>
          </w:tcPr>
          <w:p w:rsidR="008C2F9D" w:rsidRPr="00900EF0" w:rsidRDefault="0031225B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7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  <w:gridSpan w:val="2"/>
          </w:tcPr>
          <w:p w:rsidR="008C2F9D" w:rsidRPr="00900EF0" w:rsidRDefault="0031225B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платежное поручение</w:t>
            </w:r>
          </w:p>
        </w:tc>
        <w:tc>
          <w:tcPr>
            <w:tcW w:w="2122" w:type="dxa"/>
          </w:tcPr>
          <w:p w:rsidR="008C2F9D" w:rsidRPr="00900EF0" w:rsidRDefault="008C2F9D" w:rsidP="008C2F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31225B" w:rsidRPr="00900EF0" w:rsidTr="008C2F9D">
        <w:tc>
          <w:tcPr>
            <w:tcW w:w="771" w:type="dxa"/>
            <w:gridSpan w:val="2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11.4.</w:t>
            </w:r>
          </w:p>
        </w:tc>
        <w:tc>
          <w:tcPr>
            <w:tcW w:w="2919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3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Заключены соглашения о передаче полномочий</w:t>
            </w:r>
          </w:p>
        </w:tc>
        <w:tc>
          <w:tcPr>
            <w:tcW w:w="1928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09 января 2026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</w:p>
        </w:tc>
        <w:tc>
          <w:tcPr>
            <w:tcW w:w="4372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7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 </w:t>
            </w:r>
          </w:p>
        </w:tc>
        <w:tc>
          <w:tcPr>
            <w:tcW w:w="2551" w:type="dxa"/>
            <w:gridSpan w:val="2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Соглашения о передаче полномочий между Администрацией Шолоховского городского поселения и Администрацией Белокалитвинского района</w:t>
            </w:r>
          </w:p>
        </w:tc>
        <w:tc>
          <w:tcPr>
            <w:tcW w:w="2122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31225B" w:rsidRPr="00900EF0" w:rsidTr="008C2F9D">
        <w:tc>
          <w:tcPr>
            <w:tcW w:w="771" w:type="dxa"/>
            <w:gridSpan w:val="2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11.5.</w:t>
            </w:r>
          </w:p>
        </w:tc>
        <w:tc>
          <w:tcPr>
            <w:tcW w:w="2919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4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Перечислены иные межбюджетные трансферты из бюджета Шолоховского городского поселения бюджету Белокалитвинского района </w:t>
            </w:r>
            <w:proofErr w:type="gramStart"/>
            <w:r>
              <w:rPr>
                <w:rFonts w:ascii="Times New Roman" w:hAnsi="Times New Roman"/>
                <w:color w:val="auto"/>
                <w:sz w:val="28"/>
                <w:szCs w:val="28"/>
              </w:rPr>
              <w:t>согласно графика</w:t>
            </w:r>
            <w:proofErr w:type="gramEnd"/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перечислений</w:t>
            </w:r>
          </w:p>
        </w:tc>
        <w:tc>
          <w:tcPr>
            <w:tcW w:w="1928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 июля</w:t>
            </w:r>
          </w:p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202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6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г.</w:t>
            </w:r>
          </w:p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30 декабря 202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6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г. </w:t>
            </w:r>
          </w:p>
        </w:tc>
        <w:tc>
          <w:tcPr>
            <w:tcW w:w="4372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7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  <w:gridSpan w:val="2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платежное поручение</w:t>
            </w:r>
          </w:p>
        </w:tc>
        <w:tc>
          <w:tcPr>
            <w:tcW w:w="2122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31225B" w:rsidRPr="00900EF0" w:rsidTr="008C2F9D">
        <w:tc>
          <w:tcPr>
            <w:tcW w:w="771" w:type="dxa"/>
            <w:gridSpan w:val="2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11.6.</w:t>
            </w:r>
          </w:p>
        </w:tc>
        <w:tc>
          <w:tcPr>
            <w:tcW w:w="2919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5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Заключены соглашения о передаче полномочий</w:t>
            </w:r>
          </w:p>
        </w:tc>
        <w:tc>
          <w:tcPr>
            <w:tcW w:w="1928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09 января 2027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</w:p>
        </w:tc>
        <w:tc>
          <w:tcPr>
            <w:tcW w:w="4372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7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 </w:t>
            </w:r>
          </w:p>
        </w:tc>
        <w:tc>
          <w:tcPr>
            <w:tcW w:w="2551" w:type="dxa"/>
            <w:gridSpan w:val="2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Соглашения о передаче полномочий между Администрацией Шолоховского городского поселения и Администрацией Белокалитвинского района</w:t>
            </w:r>
          </w:p>
        </w:tc>
        <w:tc>
          <w:tcPr>
            <w:tcW w:w="2122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31225B" w:rsidRPr="00900EF0" w:rsidTr="008C2F9D">
        <w:tc>
          <w:tcPr>
            <w:tcW w:w="771" w:type="dxa"/>
            <w:gridSpan w:val="2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11.7.</w:t>
            </w:r>
          </w:p>
        </w:tc>
        <w:tc>
          <w:tcPr>
            <w:tcW w:w="2919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6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Перечислены иные межбюджетные трансферты из бюджета Шолоховского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городского поселения бюджету Белокалитвинского района </w:t>
            </w:r>
            <w:proofErr w:type="gramStart"/>
            <w:r>
              <w:rPr>
                <w:rFonts w:ascii="Times New Roman" w:hAnsi="Times New Roman"/>
                <w:color w:val="auto"/>
                <w:sz w:val="28"/>
                <w:szCs w:val="28"/>
              </w:rPr>
              <w:t>согласно графика</w:t>
            </w:r>
            <w:proofErr w:type="gramEnd"/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перечислений</w:t>
            </w:r>
          </w:p>
        </w:tc>
        <w:tc>
          <w:tcPr>
            <w:tcW w:w="1928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 июля</w:t>
            </w:r>
          </w:p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202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7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г.</w:t>
            </w:r>
          </w:p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30 декабря 202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7</w:t>
            </w: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г. </w:t>
            </w:r>
          </w:p>
        </w:tc>
        <w:tc>
          <w:tcPr>
            <w:tcW w:w="4372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7"/>
              <w:rPr>
                <w:rFonts w:ascii="Times New Roman" w:hAnsi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поселения)</w:t>
            </w:r>
          </w:p>
        </w:tc>
        <w:tc>
          <w:tcPr>
            <w:tcW w:w="2551" w:type="dxa"/>
            <w:gridSpan w:val="2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платежное поручение</w:t>
            </w:r>
          </w:p>
        </w:tc>
        <w:tc>
          <w:tcPr>
            <w:tcW w:w="2122" w:type="dxa"/>
          </w:tcPr>
          <w:p w:rsidR="0031225B" w:rsidRPr="00900EF0" w:rsidRDefault="0031225B" w:rsidP="003122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900EF0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</w:tbl>
    <w:p w:rsid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color w:val="auto"/>
          <w:sz w:val="28"/>
          <w:szCs w:val="28"/>
        </w:rPr>
      </w:pPr>
    </w:p>
    <w:p w:rsid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color w:val="auto"/>
          <w:sz w:val="28"/>
          <w:szCs w:val="28"/>
        </w:rPr>
      </w:pPr>
    </w:p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  <w:lang w:val="en-US"/>
        </w:rPr>
        <w:t>I</w:t>
      </w:r>
      <w:r w:rsidRPr="002143A5">
        <w:rPr>
          <w:rFonts w:ascii="Times New Roman" w:hAnsi="Times New Roman"/>
          <w:color w:val="auto"/>
          <w:sz w:val="28"/>
          <w:szCs w:val="28"/>
        </w:rPr>
        <w:t>V.</w:t>
      </w:r>
      <w:r w:rsidRPr="002143A5">
        <w:rPr>
          <w:rFonts w:ascii="Times New Roman" w:hAnsi="Times New Roman"/>
          <w:b/>
          <w:color w:val="auto"/>
          <w:szCs w:val="22"/>
        </w:rPr>
        <w:t xml:space="preserve"> </w:t>
      </w:r>
      <w:r w:rsidRPr="002143A5">
        <w:rPr>
          <w:rFonts w:ascii="Times New Roman" w:hAnsi="Times New Roman"/>
          <w:color w:val="auto"/>
          <w:sz w:val="28"/>
          <w:szCs w:val="28"/>
        </w:rPr>
        <w:t>ПАСПОРТ</w:t>
      </w:r>
    </w:p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>комплекса процессных мероприятий</w:t>
      </w:r>
    </w:p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 xml:space="preserve">«Управление муниципальным долгом </w:t>
      </w:r>
      <w:r>
        <w:rPr>
          <w:rFonts w:ascii="Times New Roman" w:hAnsi="Times New Roman"/>
          <w:color w:val="auto"/>
          <w:sz w:val="28"/>
          <w:szCs w:val="28"/>
        </w:rPr>
        <w:t>Шолоховского городского поселения</w:t>
      </w:r>
      <w:r w:rsidRPr="002143A5">
        <w:rPr>
          <w:rFonts w:ascii="Times New Roman" w:hAnsi="Times New Roman"/>
          <w:color w:val="auto"/>
          <w:sz w:val="28"/>
          <w:szCs w:val="28"/>
        </w:rPr>
        <w:t>»</w:t>
      </w:r>
    </w:p>
    <w:p w:rsidR="002143A5" w:rsidRPr="002143A5" w:rsidRDefault="002143A5" w:rsidP="002143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2143A5" w:rsidRPr="002143A5" w:rsidRDefault="002143A5" w:rsidP="002143A5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>Основные положения</w:t>
      </w:r>
    </w:p>
    <w:tbl>
      <w:tblPr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4394"/>
        <w:gridCol w:w="567"/>
        <w:gridCol w:w="8505"/>
      </w:tblGrid>
      <w:tr w:rsidR="002143A5" w:rsidRPr="002143A5" w:rsidTr="004A4E20">
        <w:tc>
          <w:tcPr>
            <w:tcW w:w="1560" w:type="dxa"/>
          </w:tcPr>
          <w:p w:rsidR="002143A5" w:rsidRPr="002143A5" w:rsidRDefault="002143A5" w:rsidP="002143A5">
            <w:pPr>
              <w:widowControl w:val="0"/>
              <w:tabs>
                <w:tab w:val="left" w:pos="-108"/>
              </w:tabs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394" w:type="dxa"/>
            <w:shd w:val="clear" w:color="auto" w:fill="auto"/>
          </w:tcPr>
          <w:p w:rsidR="002143A5" w:rsidRPr="002143A5" w:rsidRDefault="002143A5" w:rsidP="002143A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>Ответственный за разработку и реализацию комплекса процессных мероприятий</w:t>
            </w:r>
          </w:p>
          <w:p w:rsidR="002143A5" w:rsidRPr="002143A5" w:rsidRDefault="002143A5" w:rsidP="002143A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2143A5" w:rsidRPr="002143A5" w:rsidRDefault="002143A5" w:rsidP="002143A5">
            <w:pPr>
              <w:widowControl w:val="0"/>
              <w:spacing w:after="0" w:line="240" w:lineRule="auto"/>
              <w:ind w:right="-108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5" w:type="dxa"/>
            <w:shd w:val="clear" w:color="auto" w:fill="auto"/>
          </w:tcPr>
          <w:p w:rsidR="002143A5" w:rsidRPr="002143A5" w:rsidRDefault="002143A5" w:rsidP="002143A5">
            <w:pPr>
              <w:widowControl w:val="0"/>
              <w:spacing w:after="0" w:line="240" w:lineRule="auto"/>
              <w:ind w:right="-249"/>
              <w:outlineLvl w:val="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</w:tr>
      <w:tr w:rsidR="002143A5" w:rsidRPr="002143A5" w:rsidTr="004A4E20">
        <w:tc>
          <w:tcPr>
            <w:tcW w:w="1560" w:type="dxa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4394" w:type="dxa"/>
            <w:shd w:val="clear" w:color="auto" w:fill="auto"/>
          </w:tcPr>
          <w:p w:rsidR="002143A5" w:rsidRPr="002143A5" w:rsidRDefault="002143A5" w:rsidP="002143A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 xml:space="preserve">Связь с муниципальной программой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2143A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567" w:type="dxa"/>
          </w:tcPr>
          <w:p w:rsidR="002143A5" w:rsidRPr="002143A5" w:rsidRDefault="002143A5" w:rsidP="002143A5">
            <w:pPr>
              <w:widowControl w:val="0"/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5" w:type="dxa"/>
            <w:shd w:val="clear" w:color="auto" w:fill="auto"/>
          </w:tcPr>
          <w:p w:rsidR="002143A5" w:rsidRPr="002143A5" w:rsidRDefault="002143A5" w:rsidP="002143A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34" w:right="-533"/>
              <w:contextualSpacing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«Управление муниципальными финансами»</w:t>
            </w:r>
          </w:p>
          <w:p w:rsidR="002143A5" w:rsidRPr="002143A5" w:rsidRDefault="002143A5" w:rsidP="002143A5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ind w:left="34"/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143A5" w:rsidRPr="002143A5" w:rsidRDefault="002143A5" w:rsidP="002143A5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 xml:space="preserve">Показатели комплекса процессных мероприятий </w:t>
      </w:r>
    </w:p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ind w:left="720"/>
        <w:outlineLvl w:val="2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5593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10"/>
        <w:gridCol w:w="2976"/>
        <w:gridCol w:w="1276"/>
        <w:gridCol w:w="1276"/>
        <w:gridCol w:w="1276"/>
        <w:gridCol w:w="850"/>
        <w:gridCol w:w="851"/>
        <w:gridCol w:w="992"/>
        <w:gridCol w:w="850"/>
        <w:gridCol w:w="851"/>
        <w:gridCol w:w="992"/>
        <w:gridCol w:w="1418"/>
        <w:gridCol w:w="1275"/>
      </w:tblGrid>
      <w:tr w:rsidR="002143A5" w:rsidRPr="002143A5" w:rsidTr="004A4E20">
        <w:trPr>
          <w:trHeight w:val="278"/>
        </w:trPr>
        <w:tc>
          <w:tcPr>
            <w:tcW w:w="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№</w:t>
            </w:r>
            <w:r w:rsidRPr="002143A5">
              <w:rPr>
                <w:rFonts w:ascii="Times New Roman" w:hAnsi="Times New Roman"/>
                <w:sz w:val="24"/>
              </w:rPr>
              <w:br/>
              <w:t>п/п</w:t>
            </w:r>
          </w:p>
        </w:tc>
        <w:tc>
          <w:tcPr>
            <w:tcW w:w="29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Признак возрастания/</w:t>
            </w:r>
            <w:proofErr w:type="spellStart"/>
            <w:proofErr w:type="gramStart"/>
            <w:r w:rsidRPr="002143A5">
              <w:rPr>
                <w:rFonts w:ascii="Times New Roman" w:hAnsi="Times New Roman"/>
                <w:sz w:val="24"/>
              </w:rPr>
              <w:t>убыва-ния</w:t>
            </w:r>
            <w:proofErr w:type="spellEnd"/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 xml:space="preserve">Уровень </w:t>
            </w:r>
            <w:proofErr w:type="gramStart"/>
            <w:r w:rsidRPr="002143A5">
              <w:rPr>
                <w:rFonts w:ascii="Times New Roman" w:hAnsi="Times New Roman"/>
                <w:sz w:val="24"/>
              </w:rPr>
              <w:t>пока-</w:t>
            </w:r>
            <w:proofErr w:type="spellStart"/>
            <w:r w:rsidRPr="002143A5">
              <w:rPr>
                <w:rFonts w:ascii="Times New Roman" w:hAnsi="Times New Roman"/>
                <w:sz w:val="24"/>
              </w:rPr>
              <w:t>зателя</w:t>
            </w:r>
            <w:proofErr w:type="spellEnd"/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Единица измерения (по ОКЕИ)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Базовое значение показателя</w:t>
            </w: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  <w:vAlign w:val="center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Значения показателей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Ответственный за достижение показателя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  <w:vAlign w:val="center"/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Информационная система</w:t>
            </w:r>
          </w:p>
        </w:tc>
      </w:tr>
      <w:tr w:rsidR="002143A5" w:rsidRPr="002143A5" w:rsidTr="004A4E20">
        <w:trPr>
          <w:trHeight w:val="647"/>
        </w:trPr>
        <w:tc>
          <w:tcPr>
            <w:tcW w:w="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/>
        </w:tc>
        <w:tc>
          <w:tcPr>
            <w:tcW w:w="29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/>
        </w:tc>
        <w:tc>
          <w:tcPr>
            <w:tcW w:w="85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значение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43A5" w:rsidRPr="002143A5" w:rsidRDefault="002143A5" w:rsidP="002143A5">
            <w:pPr>
              <w:rPr>
                <w:rFonts w:ascii="Times New Roman" w:hAnsi="Times New Roman"/>
                <w:sz w:val="24"/>
                <w:szCs w:val="24"/>
              </w:rPr>
            </w:pPr>
            <w:r w:rsidRPr="002143A5">
              <w:rPr>
                <w:rFonts w:ascii="Times New Roman" w:hAnsi="Times New Roman"/>
                <w:sz w:val="24"/>
                <w:szCs w:val="24"/>
              </w:rPr>
              <w:t>2030</w:t>
            </w:r>
          </w:p>
          <w:p w:rsidR="002143A5" w:rsidRPr="002143A5" w:rsidRDefault="002143A5" w:rsidP="002143A5">
            <w:pPr>
              <w:rPr>
                <w:rFonts w:ascii="Times New Roman" w:hAnsi="Times New Roman"/>
                <w:sz w:val="24"/>
                <w:szCs w:val="24"/>
              </w:rPr>
            </w:pPr>
            <w:r w:rsidRPr="002143A5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2143A5">
              <w:rPr>
                <w:rFonts w:ascii="Times New Roman" w:hAnsi="Times New Roman"/>
                <w:sz w:val="24"/>
                <w:szCs w:val="24"/>
              </w:rPr>
              <w:t>спра-вочно</w:t>
            </w:r>
            <w:proofErr w:type="spellEnd"/>
            <w:r w:rsidRPr="002143A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/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/>
        </w:tc>
      </w:tr>
      <w:tr w:rsidR="002143A5" w:rsidRPr="002143A5" w:rsidTr="004A4E20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143A5" w:rsidRPr="002143A5" w:rsidRDefault="002143A5" w:rsidP="002143A5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 w:rsidRPr="002143A5">
              <w:rPr>
                <w:rFonts w:ascii="Times New Roman" w:hAnsi="Times New Roman"/>
                <w:sz w:val="24"/>
              </w:rPr>
              <w:t>12</w:t>
            </w:r>
          </w:p>
        </w:tc>
      </w:tr>
      <w:tr w:rsidR="002143A5" w:rsidRPr="002143A5" w:rsidTr="004A4E20">
        <w:tc>
          <w:tcPr>
            <w:tcW w:w="15593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143A5" w:rsidRPr="002143A5" w:rsidRDefault="002143A5" w:rsidP="002143A5">
            <w:pPr>
              <w:widowControl w:val="0"/>
              <w:numPr>
                <w:ilvl w:val="0"/>
                <w:numId w:val="4"/>
              </w:numPr>
              <w:tabs>
                <w:tab w:val="left" w:pos="11330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Cs w:val="22"/>
              </w:rPr>
            </w:pPr>
            <w:r w:rsidRPr="002143A5">
              <w:rPr>
                <w:rFonts w:ascii="Times New Roman" w:hAnsi="Times New Roman"/>
                <w:szCs w:val="22"/>
              </w:rPr>
              <w:lastRenderedPageBreak/>
              <w:t>Задача комплекса процессных мероприятий «Объем муниципального долга Белокалитвинского района и расходы на его обслуживание обеспечены на безопасном уровне»</w:t>
            </w:r>
          </w:p>
        </w:tc>
      </w:tr>
      <w:tr w:rsidR="002143A5" w:rsidRPr="002143A5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710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11.1.</w:t>
            </w:r>
          </w:p>
        </w:tc>
        <w:tc>
          <w:tcPr>
            <w:tcW w:w="2976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Предельное соотношение ежегодного прироста долговых обязательств по рыночным заимствованиям к плановому объему прироста налоговых и неналоговых доходов областного бюджета</w:t>
            </w:r>
          </w:p>
        </w:tc>
        <w:tc>
          <w:tcPr>
            <w:tcW w:w="1276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убывания</w:t>
            </w:r>
          </w:p>
        </w:tc>
        <w:tc>
          <w:tcPr>
            <w:tcW w:w="1276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color w:val="auto"/>
              </w:rPr>
              <w:t>КПМ</w:t>
            </w:r>
          </w:p>
        </w:tc>
        <w:tc>
          <w:tcPr>
            <w:tcW w:w="1276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процентов</w:t>
            </w:r>
          </w:p>
        </w:tc>
        <w:tc>
          <w:tcPr>
            <w:tcW w:w="850" w:type="dxa"/>
          </w:tcPr>
          <w:p w:rsidR="002143A5" w:rsidRPr="002143A5" w:rsidRDefault="00700061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color w:val="auto"/>
              </w:rPr>
              <w:t>-</w:t>
            </w:r>
            <w:r w:rsidR="002143A5" w:rsidRPr="002143A5">
              <w:rPr>
                <w:rFonts w:ascii="Times New Roman" w:hAnsi="Times New Roman"/>
                <w:color w:val="auto"/>
              </w:rPr>
              <w:t xml:space="preserve"> </w:t>
            </w:r>
          </w:p>
        </w:tc>
        <w:tc>
          <w:tcPr>
            <w:tcW w:w="851" w:type="dxa"/>
          </w:tcPr>
          <w:p w:rsidR="002143A5" w:rsidRPr="002143A5" w:rsidRDefault="00700061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color w:val="auto"/>
              </w:rPr>
              <w:t>2023</w:t>
            </w:r>
          </w:p>
        </w:tc>
        <w:tc>
          <w:tcPr>
            <w:tcW w:w="992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50</w:t>
            </w:r>
          </w:p>
        </w:tc>
        <w:tc>
          <w:tcPr>
            <w:tcW w:w="850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50</w:t>
            </w:r>
          </w:p>
        </w:tc>
        <w:tc>
          <w:tcPr>
            <w:tcW w:w="851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50</w:t>
            </w:r>
          </w:p>
        </w:tc>
        <w:tc>
          <w:tcPr>
            <w:tcW w:w="992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</w:rPr>
            </w:pPr>
            <w:r w:rsidRPr="002143A5">
              <w:rPr>
                <w:rFonts w:ascii="Times New Roman" w:hAnsi="Times New Roman"/>
                <w:color w:val="auto"/>
              </w:rPr>
              <w:t>50</w:t>
            </w:r>
          </w:p>
        </w:tc>
        <w:tc>
          <w:tcPr>
            <w:tcW w:w="1418" w:type="dxa"/>
          </w:tcPr>
          <w:p w:rsidR="002143A5" w:rsidRPr="002143A5" w:rsidRDefault="00DC1D92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color w:val="auto"/>
              </w:rPr>
              <w:t>отдел экономики и финансов Администрации Шолоховского городского поселения</w:t>
            </w:r>
          </w:p>
        </w:tc>
        <w:tc>
          <w:tcPr>
            <w:tcW w:w="1275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-</w:t>
            </w:r>
          </w:p>
        </w:tc>
      </w:tr>
      <w:tr w:rsidR="002143A5" w:rsidRPr="002143A5" w:rsidTr="004A4E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710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11.2.</w:t>
            </w:r>
          </w:p>
        </w:tc>
        <w:tc>
          <w:tcPr>
            <w:tcW w:w="2976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Доля расходов на обслуживание муниципального долга Шолоховского городского поселения в объеме расходов местного бюджета, за исключением объема расходов, которые осуществляются за счет субвенций, предоставляемых из бюджетов бюджетной системы Российской Федерации</w:t>
            </w:r>
          </w:p>
        </w:tc>
        <w:tc>
          <w:tcPr>
            <w:tcW w:w="1276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убывания</w:t>
            </w:r>
          </w:p>
        </w:tc>
        <w:tc>
          <w:tcPr>
            <w:tcW w:w="1276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color w:val="auto"/>
              </w:rPr>
              <w:t>КПМ</w:t>
            </w:r>
          </w:p>
        </w:tc>
        <w:tc>
          <w:tcPr>
            <w:tcW w:w="1276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процентов</w:t>
            </w:r>
          </w:p>
        </w:tc>
        <w:tc>
          <w:tcPr>
            <w:tcW w:w="850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</w:p>
        </w:tc>
        <w:tc>
          <w:tcPr>
            <w:tcW w:w="851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2023</w:t>
            </w:r>
          </w:p>
        </w:tc>
        <w:tc>
          <w:tcPr>
            <w:tcW w:w="992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850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851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992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</w:rPr>
            </w:pPr>
            <w:r w:rsidRPr="002143A5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418" w:type="dxa"/>
          </w:tcPr>
          <w:p w:rsidR="002143A5" w:rsidRPr="002143A5" w:rsidRDefault="00DC1D92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>
              <w:rPr>
                <w:rFonts w:ascii="Times New Roman" w:hAnsi="Times New Roman"/>
                <w:color w:val="auto"/>
              </w:rPr>
              <w:t>отдел экономики и финансов Администрации Шолоховского городского поселения</w:t>
            </w:r>
          </w:p>
        </w:tc>
        <w:tc>
          <w:tcPr>
            <w:tcW w:w="1275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2143A5">
              <w:rPr>
                <w:rFonts w:ascii="Times New Roman" w:hAnsi="Times New Roman"/>
                <w:color w:val="auto"/>
              </w:rPr>
              <w:t>-</w:t>
            </w:r>
          </w:p>
        </w:tc>
      </w:tr>
    </w:tbl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color w:val="auto"/>
          <w:szCs w:val="22"/>
        </w:rPr>
      </w:pPr>
    </w:p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>3. Перечень мероприятий (результатов) комплекса</w:t>
      </w:r>
    </w:p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>процессных мероприятий</w:t>
      </w:r>
    </w:p>
    <w:p w:rsidR="002143A5" w:rsidRPr="002143A5" w:rsidRDefault="002143A5" w:rsidP="002143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49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1"/>
        <w:gridCol w:w="3696"/>
        <w:gridCol w:w="1474"/>
        <w:gridCol w:w="2109"/>
        <w:gridCol w:w="102"/>
        <w:gridCol w:w="1191"/>
        <w:gridCol w:w="1258"/>
        <w:gridCol w:w="1258"/>
        <w:gridCol w:w="1113"/>
        <w:gridCol w:w="1031"/>
        <w:gridCol w:w="993"/>
      </w:tblGrid>
      <w:tr w:rsidR="002143A5" w:rsidRPr="002143A5" w:rsidTr="004A4E20">
        <w:tc>
          <w:tcPr>
            <w:tcW w:w="771" w:type="dxa"/>
            <w:vMerge w:val="restart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N</w:t>
            </w:r>
          </w:p>
          <w:p w:rsidR="002143A5" w:rsidRPr="002143A5" w:rsidRDefault="002143A5" w:rsidP="002143A5">
            <w:pPr>
              <w:widowControl w:val="0"/>
              <w:tabs>
                <w:tab w:val="center" w:pos="0"/>
              </w:tabs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П№ п/п</w:t>
            </w:r>
          </w:p>
        </w:tc>
        <w:tc>
          <w:tcPr>
            <w:tcW w:w="3696" w:type="dxa"/>
            <w:vMerge w:val="restart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9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Наименование мероприятия (результата)</w:t>
            </w:r>
          </w:p>
        </w:tc>
        <w:tc>
          <w:tcPr>
            <w:tcW w:w="1474" w:type="dxa"/>
            <w:vMerge w:val="restart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Тип мероприятия (результата)</w:t>
            </w:r>
          </w:p>
        </w:tc>
        <w:tc>
          <w:tcPr>
            <w:tcW w:w="2109" w:type="dxa"/>
            <w:vMerge w:val="restart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23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Характеристика</w:t>
            </w:r>
          </w:p>
        </w:tc>
        <w:tc>
          <w:tcPr>
            <w:tcW w:w="1293" w:type="dxa"/>
            <w:gridSpan w:val="2"/>
            <w:vMerge w:val="restart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Единица </w:t>
            </w:r>
            <w:proofErr w:type="spellStart"/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измере-ния</w:t>
            </w:r>
            <w:proofErr w:type="spellEnd"/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(по </w:t>
            </w:r>
            <w:hyperlink r:id="rId31">
              <w:r w:rsidRPr="002143A5">
                <w:rPr>
                  <w:rFonts w:ascii="Times New Roman" w:hAnsi="Times New Roman"/>
                  <w:color w:val="0000FF"/>
                  <w:sz w:val="28"/>
                  <w:szCs w:val="28"/>
                </w:rPr>
                <w:t>ОКЕИ</w:t>
              </w:r>
            </w:hyperlink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)</w:t>
            </w:r>
          </w:p>
        </w:tc>
        <w:tc>
          <w:tcPr>
            <w:tcW w:w="2516" w:type="dxa"/>
            <w:gridSpan w:val="2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Базовое значение</w:t>
            </w:r>
          </w:p>
        </w:tc>
        <w:tc>
          <w:tcPr>
            <w:tcW w:w="3137" w:type="dxa"/>
            <w:gridSpan w:val="3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Значение результата по годам реализации</w:t>
            </w:r>
          </w:p>
        </w:tc>
      </w:tr>
      <w:tr w:rsidR="002143A5" w:rsidRPr="002143A5" w:rsidTr="004A4E20">
        <w:tc>
          <w:tcPr>
            <w:tcW w:w="771" w:type="dxa"/>
            <w:vMerge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3696" w:type="dxa"/>
            <w:vMerge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474" w:type="dxa"/>
            <w:vMerge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2109" w:type="dxa"/>
            <w:vMerge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293" w:type="dxa"/>
            <w:gridSpan w:val="2"/>
            <w:vMerge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1258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значение</w:t>
            </w:r>
          </w:p>
        </w:tc>
        <w:tc>
          <w:tcPr>
            <w:tcW w:w="1258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год</w:t>
            </w:r>
          </w:p>
        </w:tc>
        <w:tc>
          <w:tcPr>
            <w:tcW w:w="1113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2025</w:t>
            </w:r>
          </w:p>
        </w:tc>
        <w:tc>
          <w:tcPr>
            <w:tcW w:w="1031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2025</w:t>
            </w:r>
          </w:p>
        </w:tc>
        <w:tc>
          <w:tcPr>
            <w:tcW w:w="993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2027</w:t>
            </w:r>
          </w:p>
        </w:tc>
      </w:tr>
      <w:tr w:rsidR="002143A5" w:rsidRPr="002143A5" w:rsidTr="004A4E20">
        <w:tc>
          <w:tcPr>
            <w:tcW w:w="14996" w:type="dxa"/>
            <w:gridSpan w:val="11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1. Задача комплекса процессных мероприятий</w:t>
            </w:r>
            <w:r w:rsidRPr="002143A5">
              <w:rPr>
                <w:rFonts w:ascii="Arial" w:hAnsi="Arial" w:cs="Arial"/>
                <w:szCs w:val="22"/>
              </w:rPr>
              <w:t xml:space="preserve"> «</w:t>
            </w:r>
            <w:r w:rsidRPr="002143A5">
              <w:rPr>
                <w:rFonts w:ascii="Times New Roman" w:hAnsi="Times New Roman"/>
                <w:sz w:val="28"/>
                <w:szCs w:val="28"/>
              </w:rPr>
              <w:t xml:space="preserve">Объем муниципального долга </w:t>
            </w:r>
            <w:r w:rsidR="005F59FC" w:rsidRPr="005F59FC">
              <w:rPr>
                <w:rFonts w:ascii="Times New Roman" w:hAnsi="Times New Roman"/>
                <w:sz w:val="28"/>
                <w:szCs w:val="28"/>
              </w:rPr>
              <w:t xml:space="preserve">Шолоховского городского поселения </w:t>
            </w:r>
            <w:r w:rsidRPr="002143A5">
              <w:rPr>
                <w:rFonts w:ascii="Times New Roman" w:hAnsi="Times New Roman"/>
                <w:sz w:val="28"/>
                <w:szCs w:val="28"/>
              </w:rPr>
              <w:t>и расходы на его обслуживание обеспечены на безопасном уровне»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</w:t>
            </w:r>
          </w:p>
        </w:tc>
      </w:tr>
      <w:tr w:rsidR="002143A5" w:rsidRPr="002143A5" w:rsidTr="004A4E20">
        <w:tc>
          <w:tcPr>
            <w:tcW w:w="771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11.1. </w:t>
            </w:r>
          </w:p>
        </w:tc>
        <w:tc>
          <w:tcPr>
            <w:tcW w:w="3696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Мероприятие (результат) </w:t>
            </w:r>
            <w:r w:rsidRPr="002143A5">
              <w:rPr>
                <w:rFonts w:ascii="Times New Roman" w:hAnsi="Times New Roman"/>
                <w:color w:val="auto"/>
              </w:rPr>
              <w:t>«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Проведена единая политика муниципальных заимствований </w:t>
            </w:r>
            <w:r w:rsidR="00D03521"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, управления муниципальным долгом в соответствии с Бюджетным </w:t>
            </w:r>
            <w:hyperlink r:id="rId32">
              <w:r w:rsidRPr="002143A5">
                <w:rPr>
                  <w:rFonts w:ascii="Times New Roman" w:hAnsi="Times New Roman"/>
                  <w:color w:val="0000FF"/>
                  <w:sz w:val="28"/>
                  <w:szCs w:val="28"/>
                </w:rPr>
                <w:t>кодексом</w:t>
              </w:r>
            </w:hyperlink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Российской Федерации»</w:t>
            </w:r>
          </w:p>
        </w:tc>
        <w:tc>
          <w:tcPr>
            <w:tcW w:w="1474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иные </w:t>
            </w:r>
            <w:proofErr w:type="spellStart"/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мероп-риятия</w:t>
            </w:r>
            <w:proofErr w:type="spellEnd"/>
          </w:p>
        </w:tc>
        <w:tc>
          <w:tcPr>
            <w:tcW w:w="2211" w:type="dxa"/>
            <w:gridSpan w:val="2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3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мероприятие предусматривает проведение единой политики муниципальных заимствований </w:t>
            </w:r>
            <w:r w:rsidR="00D03521"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, управления муниципальным долгом в соответствии с Бюджетным </w:t>
            </w:r>
            <w:hyperlink r:id="rId33">
              <w:r w:rsidRPr="002143A5">
                <w:rPr>
                  <w:rFonts w:ascii="Times New Roman" w:hAnsi="Times New Roman"/>
                  <w:color w:val="0000FF"/>
                  <w:sz w:val="28"/>
                  <w:szCs w:val="28"/>
                </w:rPr>
                <w:t>кодексом</w:t>
              </w:r>
            </w:hyperlink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Российской Федерации</w:t>
            </w:r>
          </w:p>
        </w:tc>
        <w:tc>
          <w:tcPr>
            <w:tcW w:w="1191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единиц</w:t>
            </w:r>
          </w:p>
        </w:tc>
        <w:tc>
          <w:tcPr>
            <w:tcW w:w="1258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</w:t>
            </w:r>
          </w:p>
        </w:tc>
        <w:tc>
          <w:tcPr>
            <w:tcW w:w="1258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72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2023</w:t>
            </w:r>
          </w:p>
        </w:tc>
        <w:tc>
          <w:tcPr>
            <w:tcW w:w="1113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</w:t>
            </w:r>
          </w:p>
        </w:tc>
        <w:tc>
          <w:tcPr>
            <w:tcW w:w="1031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</w:t>
            </w:r>
          </w:p>
        </w:tc>
      </w:tr>
    </w:tbl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</w:p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br/>
        <w:t>4. План реализации комплекса процессных мероприятий</w:t>
      </w:r>
    </w:p>
    <w:p w:rsidR="002143A5" w:rsidRPr="002143A5" w:rsidRDefault="002143A5" w:rsidP="002143A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auto"/>
          <w:sz w:val="28"/>
          <w:szCs w:val="28"/>
        </w:rPr>
      </w:pPr>
      <w:r w:rsidRPr="002143A5">
        <w:rPr>
          <w:rFonts w:ascii="Times New Roman" w:hAnsi="Times New Roman"/>
          <w:color w:val="auto"/>
          <w:sz w:val="28"/>
          <w:szCs w:val="28"/>
        </w:rPr>
        <w:t>на 2025 - 2027 годы</w:t>
      </w:r>
    </w:p>
    <w:p w:rsidR="002143A5" w:rsidRPr="002143A5" w:rsidRDefault="002143A5" w:rsidP="002143A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149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142"/>
        <w:gridCol w:w="2919"/>
        <w:gridCol w:w="1928"/>
        <w:gridCol w:w="4372"/>
        <w:gridCol w:w="2551"/>
        <w:gridCol w:w="2410"/>
      </w:tblGrid>
      <w:tr w:rsidR="002143A5" w:rsidRPr="002143A5" w:rsidTr="00D03521">
        <w:tc>
          <w:tcPr>
            <w:tcW w:w="629" w:type="dxa"/>
          </w:tcPr>
          <w:p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№</w:t>
            </w:r>
          </w:p>
          <w:p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п/п</w:t>
            </w:r>
          </w:p>
        </w:tc>
        <w:tc>
          <w:tcPr>
            <w:tcW w:w="3061" w:type="dxa"/>
            <w:gridSpan w:val="2"/>
          </w:tcPr>
          <w:p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Наименование мероприятия (результата),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контрольной точки</w:t>
            </w:r>
          </w:p>
        </w:tc>
        <w:tc>
          <w:tcPr>
            <w:tcW w:w="1928" w:type="dxa"/>
          </w:tcPr>
          <w:p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Дата наступления контрольной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точки</w:t>
            </w:r>
          </w:p>
        </w:tc>
        <w:tc>
          <w:tcPr>
            <w:tcW w:w="4372" w:type="dxa"/>
            <w:vAlign w:val="center"/>
          </w:tcPr>
          <w:p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Ответственный исполнитель (наименование структурного подразделения Администрации </w:t>
            </w:r>
            <w:r w:rsidR="00D03521" w:rsidRPr="00D03521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, иного органа, организации, Ф.И.О., должность)</w:t>
            </w:r>
          </w:p>
        </w:tc>
        <w:tc>
          <w:tcPr>
            <w:tcW w:w="2551" w:type="dxa"/>
          </w:tcPr>
          <w:p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Вид подтверждающего документа</w:t>
            </w:r>
          </w:p>
        </w:tc>
        <w:tc>
          <w:tcPr>
            <w:tcW w:w="2410" w:type="dxa"/>
          </w:tcPr>
          <w:p w:rsidR="002143A5" w:rsidRPr="002143A5" w:rsidRDefault="002143A5" w:rsidP="002143A5">
            <w:pPr>
              <w:spacing w:after="0" w:line="240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Информационная система (источник данных)</w:t>
            </w:r>
          </w:p>
        </w:tc>
      </w:tr>
      <w:tr w:rsidR="002143A5" w:rsidRPr="002143A5" w:rsidTr="00D03521">
        <w:tc>
          <w:tcPr>
            <w:tcW w:w="14951" w:type="dxa"/>
            <w:gridSpan w:val="7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outlineLvl w:val="3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1. Задача комплекса процессных мероприятий</w:t>
            </w:r>
            <w:r w:rsidRPr="002143A5">
              <w:rPr>
                <w:rFonts w:ascii="Arial" w:hAnsi="Arial" w:cs="Arial"/>
                <w:szCs w:val="22"/>
              </w:rPr>
              <w:t xml:space="preserve"> «</w:t>
            </w:r>
            <w:r w:rsidRPr="002143A5">
              <w:rPr>
                <w:rFonts w:ascii="Times New Roman" w:hAnsi="Times New Roman"/>
                <w:sz w:val="28"/>
                <w:szCs w:val="28"/>
              </w:rPr>
              <w:t xml:space="preserve">Объем муниципального долга </w:t>
            </w:r>
            <w:r w:rsidR="00D03521" w:rsidRPr="00D03521">
              <w:rPr>
                <w:rFonts w:ascii="Times New Roman" w:hAnsi="Times New Roman"/>
                <w:sz w:val="28"/>
                <w:szCs w:val="28"/>
              </w:rPr>
              <w:t xml:space="preserve">Шолоховского городского поселения </w:t>
            </w:r>
            <w:r w:rsidRPr="002143A5">
              <w:rPr>
                <w:rFonts w:ascii="Times New Roman" w:hAnsi="Times New Roman"/>
                <w:sz w:val="28"/>
                <w:szCs w:val="28"/>
              </w:rPr>
              <w:t>и расходы на его обслуживание обеспечены на безопасном уровне»</w:t>
            </w:r>
          </w:p>
        </w:tc>
      </w:tr>
      <w:tr w:rsidR="002143A5" w:rsidRPr="002143A5" w:rsidTr="00D03521">
        <w:tc>
          <w:tcPr>
            <w:tcW w:w="771" w:type="dxa"/>
            <w:gridSpan w:val="2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11.1.</w:t>
            </w:r>
          </w:p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2919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Мероприятие (результат) 1. </w:t>
            </w:r>
            <w:r w:rsidRPr="002143A5">
              <w:rPr>
                <w:rFonts w:ascii="Times New Roman" w:hAnsi="Times New Roman"/>
                <w:color w:val="auto"/>
              </w:rPr>
              <w:t>«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Проведена единая политика муниципальных заимствований </w:t>
            </w:r>
            <w:r w:rsidR="00D03521"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, управления муниципальным долгом в соответствии с Бюджетным </w:t>
            </w:r>
            <w:hyperlink r:id="rId34">
              <w:r w:rsidRPr="002143A5">
                <w:rPr>
                  <w:rFonts w:ascii="Times New Roman" w:hAnsi="Times New Roman"/>
                  <w:color w:val="0000FF"/>
                  <w:sz w:val="28"/>
                  <w:szCs w:val="28"/>
                </w:rPr>
                <w:t>кодексом</w:t>
              </w:r>
            </w:hyperlink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Российской Федерации»</w:t>
            </w:r>
          </w:p>
        </w:tc>
        <w:tc>
          <w:tcPr>
            <w:tcW w:w="1928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Х</w:t>
            </w:r>
          </w:p>
        </w:tc>
        <w:tc>
          <w:tcPr>
            <w:tcW w:w="4372" w:type="dxa"/>
          </w:tcPr>
          <w:p w:rsidR="002143A5" w:rsidRPr="002143A5" w:rsidRDefault="00D03521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2410" w:type="dxa"/>
          </w:tcPr>
          <w:p w:rsidR="002143A5" w:rsidRPr="002143A5" w:rsidRDefault="002143A5" w:rsidP="00214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D03521" w:rsidRPr="002143A5" w:rsidTr="00D03521">
        <w:tc>
          <w:tcPr>
            <w:tcW w:w="771" w:type="dxa"/>
            <w:gridSpan w:val="2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11.2.</w:t>
            </w:r>
          </w:p>
        </w:tc>
        <w:tc>
          <w:tcPr>
            <w:tcW w:w="2919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1.1. Исполнены долговые обязательства по возврату основного долга по соглашениям (договорам)</w:t>
            </w:r>
          </w:p>
        </w:tc>
        <w:tc>
          <w:tcPr>
            <w:tcW w:w="1928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27 сентября 2025 г.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29 ноября 2025 г. </w:t>
            </w:r>
          </w:p>
        </w:tc>
        <w:tc>
          <w:tcPr>
            <w:tcW w:w="4372" w:type="dxa"/>
          </w:tcPr>
          <w:p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</w:t>
            </w:r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поселения)</w:t>
            </w:r>
          </w:p>
        </w:tc>
        <w:tc>
          <w:tcPr>
            <w:tcW w:w="2551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платежные поручения, акт сверки расчетов по долговым обязательствам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Шолоховского городского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перед Российской Федерацией</w:t>
            </w:r>
          </w:p>
        </w:tc>
        <w:tc>
          <w:tcPr>
            <w:tcW w:w="2410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-</w:t>
            </w:r>
          </w:p>
        </w:tc>
      </w:tr>
      <w:tr w:rsidR="00D03521" w:rsidRPr="002143A5" w:rsidTr="00D03521">
        <w:tc>
          <w:tcPr>
            <w:tcW w:w="771" w:type="dxa"/>
            <w:gridSpan w:val="2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11.3.</w:t>
            </w:r>
          </w:p>
        </w:tc>
        <w:tc>
          <w:tcPr>
            <w:tcW w:w="2919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Контрольная точка 1.2. Принято постановление Администрации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Шолоховского городского поселения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 привлечении кредитов от кредитных организаций при наличии потребности </w:t>
            </w:r>
          </w:p>
        </w:tc>
        <w:tc>
          <w:tcPr>
            <w:tcW w:w="1928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1 декабря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2025 г. </w:t>
            </w:r>
          </w:p>
        </w:tc>
        <w:tc>
          <w:tcPr>
            <w:tcW w:w="4372" w:type="dxa"/>
          </w:tcPr>
          <w:p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постановление Администрации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2410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D03521" w:rsidRPr="002143A5" w:rsidTr="00D03521">
        <w:tc>
          <w:tcPr>
            <w:tcW w:w="771" w:type="dxa"/>
            <w:gridSpan w:val="2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11.4.</w:t>
            </w:r>
          </w:p>
        </w:tc>
        <w:tc>
          <w:tcPr>
            <w:tcW w:w="2919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1.3. Осуществлено обслуживание долговых обязательств в соответствии  с условиями соглашений (кредитных  договоров)</w:t>
            </w:r>
          </w:p>
        </w:tc>
        <w:tc>
          <w:tcPr>
            <w:tcW w:w="1928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31 марта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2025 г.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июня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2025 г.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сентября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2025 г.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31 декабря 2025 г. </w:t>
            </w:r>
          </w:p>
        </w:tc>
        <w:tc>
          <w:tcPr>
            <w:tcW w:w="4372" w:type="dxa"/>
          </w:tcPr>
          <w:p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платежные поручение</w:t>
            </w:r>
          </w:p>
        </w:tc>
        <w:tc>
          <w:tcPr>
            <w:tcW w:w="2410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D03521" w:rsidRPr="002143A5" w:rsidTr="00D03521">
        <w:tc>
          <w:tcPr>
            <w:tcW w:w="771" w:type="dxa"/>
            <w:gridSpan w:val="2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11.5.</w:t>
            </w:r>
          </w:p>
        </w:tc>
        <w:tc>
          <w:tcPr>
            <w:tcW w:w="2919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Контрольная точка 1.4. Исполнены долговые обязательства по возврату основного долга по соглашениям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(договорам)</w:t>
            </w:r>
          </w:p>
        </w:tc>
        <w:tc>
          <w:tcPr>
            <w:tcW w:w="1928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27 сентября 2026 г.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29 ноября 2026 г. </w:t>
            </w:r>
          </w:p>
        </w:tc>
        <w:tc>
          <w:tcPr>
            <w:tcW w:w="4372" w:type="dxa"/>
          </w:tcPr>
          <w:p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отдел экономики и финансов Администрации Шолоховского городского поселения (Ярош Н.Б.- начальник отдела экономики и </w:t>
            </w:r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платежные поручения, акт сверки расчетов по долговым обязательствам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Шолоховского городского поселения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перед Российской Федерацией</w:t>
            </w:r>
          </w:p>
        </w:tc>
        <w:tc>
          <w:tcPr>
            <w:tcW w:w="2410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-</w:t>
            </w:r>
          </w:p>
        </w:tc>
      </w:tr>
      <w:tr w:rsidR="00D03521" w:rsidRPr="002143A5" w:rsidTr="00D03521">
        <w:tc>
          <w:tcPr>
            <w:tcW w:w="771" w:type="dxa"/>
            <w:gridSpan w:val="2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11.6.</w:t>
            </w:r>
          </w:p>
        </w:tc>
        <w:tc>
          <w:tcPr>
            <w:tcW w:w="2919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Контрольная точка 1.5. Принято постановление Администрации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Шолоховского городского поселения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 привлечении кредитов от кредитных организаций при наличии потребности </w:t>
            </w:r>
          </w:p>
        </w:tc>
        <w:tc>
          <w:tcPr>
            <w:tcW w:w="1928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1 декабря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2026 г. </w:t>
            </w:r>
          </w:p>
        </w:tc>
        <w:tc>
          <w:tcPr>
            <w:tcW w:w="4372" w:type="dxa"/>
          </w:tcPr>
          <w:p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постановление Администрации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2410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D03521" w:rsidRPr="002143A5" w:rsidTr="00D03521">
        <w:tc>
          <w:tcPr>
            <w:tcW w:w="771" w:type="dxa"/>
            <w:gridSpan w:val="2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11.7.</w:t>
            </w:r>
          </w:p>
        </w:tc>
        <w:tc>
          <w:tcPr>
            <w:tcW w:w="2919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1.6. Осуществлено обслуживание долговых обязательств в соответствии  с условиями соглашений (кредитных  договоров)</w:t>
            </w:r>
          </w:p>
        </w:tc>
        <w:tc>
          <w:tcPr>
            <w:tcW w:w="1928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31 марта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2026 г.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июня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2026 г.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сентября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2026 г.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31 декабря 2026 г. </w:t>
            </w:r>
          </w:p>
        </w:tc>
        <w:tc>
          <w:tcPr>
            <w:tcW w:w="4372" w:type="dxa"/>
          </w:tcPr>
          <w:p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платежные поручение</w:t>
            </w:r>
          </w:p>
        </w:tc>
        <w:tc>
          <w:tcPr>
            <w:tcW w:w="2410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D03521" w:rsidRPr="002143A5" w:rsidTr="00D03521">
        <w:tc>
          <w:tcPr>
            <w:tcW w:w="771" w:type="dxa"/>
            <w:gridSpan w:val="2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11.8.</w:t>
            </w:r>
          </w:p>
        </w:tc>
        <w:tc>
          <w:tcPr>
            <w:tcW w:w="2919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Контрольная точка 1.7. Исполнены долговые обязательства по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возврату основного долга по соглашениям (договорам)</w:t>
            </w:r>
          </w:p>
        </w:tc>
        <w:tc>
          <w:tcPr>
            <w:tcW w:w="1928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27 сентября 2027 г.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29 ноября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2027 г. </w:t>
            </w:r>
          </w:p>
        </w:tc>
        <w:tc>
          <w:tcPr>
            <w:tcW w:w="4372" w:type="dxa"/>
          </w:tcPr>
          <w:p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отдел экономики и финансов Администрации Шолоховского </w:t>
            </w:r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платежные поручения, акт сверки расчетов по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 xml:space="preserve">долговым обязательствам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Шолоховского городского поселения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перед Российской Федерацией</w:t>
            </w:r>
          </w:p>
        </w:tc>
        <w:tc>
          <w:tcPr>
            <w:tcW w:w="2410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-</w:t>
            </w:r>
          </w:p>
        </w:tc>
      </w:tr>
      <w:tr w:rsidR="00D03521" w:rsidRPr="002143A5" w:rsidTr="00D03521">
        <w:tc>
          <w:tcPr>
            <w:tcW w:w="771" w:type="dxa"/>
            <w:gridSpan w:val="2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11.9.</w:t>
            </w:r>
          </w:p>
        </w:tc>
        <w:tc>
          <w:tcPr>
            <w:tcW w:w="2919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Контрольная точка 1.8. Принято постановление Администрации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Шолоховского городского поселения </w:t>
            </w: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о привлечении кредитов от кредитных организаций при наличии потребности </w:t>
            </w:r>
          </w:p>
        </w:tc>
        <w:tc>
          <w:tcPr>
            <w:tcW w:w="1928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1 декабря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2027 г. </w:t>
            </w:r>
          </w:p>
        </w:tc>
        <w:tc>
          <w:tcPr>
            <w:tcW w:w="4372" w:type="dxa"/>
          </w:tcPr>
          <w:p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постановление Администрации </w:t>
            </w:r>
            <w:r w:rsidRPr="00D03521">
              <w:rPr>
                <w:rFonts w:ascii="Times New Roman" w:hAnsi="Times New Roman"/>
                <w:color w:val="auto"/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2410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  <w:tr w:rsidR="00D03521" w:rsidRPr="002143A5" w:rsidTr="00D03521">
        <w:tc>
          <w:tcPr>
            <w:tcW w:w="771" w:type="dxa"/>
            <w:gridSpan w:val="2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11.10.</w:t>
            </w:r>
          </w:p>
        </w:tc>
        <w:tc>
          <w:tcPr>
            <w:tcW w:w="2919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Контрольная точка 1.9. Осуществлено обслуживание долговых обязательств в соответствии  с условиями соглашений (кредитных  договоров)</w:t>
            </w:r>
          </w:p>
        </w:tc>
        <w:tc>
          <w:tcPr>
            <w:tcW w:w="1928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31 марта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 2027 г.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июня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2027 г.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30 сентября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2027 г. </w:t>
            </w:r>
          </w:p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 xml:space="preserve">31 декабря 2027 г. </w:t>
            </w:r>
          </w:p>
        </w:tc>
        <w:tc>
          <w:tcPr>
            <w:tcW w:w="4372" w:type="dxa"/>
          </w:tcPr>
          <w:p w:rsidR="00D03521" w:rsidRDefault="00D03521" w:rsidP="00D03521">
            <w:r w:rsidRPr="00590F90">
              <w:rPr>
                <w:rFonts w:ascii="Times New Roman" w:hAnsi="Times New Roman"/>
                <w:color w:val="auto"/>
                <w:sz w:val="28"/>
                <w:szCs w:val="28"/>
              </w:rPr>
              <w:t>отдел экономики и финансов Администрации Шолоховского городского поселения (Ярош Н.Б.- начальник отдела экономики и финансов Администрации Шолоховского городского поселения)</w:t>
            </w:r>
          </w:p>
        </w:tc>
        <w:tc>
          <w:tcPr>
            <w:tcW w:w="2551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платежные поручение</w:t>
            </w:r>
          </w:p>
        </w:tc>
        <w:tc>
          <w:tcPr>
            <w:tcW w:w="2410" w:type="dxa"/>
          </w:tcPr>
          <w:p w:rsidR="00D03521" w:rsidRPr="002143A5" w:rsidRDefault="00D03521" w:rsidP="00D035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5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2143A5">
              <w:rPr>
                <w:rFonts w:ascii="Times New Roman" w:hAnsi="Times New Roman"/>
                <w:color w:val="auto"/>
                <w:sz w:val="28"/>
                <w:szCs w:val="28"/>
              </w:rPr>
              <w:t>-</w:t>
            </w:r>
          </w:p>
        </w:tc>
      </w:tr>
    </w:tbl>
    <w:p w:rsidR="00727F35" w:rsidRPr="00F924FD" w:rsidRDefault="008B17C3" w:rsidP="0019424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auto"/>
          <w:sz w:val="28"/>
          <w:szCs w:val="28"/>
          <w14:ligatures w14:val="standardContextual"/>
        </w:rPr>
        <w:t xml:space="preserve"> </w:t>
      </w:r>
    </w:p>
    <w:sectPr w:rsidR="00727F35" w:rsidRPr="00F924FD" w:rsidSect="00574EBE">
      <w:headerReference w:type="default" r:id="rId35"/>
      <w:footerReference w:type="default" r:id="rId36"/>
      <w:pgSz w:w="16840" w:h="11907" w:orient="landscape" w:code="9"/>
      <w:pgMar w:top="1701" w:right="1134" w:bottom="567" w:left="1134" w:header="720" w:footer="45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1D84" w:rsidRDefault="005C1D84">
      <w:pPr>
        <w:spacing w:after="0" w:line="240" w:lineRule="auto"/>
      </w:pPr>
      <w:r>
        <w:separator/>
      </w:r>
    </w:p>
  </w:endnote>
  <w:endnote w:type="continuationSeparator" w:id="0">
    <w:p w:rsidR="005C1D84" w:rsidRDefault="005C1D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altName w:val="Cambria"/>
    <w:charset w:val="CC"/>
    <w:family w:val="roman"/>
    <w:pitch w:val="variable"/>
    <w:sig w:usb0="800006FF" w:usb1="0000285A" w:usb2="00000000" w:usb3="00000000" w:csb0="0000001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Pr="007E786B" w:rsidRDefault="004A4E20">
    <w:pPr>
      <w:spacing w:after="0"/>
      <w:rPr>
        <w:rFonts w:ascii="Times New Roman" w:hAnsi="Times New Roman"/>
        <w:sz w:val="20"/>
        <w:lang w:val="en-US"/>
      </w:rPr>
    </w:pPr>
    <w:r w:rsidRPr="007E786B">
      <w:rPr>
        <w:rFonts w:ascii="Times New Roman" w:hAnsi="Times New Roman"/>
        <w:sz w:val="20"/>
        <w:lang w:val="en-US"/>
      </w:rPr>
      <w:t>Y:\ORST\Ppo\ppo046.f24.docx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Pr="0065742D" w:rsidRDefault="004A4E20" w:rsidP="0065742D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Pr="0065742D" w:rsidRDefault="004A4E20" w:rsidP="0065742D">
    <w:pPr>
      <w:pStyle w:val="ab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Pr="007E786B" w:rsidRDefault="004A4E20">
    <w:pPr>
      <w:spacing w:after="0"/>
      <w:rPr>
        <w:rFonts w:ascii="Times New Roman" w:hAnsi="Times New Roman"/>
        <w:sz w:val="20"/>
        <w:lang w:val="en-US"/>
      </w:rPr>
    </w:pPr>
    <w:r w:rsidRPr="007E786B">
      <w:rPr>
        <w:rFonts w:ascii="Times New Roman" w:hAnsi="Times New Roman"/>
        <w:sz w:val="20"/>
        <w:lang w:val="en-US"/>
      </w:rPr>
      <w:t>Y:\ORST\Ppo\ppo046.f24.docx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Pr="004D5A7C" w:rsidRDefault="004A4E20" w:rsidP="004D5A7C">
    <w:pPr>
      <w:pStyle w:val="ab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Pr="007E786B" w:rsidRDefault="004A4E20">
    <w:pPr>
      <w:spacing w:after="0"/>
      <w:rPr>
        <w:rFonts w:ascii="Times New Roman" w:hAnsi="Times New Roman"/>
        <w:sz w:val="20"/>
        <w:lang w:val="en-US"/>
      </w:rPr>
    </w:pPr>
    <w:r w:rsidRPr="007E786B">
      <w:rPr>
        <w:rFonts w:ascii="Times New Roman" w:hAnsi="Times New Roman"/>
        <w:sz w:val="20"/>
        <w:lang w:val="en-US"/>
      </w:rPr>
      <w:t>Y:\ORST\Ppo\ppo046.f24.docx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Pr="002D335D" w:rsidRDefault="004A4E20" w:rsidP="002D335D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1D84" w:rsidRDefault="005C1D84">
      <w:pPr>
        <w:spacing w:after="0" w:line="240" w:lineRule="auto"/>
      </w:pPr>
      <w:r>
        <w:separator/>
      </w:r>
    </w:p>
  </w:footnote>
  <w:footnote w:type="continuationSeparator" w:id="0">
    <w:p w:rsidR="005C1D84" w:rsidRDefault="005C1D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Default="004A4E2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86195C">
      <w:rPr>
        <w:noProof/>
      </w:rPr>
      <w:t>2</w:t>
    </w:r>
    <w:r>
      <w:fldChar w:fldCharType="end"/>
    </w:r>
  </w:p>
  <w:p w:rsidR="004A4E20" w:rsidRDefault="004A4E20">
    <w:pPr>
      <w:pStyle w:val="af2"/>
      <w:jc w:val="center"/>
      <w:rPr>
        <w:rFonts w:ascii="Times New Roman" w:hAnsi="Times New Roman"/>
        <w:sz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Default="004A4E20">
    <w:pPr>
      <w:pStyle w:val="af2"/>
      <w:jc w:val="center"/>
      <w:rPr>
        <w:rFonts w:ascii="Times New Roman" w:hAnsi="Times New Roman"/>
        <w:sz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Default="004A4E2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86195C">
      <w:rPr>
        <w:noProof/>
      </w:rPr>
      <w:t>8</w:t>
    </w:r>
    <w:r>
      <w:fldChar w:fldCharType="end"/>
    </w:r>
  </w:p>
  <w:p w:rsidR="004A4E20" w:rsidRDefault="004A4E20">
    <w:pPr>
      <w:tabs>
        <w:tab w:val="left" w:pos="964"/>
      </w:tabs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Default="004A4E2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86195C">
      <w:rPr>
        <w:noProof/>
      </w:rPr>
      <w:t>10</w:t>
    </w:r>
    <w:r>
      <w:fldChar w:fldCharType="end"/>
    </w:r>
  </w:p>
  <w:p w:rsidR="004A4E20" w:rsidRDefault="004A4E20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Default="004A4E2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86195C">
      <w:rPr>
        <w:noProof/>
      </w:rPr>
      <w:t>15</w:t>
    </w:r>
    <w:r>
      <w:fldChar w:fldCharType="end"/>
    </w:r>
  </w:p>
  <w:p w:rsidR="004A4E20" w:rsidRDefault="004A4E20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Default="004A4E2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86195C">
      <w:rPr>
        <w:noProof/>
      </w:rPr>
      <w:t>16</w:t>
    </w:r>
    <w:r>
      <w:fldChar w:fldCharType="end"/>
    </w:r>
  </w:p>
  <w:p w:rsidR="004A4E20" w:rsidRDefault="004A4E20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Default="004A4E2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86195C">
      <w:rPr>
        <w:noProof/>
      </w:rPr>
      <w:t>20</w:t>
    </w:r>
    <w:r>
      <w:fldChar w:fldCharType="end"/>
    </w:r>
  </w:p>
  <w:p w:rsidR="004A4E20" w:rsidRDefault="004A4E20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Default="004A4E2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86195C">
      <w:rPr>
        <w:noProof/>
      </w:rPr>
      <w:t>21</w:t>
    </w:r>
    <w:r>
      <w:fldChar w:fldCharType="end"/>
    </w:r>
  </w:p>
  <w:p w:rsidR="004A4E20" w:rsidRDefault="004A4E20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E20" w:rsidRDefault="004A4E2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86195C">
      <w:rPr>
        <w:noProof/>
      </w:rPr>
      <w:t>46</w:t>
    </w:r>
    <w:r>
      <w:fldChar w:fldCharType="end"/>
    </w:r>
  </w:p>
  <w:p w:rsidR="004A4E20" w:rsidRDefault="004A4E20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012E6E"/>
    <w:multiLevelType w:val="hybridMultilevel"/>
    <w:tmpl w:val="C6B6C7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D62334"/>
    <w:multiLevelType w:val="multilevel"/>
    <w:tmpl w:val="325ECE3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54A2170F"/>
    <w:multiLevelType w:val="multilevel"/>
    <w:tmpl w:val="DF4050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5E41307B"/>
    <w:multiLevelType w:val="multilevel"/>
    <w:tmpl w:val="499657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FA0"/>
    <w:rsid w:val="000046BF"/>
    <w:rsid w:val="00027AF7"/>
    <w:rsid w:val="00044414"/>
    <w:rsid w:val="00051731"/>
    <w:rsid w:val="00080867"/>
    <w:rsid w:val="000B3620"/>
    <w:rsid w:val="000C2FB3"/>
    <w:rsid w:val="000D1E7B"/>
    <w:rsid w:val="000E467D"/>
    <w:rsid w:val="000E58F8"/>
    <w:rsid w:val="00135B80"/>
    <w:rsid w:val="00137495"/>
    <w:rsid w:val="00166E3A"/>
    <w:rsid w:val="00184A09"/>
    <w:rsid w:val="00185FA0"/>
    <w:rsid w:val="00194245"/>
    <w:rsid w:val="00194BE8"/>
    <w:rsid w:val="001A3D5B"/>
    <w:rsid w:val="001B7177"/>
    <w:rsid w:val="001C741A"/>
    <w:rsid w:val="001E0584"/>
    <w:rsid w:val="002143A5"/>
    <w:rsid w:val="00215FEC"/>
    <w:rsid w:val="00294C54"/>
    <w:rsid w:val="002A0830"/>
    <w:rsid w:val="002D335D"/>
    <w:rsid w:val="0031225B"/>
    <w:rsid w:val="00345764"/>
    <w:rsid w:val="00346574"/>
    <w:rsid w:val="00354C12"/>
    <w:rsid w:val="003B6036"/>
    <w:rsid w:val="003C6F1A"/>
    <w:rsid w:val="003D3212"/>
    <w:rsid w:val="00400179"/>
    <w:rsid w:val="0040278D"/>
    <w:rsid w:val="0043223E"/>
    <w:rsid w:val="00493310"/>
    <w:rsid w:val="004A4E20"/>
    <w:rsid w:val="004B712C"/>
    <w:rsid w:val="004D5A7C"/>
    <w:rsid w:val="004D6B92"/>
    <w:rsid w:val="004E6C3D"/>
    <w:rsid w:val="005044E2"/>
    <w:rsid w:val="0050715C"/>
    <w:rsid w:val="00574EBE"/>
    <w:rsid w:val="00591F87"/>
    <w:rsid w:val="005C1D84"/>
    <w:rsid w:val="005D1047"/>
    <w:rsid w:val="005F59FC"/>
    <w:rsid w:val="006027FE"/>
    <w:rsid w:val="00630B66"/>
    <w:rsid w:val="0065742D"/>
    <w:rsid w:val="00684F71"/>
    <w:rsid w:val="006E4B98"/>
    <w:rsid w:val="00700061"/>
    <w:rsid w:val="0072651C"/>
    <w:rsid w:val="00727F35"/>
    <w:rsid w:val="00732EE6"/>
    <w:rsid w:val="007526E3"/>
    <w:rsid w:val="007B531C"/>
    <w:rsid w:val="007B7A90"/>
    <w:rsid w:val="007E786B"/>
    <w:rsid w:val="007F7A5F"/>
    <w:rsid w:val="00810EDA"/>
    <w:rsid w:val="008263FB"/>
    <w:rsid w:val="00845B73"/>
    <w:rsid w:val="0086195C"/>
    <w:rsid w:val="00870B18"/>
    <w:rsid w:val="008B17C3"/>
    <w:rsid w:val="008B4D97"/>
    <w:rsid w:val="008C2F9D"/>
    <w:rsid w:val="008D3387"/>
    <w:rsid w:val="008E1C05"/>
    <w:rsid w:val="008F30CE"/>
    <w:rsid w:val="00900EF0"/>
    <w:rsid w:val="00911EF2"/>
    <w:rsid w:val="00923C86"/>
    <w:rsid w:val="009254B3"/>
    <w:rsid w:val="00983404"/>
    <w:rsid w:val="00983CCD"/>
    <w:rsid w:val="00992A19"/>
    <w:rsid w:val="009B2018"/>
    <w:rsid w:val="009B682B"/>
    <w:rsid w:val="00A2009B"/>
    <w:rsid w:val="00A25D89"/>
    <w:rsid w:val="00A8508D"/>
    <w:rsid w:val="00AA1BE1"/>
    <w:rsid w:val="00AA4823"/>
    <w:rsid w:val="00AB1221"/>
    <w:rsid w:val="00AC1D7B"/>
    <w:rsid w:val="00AC79F5"/>
    <w:rsid w:val="00AE0EE8"/>
    <w:rsid w:val="00AE1A03"/>
    <w:rsid w:val="00B33614"/>
    <w:rsid w:val="00B4075F"/>
    <w:rsid w:val="00B46DD5"/>
    <w:rsid w:val="00B638E1"/>
    <w:rsid w:val="00B911F8"/>
    <w:rsid w:val="00BA54D5"/>
    <w:rsid w:val="00BA78C7"/>
    <w:rsid w:val="00BB0AFE"/>
    <w:rsid w:val="00BE1BC4"/>
    <w:rsid w:val="00C0055B"/>
    <w:rsid w:val="00CB1CBA"/>
    <w:rsid w:val="00D03521"/>
    <w:rsid w:val="00D25458"/>
    <w:rsid w:val="00D63D70"/>
    <w:rsid w:val="00D74786"/>
    <w:rsid w:val="00DA1261"/>
    <w:rsid w:val="00DA2344"/>
    <w:rsid w:val="00DC1D92"/>
    <w:rsid w:val="00E13BC8"/>
    <w:rsid w:val="00E27274"/>
    <w:rsid w:val="00E46DEB"/>
    <w:rsid w:val="00E6023E"/>
    <w:rsid w:val="00E64561"/>
    <w:rsid w:val="00E86AC6"/>
    <w:rsid w:val="00EA785E"/>
    <w:rsid w:val="00EB2063"/>
    <w:rsid w:val="00EB604E"/>
    <w:rsid w:val="00F24C29"/>
    <w:rsid w:val="00F4088F"/>
    <w:rsid w:val="00F4710D"/>
    <w:rsid w:val="00F924FD"/>
    <w:rsid w:val="00F94890"/>
    <w:rsid w:val="00FF4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A2009B"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 w:line="276" w:lineRule="auto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 w:line="276" w:lineRule="auto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 w:line="276" w:lineRule="auto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Обычный1"/>
    <w:rPr>
      <w:sz w:val="22"/>
    </w:rPr>
  </w:style>
  <w:style w:type="paragraph" w:customStyle="1" w:styleId="100">
    <w:name w:val="Основной шрифт абзаца10"/>
    <w:link w:val="101"/>
  </w:style>
  <w:style w:type="character" w:customStyle="1" w:styleId="101">
    <w:name w:val="Основной шрифт абзаца10"/>
    <w:link w:val="100"/>
  </w:style>
  <w:style w:type="paragraph" w:customStyle="1" w:styleId="13">
    <w:name w:val="Основной шрифт абзаца1"/>
    <w:link w:val="14"/>
  </w:style>
  <w:style w:type="character" w:customStyle="1" w:styleId="14">
    <w:name w:val="Основной шрифт абзаца1"/>
    <w:link w:val="13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5">
    <w:name w:val="Обычный1"/>
    <w:link w:val="16"/>
    <w:rPr>
      <w:sz w:val="22"/>
    </w:rPr>
  </w:style>
  <w:style w:type="character" w:customStyle="1" w:styleId="16">
    <w:name w:val="Обычный1"/>
    <w:link w:val="15"/>
    <w:rPr>
      <w:sz w:val="22"/>
    </w:rPr>
  </w:style>
  <w:style w:type="paragraph" w:customStyle="1" w:styleId="7">
    <w:name w:val="Гиперссылка7"/>
    <w:link w:val="70"/>
    <w:rPr>
      <w:color w:val="0000FF"/>
      <w:u w:val="single"/>
    </w:rPr>
  </w:style>
  <w:style w:type="character" w:customStyle="1" w:styleId="70">
    <w:name w:val="Гиперссылка7"/>
    <w:link w:val="7"/>
    <w:rPr>
      <w:color w:val="0000FF"/>
      <w:u w:val="single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ConsNonformat">
    <w:name w:val="ConsNonformat"/>
    <w:link w:val="ConsNonformat0"/>
    <w:pPr>
      <w:widowControl w:val="0"/>
      <w:ind w:right="19772"/>
    </w:pPr>
    <w:rPr>
      <w:rFonts w:ascii="Courier New" w:hAnsi="Courier New"/>
      <w:sz w:val="22"/>
    </w:rPr>
  </w:style>
  <w:style w:type="character" w:customStyle="1" w:styleId="ConsNonformat0">
    <w:name w:val="ConsNonformat"/>
    <w:link w:val="ConsNonformat"/>
    <w:rPr>
      <w:rFonts w:ascii="Courier New" w:hAnsi="Courier New"/>
      <w:sz w:val="22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Pr>
      <w:rFonts w:ascii="XO Thames" w:hAnsi="XO Thames"/>
      <w:sz w:val="28"/>
    </w:rPr>
  </w:style>
  <w:style w:type="paragraph" w:customStyle="1" w:styleId="25">
    <w:name w:val="Гиперссылка2"/>
    <w:link w:val="26"/>
    <w:rPr>
      <w:color w:val="0000FF"/>
      <w:u w:val="single"/>
    </w:rPr>
  </w:style>
  <w:style w:type="character" w:customStyle="1" w:styleId="26">
    <w:name w:val="Гиперссылка2"/>
    <w:link w:val="25"/>
    <w:rPr>
      <w:color w:val="0000FF"/>
      <w:u w:val="single"/>
    </w:rPr>
  </w:style>
  <w:style w:type="paragraph" w:customStyle="1" w:styleId="17">
    <w:name w:val="Основной шрифт абзаца1"/>
    <w:link w:val="18"/>
  </w:style>
  <w:style w:type="character" w:customStyle="1" w:styleId="18">
    <w:name w:val="Основной шрифт абзаца1"/>
    <w:link w:val="17"/>
  </w:style>
  <w:style w:type="paragraph" w:customStyle="1" w:styleId="27">
    <w:name w:val="Гиперссылка2"/>
    <w:link w:val="28"/>
    <w:rPr>
      <w:color w:val="0000FF"/>
      <w:u w:val="single"/>
    </w:rPr>
  </w:style>
  <w:style w:type="character" w:customStyle="1" w:styleId="28">
    <w:name w:val="Гиперссылка2"/>
    <w:link w:val="27"/>
    <w:rPr>
      <w:color w:val="0000FF"/>
      <w:u w:val="single"/>
    </w:rPr>
  </w:style>
  <w:style w:type="character" w:customStyle="1" w:styleId="30">
    <w:name w:val="Заголовок 3 Знак"/>
    <w:basedOn w:val="12"/>
    <w:link w:val="3"/>
    <w:rPr>
      <w:rFonts w:ascii="Cambria" w:hAnsi="Cambria"/>
      <w:b/>
      <w:sz w:val="26"/>
    </w:rPr>
  </w:style>
  <w:style w:type="paragraph" w:customStyle="1" w:styleId="19">
    <w:name w:val="Обычный1"/>
    <w:link w:val="1a"/>
    <w:rPr>
      <w:sz w:val="22"/>
    </w:rPr>
  </w:style>
  <w:style w:type="character" w:customStyle="1" w:styleId="1a">
    <w:name w:val="Обычный1"/>
    <w:link w:val="19"/>
    <w:rPr>
      <w:sz w:val="22"/>
    </w:rPr>
  </w:style>
  <w:style w:type="paragraph" w:styleId="1b">
    <w:name w:val="index 1"/>
    <w:basedOn w:val="a"/>
    <w:next w:val="a"/>
    <w:link w:val="1c"/>
    <w:pPr>
      <w:spacing w:after="0" w:line="240" w:lineRule="auto"/>
      <w:ind w:left="220" w:hanging="220"/>
    </w:pPr>
  </w:style>
  <w:style w:type="character" w:customStyle="1" w:styleId="1c">
    <w:name w:val="Указатель 1 Знак"/>
    <w:basedOn w:val="12"/>
    <w:link w:val="1b"/>
    <w:rPr>
      <w:sz w:val="22"/>
    </w:rPr>
  </w:style>
  <w:style w:type="paragraph" w:customStyle="1" w:styleId="1d">
    <w:name w:val="Знак1"/>
    <w:basedOn w:val="a"/>
    <w:link w:val="1e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e">
    <w:name w:val="Знак1"/>
    <w:basedOn w:val="12"/>
    <w:link w:val="1d"/>
    <w:rPr>
      <w:rFonts w:ascii="Tahoma" w:hAnsi="Tahoma"/>
      <w:sz w:val="20"/>
    </w:rPr>
  </w:style>
  <w:style w:type="paragraph" w:customStyle="1" w:styleId="29">
    <w:name w:val="Основной шрифт абзаца2"/>
    <w:link w:val="2a"/>
  </w:style>
  <w:style w:type="character" w:customStyle="1" w:styleId="2a">
    <w:name w:val="Основной шрифт абзаца2"/>
    <w:link w:val="29"/>
  </w:style>
  <w:style w:type="paragraph" w:customStyle="1" w:styleId="43">
    <w:name w:val="Гиперссылка4"/>
    <w:link w:val="44"/>
    <w:rPr>
      <w:color w:val="0000FF"/>
      <w:u w:val="single"/>
    </w:rPr>
  </w:style>
  <w:style w:type="character" w:customStyle="1" w:styleId="44">
    <w:name w:val="Гиперссылка4"/>
    <w:link w:val="43"/>
    <w:rPr>
      <w:color w:val="0000FF"/>
      <w:u w:val="single"/>
    </w:rPr>
  </w:style>
  <w:style w:type="paragraph" w:styleId="a3">
    <w:name w:val="caption"/>
    <w:basedOn w:val="a"/>
    <w:link w:val="a4"/>
    <w:pPr>
      <w:spacing w:before="120" w:after="120"/>
    </w:pPr>
    <w:rPr>
      <w:rFonts w:asciiTheme="minorHAnsi" w:hAnsiTheme="minorHAnsi"/>
      <w:i/>
      <w:sz w:val="24"/>
    </w:rPr>
  </w:style>
  <w:style w:type="character" w:customStyle="1" w:styleId="a4">
    <w:name w:val="Название объекта Знак"/>
    <w:basedOn w:val="12"/>
    <w:link w:val="a3"/>
    <w:rPr>
      <w:rFonts w:asciiTheme="minorHAnsi" w:hAnsiTheme="minorHAnsi"/>
      <w:i/>
      <w:sz w:val="24"/>
    </w:rPr>
  </w:style>
  <w:style w:type="paragraph" w:customStyle="1" w:styleId="2b">
    <w:name w:val="Основной шрифт абзаца2"/>
    <w:link w:val="2c"/>
  </w:style>
  <w:style w:type="character" w:customStyle="1" w:styleId="2c">
    <w:name w:val="Основной шрифт абзаца2"/>
    <w:link w:val="2b"/>
  </w:style>
  <w:style w:type="paragraph" w:customStyle="1" w:styleId="45">
    <w:name w:val="Основной шрифт абзаца4"/>
    <w:link w:val="46"/>
  </w:style>
  <w:style w:type="character" w:customStyle="1" w:styleId="46">
    <w:name w:val="Основной шрифт абзаца4"/>
    <w:link w:val="45"/>
  </w:style>
  <w:style w:type="paragraph" w:customStyle="1" w:styleId="102">
    <w:name w:val="Знак1_0"/>
    <w:basedOn w:val="a"/>
    <w:link w:val="103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3">
    <w:name w:val="Знак1_0"/>
    <w:basedOn w:val="12"/>
    <w:link w:val="102"/>
    <w:rPr>
      <w:rFonts w:ascii="Tahoma" w:hAnsi="Tahoma"/>
      <w:sz w:val="20"/>
    </w:rPr>
  </w:style>
  <w:style w:type="paragraph" w:styleId="a5">
    <w:name w:val="List Paragraph"/>
    <w:basedOn w:val="a"/>
    <w:link w:val="a6"/>
    <w:pPr>
      <w:ind w:left="720"/>
      <w:contextualSpacing/>
    </w:pPr>
  </w:style>
  <w:style w:type="character" w:customStyle="1" w:styleId="a6">
    <w:name w:val="Абзац списка Знак"/>
    <w:basedOn w:val="12"/>
    <w:link w:val="a5"/>
    <w:rPr>
      <w:sz w:val="22"/>
    </w:rPr>
  </w:style>
  <w:style w:type="paragraph" w:customStyle="1" w:styleId="2d">
    <w:name w:val="Гиперссылка2"/>
    <w:link w:val="2e"/>
    <w:rPr>
      <w:color w:val="0000FF"/>
      <w:u w:val="single"/>
    </w:rPr>
  </w:style>
  <w:style w:type="character" w:customStyle="1" w:styleId="2e">
    <w:name w:val="Гиперссылка2"/>
    <w:link w:val="2d"/>
    <w:rPr>
      <w:color w:val="0000FF"/>
      <w:u w:val="single"/>
    </w:rPr>
  </w:style>
  <w:style w:type="paragraph" w:customStyle="1" w:styleId="1f">
    <w:name w:val="Заголовок1"/>
    <w:basedOn w:val="15"/>
    <w:link w:val="1f0"/>
    <w:rPr>
      <w:rFonts w:ascii="Liberation Sans" w:hAnsi="Liberation Sans"/>
      <w:sz w:val="28"/>
    </w:rPr>
  </w:style>
  <w:style w:type="character" w:customStyle="1" w:styleId="1f0">
    <w:name w:val="Заголовок1"/>
    <w:basedOn w:val="16"/>
    <w:link w:val="1f"/>
    <w:rPr>
      <w:rFonts w:ascii="Liberation Sans" w:hAnsi="Liberation Sans"/>
      <w:sz w:val="28"/>
    </w:rPr>
  </w:style>
  <w:style w:type="paragraph" w:customStyle="1" w:styleId="1f1">
    <w:name w:val="Обычный1"/>
    <w:link w:val="1f2"/>
    <w:rPr>
      <w:sz w:val="22"/>
    </w:rPr>
  </w:style>
  <w:style w:type="character" w:customStyle="1" w:styleId="1f2">
    <w:name w:val="Обычный1"/>
    <w:link w:val="1f1"/>
    <w:rPr>
      <w:sz w:val="22"/>
    </w:rPr>
  </w:style>
  <w:style w:type="paragraph" w:customStyle="1" w:styleId="a7">
    <w:name w:val="Содержимое врезки"/>
    <w:basedOn w:val="a"/>
    <w:link w:val="a8"/>
    <w:rPr>
      <w:rFonts w:asciiTheme="minorHAnsi" w:hAnsiTheme="minorHAnsi"/>
    </w:rPr>
  </w:style>
  <w:style w:type="character" w:customStyle="1" w:styleId="a8">
    <w:name w:val="Содержимое врезки"/>
    <w:basedOn w:val="12"/>
    <w:link w:val="a7"/>
    <w:rPr>
      <w:rFonts w:asciiTheme="minorHAnsi" w:hAnsiTheme="minorHAnsi"/>
      <w:sz w:val="22"/>
    </w:rPr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1f3">
    <w:name w:val="Гиперссылка1"/>
    <w:link w:val="1f4"/>
    <w:rPr>
      <w:color w:val="0000FF"/>
      <w:u w:val="single"/>
    </w:rPr>
  </w:style>
  <w:style w:type="character" w:customStyle="1" w:styleId="1f4">
    <w:name w:val="Гиперссылка1"/>
    <w:link w:val="1f3"/>
    <w:rPr>
      <w:color w:val="0000FF"/>
      <w:u w:val="single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styleId="a9">
    <w:name w:val="Normal (Web)"/>
    <w:basedOn w:val="a"/>
    <w:link w:val="aa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a">
    <w:name w:val="Обычный (веб) Знак"/>
    <w:basedOn w:val="12"/>
    <w:link w:val="a9"/>
    <w:rPr>
      <w:rFonts w:ascii="Times New Roman" w:hAnsi="Times New Roman"/>
      <w:sz w:val="24"/>
    </w:rPr>
  </w:style>
  <w:style w:type="paragraph" w:customStyle="1" w:styleId="1f5">
    <w:name w:val="Обычный1"/>
    <w:link w:val="1f6"/>
    <w:rPr>
      <w:sz w:val="22"/>
    </w:rPr>
  </w:style>
  <w:style w:type="character" w:customStyle="1" w:styleId="1f6">
    <w:name w:val="Обычный1"/>
    <w:link w:val="1f5"/>
    <w:rPr>
      <w:sz w:val="22"/>
    </w:rPr>
  </w:style>
  <w:style w:type="paragraph" w:customStyle="1" w:styleId="1f7">
    <w:name w:val="Обычный1"/>
    <w:link w:val="1f8"/>
    <w:rPr>
      <w:sz w:val="22"/>
    </w:rPr>
  </w:style>
  <w:style w:type="character" w:customStyle="1" w:styleId="1f8">
    <w:name w:val="Обычный1"/>
    <w:link w:val="1f7"/>
    <w:rPr>
      <w:sz w:val="22"/>
    </w:rPr>
  </w:style>
  <w:style w:type="paragraph" w:styleId="ab">
    <w:name w:val="footer"/>
    <w:basedOn w:val="a"/>
    <w:link w:val="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12"/>
    <w:link w:val="ab"/>
    <w:rPr>
      <w:sz w:val="22"/>
    </w:rPr>
  </w:style>
  <w:style w:type="paragraph" w:customStyle="1" w:styleId="9">
    <w:name w:val="Основной шрифт абзаца9"/>
    <w:link w:val="90"/>
  </w:style>
  <w:style w:type="character" w:customStyle="1" w:styleId="90">
    <w:name w:val="Основной шрифт абзаца9"/>
    <w:link w:val="9"/>
  </w:style>
  <w:style w:type="paragraph" w:customStyle="1" w:styleId="61">
    <w:name w:val="Основной шрифт абзаца6"/>
    <w:link w:val="62"/>
  </w:style>
  <w:style w:type="character" w:customStyle="1" w:styleId="62">
    <w:name w:val="Основной шрифт абзаца6"/>
    <w:link w:val="61"/>
  </w:style>
  <w:style w:type="paragraph" w:customStyle="1" w:styleId="8">
    <w:name w:val="Основной шрифт абзаца8"/>
    <w:link w:val="80"/>
  </w:style>
  <w:style w:type="character" w:customStyle="1" w:styleId="80">
    <w:name w:val="Основной шрифт абзаца8"/>
    <w:link w:val="8"/>
  </w:style>
  <w:style w:type="paragraph" w:customStyle="1" w:styleId="1f9">
    <w:name w:val="Обычный1"/>
    <w:link w:val="1fa"/>
    <w:rPr>
      <w:sz w:val="22"/>
    </w:rPr>
  </w:style>
  <w:style w:type="character" w:customStyle="1" w:styleId="1fa">
    <w:name w:val="Обычный1"/>
    <w:link w:val="1f9"/>
    <w:rPr>
      <w:sz w:val="22"/>
    </w:rPr>
  </w:style>
  <w:style w:type="paragraph" w:customStyle="1" w:styleId="ad">
    <w:name w:val="Нормальный (таблица)"/>
    <w:basedOn w:val="a"/>
    <w:next w:val="a"/>
    <w:link w:val="ae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e">
    <w:name w:val="Нормальный (таблица)"/>
    <w:basedOn w:val="12"/>
    <w:link w:val="ad"/>
    <w:rPr>
      <w:rFonts w:ascii="Arial" w:hAnsi="Arial"/>
      <w:sz w:val="24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81">
    <w:name w:val="Гиперссылка8"/>
    <w:link w:val="82"/>
    <w:rPr>
      <w:color w:val="0000FF"/>
      <w:u w:val="single"/>
    </w:rPr>
  </w:style>
  <w:style w:type="character" w:customStyle="1" w:styleId="82">
    <w:name w:val="Гиперссылка8"/>
    <w:link w:val="81"/>
    <w:rPr>
      <w:color w:val="0000FF"/>
      <w:u w:val="single"/>
    </w:rPr>
  </w:style>
  <w:style w:type="paragraph" w:customStyle="1" w:styleId="af">
    <w:name w:val="Символ сноски"/>
    <w:link w:val="af0"/>
  </w:style>
  <w:style w:type="character" w:customStyle="1" w:styleId="af0">
    <w:name w:val="Символ сноски"/>
    <w:link w:val="af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1fb">
    <w:name w:val="Обычный1"/>
    <w:link w:val="1fc"/>
    <w:rPr>
      <w:sz w:val="22"/>
    </w:rPr>
  </w:style>
  <w:style w:type="character" w:customStyle="1" w:styleId="1fc">
    <w:name w:val="Обычный1"/>
    <w:link w:val="1fb"/>
    <w:rPr>
      <w:sz w:val="22"/>
    </w:rPr>
  </w:style>
  <w:style w:type="paragraph" w:customStyle="1" w:styleId="35">
    <w:name w:val="Гиперссылка3"/>
    <w:link w:val="36"/>
    <w:rPr>
      <w:color w:val="0000FF"/>
      <w:u w:val="single"/>
    </w:rPr>
  </w:style>
  <w:style w:type="character" w:customStyle="1" w:styleId="36">
    <w:name w:val="Гиперссылка3"/>
    <w:link w:val="35"/>
    <w:rPr>
      <w:color w:val="0000FF"/>
      <w:u w:val="single"/>
    </w:rPr>
  </w:style>
  <w:style w:type="paragraph" w:customStyle="1" w:styleId="51">
    <w:name w:val="Гиперссылка5"/>
    <w:link w:val="52"/>
    <w:rPr>
      <w:color w:val="0000FF"/>
      <w:u w:val="single"/>
    </w:rPr>
  </w:style>
  <w:style w:type="character" w:customStyle="1" w:styleId="52">
    <w:name w:val="Гиперссылка5"/>
    <w:link w:val="51"/>
    <w:rPr>
      <w:color w:val="0000FF"/>
      <w:u w:val="single"/>
    </w:rPr>
  </w:style>
  <w:style w:type="character" w:customStyle="1" w:styleId="11">
    <w:name w:val="Заголовок 1 Знак"/>
    <w:basedOn w:val="12"/>
    <w:link w:val="10"/>
    <w:rPr>
      <w:rFonts w:ascii="Arial" w:hAnsi="Arial"/>
      <w:b/>
      <w:color w:val="26282F"/>
      <w:sz w:val="24"/>
    </w:rPr>
  </w:style>
  <w:style w:type="paragraph" w:customStyle="1" w:styleId="91">
    <w:name w:val="Гиперссылка9"/>
    <w:link w:val="92"/>
    <w:rPr>
      <w:color w:val="0000FF"/>
      <w:u w:val="single"/>
    </w:rPr>
  </w:style>
  <w:style w:type="character" w:customStyle="1" w:styleId="92">
    <w:name w:val="Гиперссылка9"/>
    <w:link w:val="91"/>
    <w:rPr>
      <w:color w:val="0000FF"/>
      <w:u w:val="single"/>
    </w:rPr>
  </w:style>
  <w:style w:type="paragraph" w:customStyle="1" w:styleId="63">
    <w:name w:val="Гиперссылка6"/>
    <w:link w:val="af1"/>
    <w:rPr>
      <w:color w:val="0000FF"/>
      <w:u w:val="single"/>
    </w:rPr>
  </w:style>
  <w:style w:type="character" w:styleId="af1">
    <w:name w:val="Hyperlink"/>
    <w:link w:val="63"/>
    <w:uiPriority w:val="99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2"/>
    <w:link w:val="Footnote"/>
    <w:rPr>
      <w:rFonts w:ascii="Times New Roman" w:hAnsi="Times New Roman"/>
      <w:sz w:val="20"/>
    </w:rPr>
  </w:style>
  <w:style w:type="paragraph" w:styleId="af2">
    <w:name w:val="header"/>
    <w:basedOn w:val="a"/>
    <w:link w:val="a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12"/>
    <w:link w:val="af2"/>
    <w:rPr>
      <w:sz w:val="22"/>
    </w:rPr>
  </w:style>
  <w:style w:type="paragraph" w:customStyle="1" w:styleId="af4">
    <w:name w:val="Верхний и нижний колонтитулы"/>
    <w:link w:val="af5"/>
    <w:pPr>
      <w:spacing w:after="200"/>
      <w:jc w:val="both"/>
    </w:pPr>
    <w:rPr>
      <w:rFonts w:ascii="XO Thames" w:hAnsi="XO Thames"/>
    </w:rPr>
  </w:style>
  <w:style w:type="character" w:customStyle="1" w:styleId="af5">
    <w:name w:val="Верхний и нижний колонтитулы"/>
    <w:link w:val="af4"/>
    <w:rPr>
      <w:rFonts w:ascii="XO Thames" w:hAnsi="XO Thames"/>
    </w:rPr>
  </w:style>
  <w:style w:type="paragraph" w:styleId="1fd">
    <w:name w:val="toc 1"/>
    <w:next w:val="a"/>
    <w:link w:val="1fe"/>
    <w:uiPriority w:val="39"/>
    <w:rPr>
      <w:rFonts w:ascii="XO Thames" w:hAnsi="XO Thames"/>
      <w:b/>
      <w:sz w:val="28"/>
    </w:rPr>
  </w:style>
  <w:style w:type="character" w:customStyle="1" w:styleId="1fe">
    <w:name w:val="Оглавление 1 Знак"/>
    <w:link w:val="1fd"/>
    <w:rPr>
      <w:rFonts w:ascii="XO Thames" w:hAnsi="XO Thames"/>
      <w:b/>
      <w:sz w:val="28"/>
    </w:rPr>
  </w:style>
  <w:style w:type="paragraph" w:customStyle="1" w:styleId="1ff">
    <w:name w:val="Обычный1"/>
    <w:link w:val="1ff0"/>
    <w:rPr>
      <w:sz w:val="22"/>
    </w:rPr>
  </w:style>
  <w:style w:type="character" w:customStyle="1" w:styleId="1ff0">
    <w:name w:val="Обычный1"/>
    <w:link w:val="1ff"/>
    <w:rPr>
      <w:sz w:val="22"/>
    </w:rPr>
  </w:style>
  <w:style w:type="paragraph" w:customStyle="1" w:styleId="1ff1">
    <w:name w:val="Гиперссылка1"/>
    <w:link w:val="1ff2"/>
    <w:rPr>
      <w:color w:val="0000FF"/>
      <w:u w:val="single"/>
    </w:rPr>
  </w:style>
  <w:style w:type="character" w:customStyle="1" w:styleId="1ff2">
    <w:name w:val="Гиперссылка1"/>
    <w:link w:val="1ff1"/>
    <w:rPr>
      <w:color w:val="0000FF"/>
      <w:u w:val="single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ff3">
    <w:name w:val="Обычный1"/>
    <w:link w:val="1ff4"/>
    <w:rPr>
      <w:sz w:val="22"/>
    </w:rPr>
  </w:style>
  <w:style w:type="character" w:customStyle="1" w:styleId="1ff4">
    <w:name w:val="Обычный1"/>
    <w:link w:val="1ff3"/>
    <w:rPr>
      <w:sz w:val="22"/>
    </w:rPr>
  </w:style>
  <w:style w:type="paragraph" w:customStyle="1" w:styleId="37">
    <w:name w:val="Основной шрифт абзаца3"/>
  </w:style>
  <w:style w:type="paragraph" w:customStyle="1" w:styleId="1ff5">
    <w:name w:val="Обычный1"/>
    <w:link w:val="1ff6"/>
    <w:rPr>
      <w:sz w:val="22"/>
    </w:rPr>
  </w:style>
  <w:style w:type="character" w:customStyle="1" w:styleId="1ff6">
    <w:name w:val="Обычный1"/>
    <w:link w:val="1ff5"/>
    <w:rPr>
      <w:sz w:val="22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customStyle="1" w:styleId="1ff7">
    <w:name w:val="Обычный1"/>
    <w:link w:val="1ff8"/>
    <w:rPr>
      <w:sz w:val="22"/>
    </w:rPr>
  </w:style>
  <w:style w:type="character" w:customStyle="1" w:styleId="1ff8">
    <w:name w:val="Обычный1"/>
    <w:link w:val="1ff7"/>
    <w:rPr>
      <w:sz w:val="22"/>
    </w:rPr>
  </w:style>
  <w:style w:type="paragraph" w:styleId="93">
    <w:name w:val="toc 9"/>
    <w:next w:val="a"/>
    <w:link w:val="94"/>
    <w:uiPriority w:val="39"/>
    <w:pPr>
      <w:ind w:left="1600"/>
    </w:pPr>
    <w:rPr>
      <w:rFonts w:ascii="XO Thames" w:hAnsi="XO Thames"/>
      <w:sz w:val="28"/>
    </w:rPr>
  </w:style>
  <w:style w:type="character" w:customStyle="1" w:styleId="94">
    <w:name w:val="Оглавление 9 Знак"/>
    <w:link w:val="93"/>
    <w:rPr>
      <w:rFonts w:ascii="XO Thames" w:hAnsi="XO Thames"/>
      <w:sz w:val="28"/>
    </w:rPr>
  </w:style>
  <w:style w:type="paragraph" w:customStyle="1" w:styleId="af6">
    <w:name w:val="Гипертекстовая ссылка"/>
    <w:link w:val="af7"/>
    <w:rPr>
      <w:color w:val="106BBE"/>
      <w:sz w:val="26"/>
    </w:rPr>
  </w:style>
  <w:style w:type="character" w:customStyle="1" w:styleId="af7">
    <w:name w:val="Гипертекстовая ссылка"/>
    <w:link w:val="af6"/>
    <w:rPr>
      <w:color w:val="106BBE"/>
      <w:sz w:val="26"/>
    </w:rPr>
  </w:style>
  <w:style w:type="paragraph" w:styleId="af8">
    <w:name w:val="Balloon Text"/>
    <w:basedOn w:val="a"/>
    <w:link w:val="af9"/>
    <w:pPr>
      <w:spacing w:after="0" w:line="240" w:lineRule="auto"/>
    </w:pPr>
    <w:rPr>
      <w:rFonts w:ascii="Tahoma" w:hAnsi="Tahoma"/>
      <w:sz w:val="16"/>
    </w:rPr>
  </w:style>
  <w:style w:type="character" w:customStyle="1" w:styleId="af9">
    <w:name w:val="Текст выноски Знак"/>
    <w:basedOn w:val="12"/>
    <w:link w:val="af8"/>
    <w:rPr>
      <w:rFonts w:ascii="Tahoma" w:hAnsi="Tahoma"/>
      <w:sz w:val="16"/>
    </w:rPr>
  </w:style>
  <w:style w:type="paragraph" w:customStyle="1" w:styleId="1ff9">
    <w:name w:val="Основной шрифт абзаца1"/>
    <w:link w:val="1ffa"/>
  </w:style>
  <w:style w:type="character" w:customStyle="1" w:styleId="1ffa">
    <w:name w:val="Основной шрифт абзаца1"/>
    <w:link w:val="1ff9"/>
  </w:style>
  <w:style w:type="paragraph" w:customStyle="1" w:styleId="110">
    <w:name w:val="Заголовок 11"/>
    <w:basedOn w:val="15"/>
    <w:link w:val="111"/>
    <w:rPr>
      <w:rFonts w:ascii="Arial" w:hAnsi="Arial"/>
      <w:b/>
      <w:color w:val="26282F"/>
      <w:sz w:val="24"/>
    </w:rPr>
  </w:style>
  <w:style w:type="character" w:customStyle="1" w:styleId="111">
    <w:name w:val="Заголовок 11"/>
    <w:basedOn w:val="16"/>
    <w:link w:val="110"/>
    <w:rPr>
      <w:rFonts w:ascii="Arial" w:hAnsi="Arial"/>
      <w:b/>
      <w:color w:val="26282F"/>
      <w:sz w:val="24"/>
    </w:rPr>
  </w:style>
  <w:style w:type="paragraph" w:customStyle="1" w:styleId="38">
    <w:name w:val="Гиперссылка3"/>
    <w:link w:val="39"/>
    <w:rPr>
      <w:color w:val="0000FF"/>
      <w:u w:val="single"/>
    </w:rPr>
  </w:style>
  <w:style w:type="character" w:customStyle="1" w:styleId="39">
    <w:name w:val="Гиперссылка3"/>
    <w:link w:val="38"/>
    <w:rPr>
      <w:color w:val="0000FF"/>
      <w:u w:val="single"/>
    </w:rPr>
  </w:style>
  <w:style w:type="paragraph" w:customStyle="1" w:styleId="1ffb">
    <w:name w:val="Обычный1"/>
    <w:link w:val="1ffc"/>
    <w:rPr>
      <w:sz w:val="22"/>
    </w:rPr>
  </w:style>
  <w:style w:type="character" w:customStyle="1" w:styleId="1ffc">
    <w:name w:val="Обычный1"/>
    <w:link w:val="1ffb"/>
    <w:rPr>
      <w:sz w:val="22"/>
    </w:rPr>
  </w:style>
  <w:style w:type="paragraph" w:customStyle="1" w:styleId="64">
    <w:name w:val="Гиперссылка6"/>
    <w:link w:val="65"/>
    <w:rPr>
      <w:color w:val="0000FF"/>
      <w:u w:val="single"/>
    </w:rPr>
  </w:style>
  <w:style w:type="character" w:customStyle="1" w:styleId="65">
    <w:name w:val="Гиперссылка6"/>
    <w:link w:val="64"/>
    <w:rPr>
      <w:color w:val="0000FF"/>
      <w:u w:val="single"/>
    </w:rPr>
  </w:style>
  <w:style w:type="paragraph" w:customStyle="1" w:styleId="310">
    <w:name w:val="Заголовок 31"/>
    <w:link w:val="311"/>
    <w:rPr>
      <w:rFonts w:ascii="XO Thames" w:hAnsi="XO Thames"/>
      <w:b/>
      <w:sz w:val="26"/>
    </w:rPr>
  </w:style>
  <w:style w:type="character" w:customStyle="1" w:styleId="311">
    <w:name w:val="Заголовок 31"/>
    <w:link w:val="310"/>
    <w:rPr>
      <w:rFonts w:ascii="XO Thames" w:hAnsi="XO Thames"/>
      <w:b/>
      <w:sz w:val="26"/>
    </w:rPr>
  </w:style>
  <w:style w:type="paragraph" w:customStyle="1" w:styleId="2f">
    <w:name w:val="Основной шрифт абзаца2"/>
    <w:link w:val="2f0"/>
  </w:style>
  <w:style w:type="character" w:customStyle="1" w:styleId="2f0">
    <w:name w:val="Основной шрифт абзаца2"/>
    <w:link w:val="2f"/>
  </w:style>
  <w:style w:type="paragraph" w:styleId="83">
    <w:name w:val="toc 8"/>
    <w:next w:val="a"/>
    <w:link w:val="84"/>
    <w:uiPriority w:val="39"/>
    <w:pPr>
      <w:ind w:left="1400"/>
    </w:pPr>
    <w:rPr>
      <w:rFonts w:ascii="XO Thames" w:hAnsi="XO Thames"/>
      <w:sz w:val="28"/>
    </w:rPr>
  </w:style>
  <w:style w:type="character" w:customStyle="1" w:styleId="84">
    <w:name w:val="Оглавление 8 Знак"/>
    <w:link w:val="83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customStyle="1" w:styleId="1ffd">
    <w:name w:val="Обычный1"/>
    <w:link w:val="1ffe"/>
    <w:rPr>
      <w:sz w:val="22"/>
    </w:rPr>
  </w:style>
  <w:style w:type="character" w:customStyle="1" w:styleId="1ffe">
    <w:name w:val="Обычный1"/>
    <w:link w:val="1ffd"/>
    <w:rPr>
      <w:sz w:val="22"/>
    </w:rPr>
  </w:style>
  <w:style w:type="paragraph" w:customStyle="1" w:styleId="3a">
    <w:name w:val="Основной шрифт абзаца3"/>
    <w:link w:val="3b"/>
    <w:pPr>
      <w:spacing w:after="200" w:line="276" w:lineRule="auto"/>
    </w:pPr>
    <w:rPr>
      <w:rFonts w:asciiTheme="minorHAnsi" w:hAnsiTheme="minorHAnsi"/>
      <w:sz w:val="22"/>
    </w:rPr>
  </w:style>
  <w:style w:type="character" w:customStyle="1" w:styleId="3b">
    <w:name w:val="Основной шрифт абзаца3"/>
    <w:link w:val="3a"/>
    <w:rPr>
      <w:rFonts w:asciiTheme="minorHAnsi" w:hAnsiTheme="minorHAnsi"/>
      <w:sz w:val="22"/>
    </w:rPr>
  </w:style>
  <w:style w:type="paragraph" w:customStyle="1" w:styleId="1fff">
    <w:name w:val="Гиперссылка1"/>
    <w:link w:val="1fff0"/>
    <w:rPr>
      <w:color w:val="0000FF"/>
      <w:u w:val="single"/>
    </w:rPr>
  </w:style>
  <w:style w:type="character" w:customStyle="1" w:styleId="1fff0">
    <w:name w:val="Гиперссылка1"/>
    <w:link w:val="1fff"/>
    <w:rPr>
      <w:color w:val="0000FF"/>
      <w:u w:val="single"/>
    </w:rPr>
  </w:style>
  <w:style w:type="paragraph" w:customStyle="1" w:styleId="2f1">
    <w:name w:val="Основной шрифт абзаца2"/>
    <w:link w:val="2f2"/>
  </w:style>
  <w:style w:type="character" w:customStyle="1" w:styleId="2f2">
    <w:name w:val="Основной шрифт абзаца2"/>
    <w:link w:val="2f1"/>
  </w:style>
  <w:style w:type="paragraph" w:customStyle="1" w:styleId="1fff1">
    <w:name w:val="Основной шрифт абзаца1"/>
    <w:link w:val="1fff2"/>
  </w:style>
  <w:style w:type="character" w:customStyle="1" w:styleId="1fff2">
    <w:name w:val="Основной шрифт абзаца1"/>
    <w:link w:val="1fff1"/>
  </w:style>
  <w:style w:type="paragraph" w:customStyle="1" w:styleId="53">
    <w:name w:val="Основной шрифт абзаца5"/>
    <w:link w:val="54"/>
  </w:style>
  <w:style w:type="character" w:customStyle="1" w:styleId="54">
    <w:name w:val="Основной шрифт абзаца5"/>
    <w:link w:val="53"/>
  </w:style>
  <w:style w:type="paragraph" w:customStyle="1" w:styleId="55">
    <w:name w:val="Гиперссылка5"/>
    <w:link w:val="56"/>
    <w:rPr>
      <w:color w:val="0000FF"/>
      <w:u w:val="single"/>
    </w:rPr>
  </w:style>
  <w:style w:type="character" w:customStyle="1" w:styleId="56">
    <w:name w:val="Гиперссылка5"/>
    <w:link w:val="55"/>
    <w:rPr>
      <w:color w:val="0000FF"/>
      <w:u w:val="single"/>
    </w:rPr>
  </w:style>
  <w:style w:type="paragraph" w:styleId="57">
    <w:name w:val="toc 5"/>
    <w:next w:val="a"/>
    <w:link w:val="58"/>
    <w:uiPriority w:val="39"/>
    <w:pPr>
      <w:ind w:left="800"/>
    </w:pPr>
    <w:rPr>
      <w:rFonts w:ascii="XO Thames" w:hAnsi="XO Thames"/>
      <w:sz w:val="28"/>
    </w:rPr>
  </w:style>
  <w:style w:type="character" w:customStyle="1" w:styleId="58">
    <w:name w:val="Оглавление 5 Знак"/>
    <w:link w:val="57"/>
    <w:rPr>
      <w:rFonts w:ascii="XO Thames" w:hAnsi="XO Thames"/>
      <w:sz w:val="28"/>
    </w:rPr>
  </w:style>
  <w:style w:type="paragraph" w:customStyle="1" w:styleId="hgkelc">
    <w:name w:val="hgkelc"/>
    <w:basedOn w:val="13"/>
    <w:link w:val="hgkelc0"/>
  </w:style>
  <w:style w:type="character" w:customStyle="1" w:styleId="hgkelc0">
    <w:name w:val="hgkelc"/>
    <w:basedOn w:val="14"/>
    <w:link w:val="hgkelc"/>
  </w:style>
  <w:style w:type="paragraph" w:customStyle="1" w:styleId="1fff3">
    <w:name w:val="Обычный1"/>
    <w:link w:val="1fff4"/>
    <w:rPr>
      <w:sz w:val="22"/>
    </w:rPr>
  </w:style>
  <w:style w:type="character" w:customStyle="1" w:styleId="1fff4">
    <w:name w:val="Обычный1"/>
    <w:link w:val="1fff3"/>
    <w:rPr>
      <w:sz w:val="22"/>
    </w:rPr>
  </w:style>
  <w:style w:type="paragraph" w:customStyle="1" w:styleId="afa">
    <w:name w:val="Привязка сноски"/>
    <w:link w:val="afb"/>
    <w:rPr>
      <w:vertAlign w:val="superscript"/>
    </w:rPr>
  </w:style>
  <w:style w:type="character" w:customStyle="1" w:styleId="afb">
    <w:name w:val="Привязка сноски"/>
    <w:link w:val="afa"/>
    <w:rPr>
      <w:vertAlign w:val="superscript"/>
    </w:rPr>
  </w:style>
  <w:style w:type="paragraph" w:customStyle="1" w:styleId="1fff5">
    <w:name w:val="Обычный1"/>
    <w:link w:val="1fff6"/>
    <w:rPr>
      <w:sz w:val="22"/>
    </w:rPr>
  </w:style>
  <w:style w:type="character" w:customStyle="1" w:styleId="1fff6">
    <w:name w:val="Обычный1"/>
    <w:link w:val="1fff5"/>
    <w:rPr>
      <w:sz w:val="22"/>
    </w:rPr>
  </w:style>
  <w:style w:type="paragraph" w:customStyle="1" w:styleId="1fff7">
    <w:name w:val="Обычный1"/>
    <w:link w:val="1fff8"/>
    <w:rPr>
      <w:sz w:val="22"/>
    </w:rPr>
  </w:style>
  <w:style w:type="character" w:customStyle="1" w:styleId="1fff8">
    <w:name w:val="Обычный1"/>
    <w:link w:val="1fff7"/>
    <w:rPr>
      <w:sz w:val="22"/>
    </w:rPr>
  </w:style>
  <w:style w:type="paragraph" w:customStyle="1" w:styleId="1fff9">
    <w:name w:val="Обычный1"/>
    <w:link w:val="1fffa"/>
    <w:rPr>
      <w:sz w:val="22"/>
    </w:rPr>
  </w:style>
  <w:style w:type="character" w:customStyle="1" w:styleId="1fffa">
    <w:name w:val="Обычный1"/>
    <w:link w:val="1fff9"/>
    <w:rPr>
      <w:sz w:val="22"/>
    </w:rPr>
  </w:style>
  <w:style w:type="paragraph" w:customStyle="1" w:styleId="47">
    <w:name w:val="Гиперссылка4"/>
    <w:link w:val="48"/>
    <w:rPr>
      <w:color w:val="0000FF"/>
      <w:u w:val="single"/>
    </w:rPr>
  </w:style>
  <w:style w:type="character" w:customStyle="1" w:styleId="48">
    <w:name w:val="Гиперссылка4"/>
    <w:link w:val="47"/>
    <w:rPr>
      <w:color w:val="0000FF"/>
      <w:u w:val="single"/>
    </w:rPr>
  </w:style>
  <w:style w:type="paragraph" w:customStyle="1" w:styleId="3c">
    <w:name w:val="Основной шрифт абзаца3"/>
    <w:link w:val="3d"/>
  </w:style>
  <w:style w:type="character" w:customStyle="1" w:styleId="3d">
    <w:name w:val="Основной шрифт абзаца3"/>
    <w:link w:val="3c"/>
  </w:style>
  <w:style w:type="paragraph" w:customStyle="1" w:styleId="1fffb">
    <w:name w:val="Знак сноски1"/>
    <w:basedOn w:val="2f"/>
    <w:link w:val="1fffc"/>
    <w:rPr>
      <w:vertAlign w:val="superscript"/>
    </w:rPr>
  </w:style>
  <w:style w:type="character" w:customStyle="1" w:styleId="1fffc">
    <w:name w:val="Знак сноски1"/>
    <w:basedOn w:val="2f0"/>
    <w:link w:val="1fffb"/>
    <w:rPr>
      <w:vertAlign w:val="superscript"/>
    </w:rPr>
  </w:style>
  <w:style w:type="paragraph" w:customStyle="1" w:styleId="66">
    <w:name w:val="Гиперссылка6"/>
    <w:link w:val="67"/>
    <w:rPr>
      <w:color w:val="0000FF"/>
      <w:u w:val="single"/>
    </w:rPr>
  </w:style>
  <w:style w:type="character" w:customStyle="1" w:styleId="67">
    <w:name w:val="Гиперссылка6"/>
    <w:link w:val="66"/>
    <w:rPr>
      <w:color w:val="0000FF"/>
      <w:u w:val="single"/>
    </w:rPr>
  </w:style>
  <w:style w:type="paragraph" w:customStyle="1" w:styleId="1fffd">
    <w:name w:val="Знак1"/>
    <w:basedOn w:val="a"/>
    <w:link w:val="1fffe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fe">
    <w:name w:val="Знак1"/>
    <w:basedOn w:val="12"/>
    <w:link w:val="1fffd"/>
    <w:rPr>
      <w:rFonts w:ascii="Tahoma" w:hAnsi="Tahoma"/>
      <w:sz w:val="20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2"/>
    <w:link w:val="TableParagraph"/>
    <w:rPr>
      <w:rFonts w:ascii="Times New Roman" w:hAnsi="Times New Roman"/>
      <w:sz w:val="22"/>
    </w:rPr>
  </w:style>
  <w:style w:type="paragraph" w:styleId="afc">
    <w:name w:val="Subtitle"/>
    <w:next w:val="a"/>
    <w:link w:val="afd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d">
    <w:name w:val="Подзаголовок Знак"/>
    <w:link w:val="afc"/>
    <w:rPr>
      <w:rFonts w:ascii="XO Thames" w:hAnsi="XO Thames"/>
      <w:i/>
      <w:sz w:val="24"/>
    </w:rPr>
  </w:style>
  <w:style w:type="paragraph" w:customStyle="1" w:styleId="73">
    <w:name w:val="Основной шрифт абзаца7"/>
    <w:link w:val="74"/>
  </w:style>
  <w:style w:type="character" w:customStyle="1" w:styleId="74">
    <w:name w:val="Основной шрифт абзаца7"/>
    <w:link w:val="73"/>
  </w:style>
  <w:style w:type="paragraph" w:styleId="afe">
    <w:name w:val="Body Text"/>
    <w:basedOn w:val="a"/>
    <w:link w:val="aff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f">
    <w:name w:val="Основной текст Знак"/>
    <w:basedOn w:val="12"/>
    <w:link w:val="afe"/>
    <w:rPr>
      <w:rFonts w:ascii="Times New Roman" w:hAnsi="Times New Roman"/>
      <w:sz w:val="28"/>
    </w:rPr>
  </w:style>
  <w:style w:type="paragraph" w:customStyle="1" w:styleId="3e">
    <w:name w:val="Основной шрифт абзаца3"/>
    <w:link w:val="3f"/>
  </w:style>
  <w:style w:type="character" w:customStyle="1" w:styleId="3f">
    <w:name w:val="Основной шрифт абзаца3"/>
    <w:link w:val="3e"/>
  </w:style>
  <w:style w:type="paragraph" w:styleId="aff0">
    <w:name w:val="Title"/>
    <w:next w:val="a"/>
    <w:link w:val="aff1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1">
    <w:name w:val="Название Знак"/>
    <w:link w:val="aff0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ffff">
    <w:name w:val="Основной шрифт абзаца1"/>
    <w:link w:val="1ffff0"/>
  </w:style>
  <w:style w:type="character" w:customStyle="1" w:styleId="1ffff0">
    <w:name w:val="Основной шрифт абзаца1"/>
    <w:link w:val="1ffff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paragraph" w:styleId="aff2">
    <w:name w:val="index heading"/>
    <w:basedOn w:val="a"/>
    <w:link w:val="aff3"/>
    <w:rPr>
      <w:rFonts w:asciiTheme="minorHAnsi" w:hAnsiTheme="minorHAnsi"/>
    </w:rPr>
  </w:style>
  <w:style w:type="character" w:customStyle="1" w:styleId="aff3">
    <w:name w:val="Указатель Знак"/>
    <w:basedOn w:val="12"/>
    <w:link w:val="aff2"/>
    <w:rPr>
      <w:rFonts w:asciiTheme="minorHAnsi" w:hAnsiTheme="minorHAnsi"/>
      <w:sz w:val="22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1ffff1">
    <w:name w:val="Знак сноски1"/>
    <w:link w:val="1ffff2"/>
    <w:rPr>
      <w:vertAlign w:val="superscript"/>
    </w:rPr>
  </w:style>
  <w:style w:type="character" w:customStyle="1" w:styleId="1ffff2">
    <w:name w:val="Знак сноски1"/>
    <w:link w:val="1ffff1"/>
    <w:rPr>
      <w:vertAlign w:val="superscript"/>
    </w:rPr>
  </w:style>
  <w:style w:type="paragraph" w:customStyle="1" w:styleId="1ffff3">
    <w:name w:val="Обычный1"/>
    <w:link w:val="1"/>
    <w:rPr>
      <w:sz w:val="22"/>
    </w:rPr>
  </w:style>
  <w:style w:type="character" w:customStyle="1" w:styleId="1">
    <w:name w:val="Обычный1"/>
    <w:link w:val="1ffff3"/>
    <w:rPr>
      <w:sz w:val="22"/>
    </w:rPr>
  </w:style>
  <w:style w:type="table" w:customStyle="1" w:styleId="3f0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4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3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fff4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a0"/>
    <w:uiPriority w:val="99"/>
    <w:semiHidden/>
    <w:unhideWhenUsed/>
    <w:rsid w:val="00B3361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A2009B"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pPr>
      <w:spacing w:before="120" w:after="120" w:line="276" w:lineRule="auto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 w:line="276" w:lineRule="auto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 w:line="276" w:lineRule="auto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Обычный1"/>
    <w:rPr>
      <w:sz w:val="22"/>
    </w:rPr>
  </w:style>
  <w:style w:type="paragraph" w:customStyle="1" w:styleId="100">
    <w:name w:val="Основной шрифт абзаца10"/>
    <w:link w:val="101"/>
  </w:style>
  <w:style w:type="character" w:customStyle="1" w:styleId="101">
    <w:name w:val="Основной шрифт абзаца10"/>
    <w:link w:val="100"/>
  </w:style>
  <w:style w:type="paragraph" w:customStyle="1" w:styleId="13">
    <w:name w:val="Основной шрифт абзаца1"/>
    <w:link w:val="14"/>
  </w:style>
  <w:style w:type="character" w:customStyle="1" w:styleId="14">
    <w:name w:val="Основной шрифт абзаца1"/>
    <w:link w:val="13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customStyle="1" w:styleId="15">
    <w:name w:val="Обычный1"/>
    <w:link w:val="16"/>
    <w:rPr>
      <w:sz w:val="22"/>
    </w:rPr>
  </w:style>
  <w:style w:type="character" w:customStyle="1" w:styleId="16">
    <w:name w:val="Обычный1"/>
    <w:link w:val="15"/>
    <w:rPr>
      <w:sz w:val="22"/>
    </w:rPr>
  </w:style>
  <w:style w:type="paragraph" w:customStyle="1" w:styleId="7">
    <w:name w:val="Гиперссылка7"/>
    <w:link w:val="70"/>
    <w:rPr>
      <w:color w:val="0000FF"/>
      <w:u w:val="single"/>
    </w:rPr>
  </w:style>
  <w:style w:type="character" w:customStyle="1" w:styleId="70">
    <w:name w:val="Гиперссылка7"/>
    <w:link w:val="7"/>
    <w:rPr>
      <w:color w:val="0000FF"/>
      <w:u w:val="single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ConsNonformat">
    <w:name w:val="ConsNonformat"/>
    <w:link w:val="ConsNonformat0"/>
    <w:pPr>
      <w:widowControl w:val="0"/>
      <w:ind w:right="19772"/>
    </w:pPr>
    <w:rPr>
      <w:rFonts w:ascii="Courier New" w:hAnsi="Courier New"/>
      <w:sz w:val="22"/>
    </w:rPr>
  </w:style>
  <w:style w:type="character" w:customStyle="1" w:styleId="ConsNonformat0">
    <w:name w:val="ConsNonformat"/>
    <w:link w:val="ConsNonformat"/>
    <w:rPr>
      <w:rFonts w:ascii="Courier New" w:hAnsi="Courier New"/>
      <w:sz w:val="22"/>
    </w:rPr>
  </w:style>
  <w:style w:type="paragraph" w:customStyle="1" w:styleId="ConsPlusCell">
    <w:name w:val="ConsPlusCell"/>
    <w:link w:val="ConsPlusCell0"/>
    <w:pPr>
      <w:widowControl w:val="0"/>
    </w:pPr>
    <w:rPr>
      <w:sz w:val="22"/>
    </w:rPr>
  </w:style>
  <w:style w:type="character" w:customStyle="1" w:styleId="ConsPlusCell0">
    <w:name w:val="ConsPlusCell"/>
    <w:link w:val="ConsPlusCell"/>
    <w:rPr>
      <w:sz w:val="22"/>
    </w:rPr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Pr>
      <w:rFonts w:ascii="XO Thames" w:hAnsi="XO Thames"/>
      <w:sz w:val="28"/>
    </w:rPr>
  </w:style>
  <w:style w:type="paragraph" w:customStyle="1" w:styleId="25">
    <w:name w:val="Гиперссылка2"/>
    <w:link w:val="26"/>
    <w:rPr>
      <w:color w:val="0000FF"/>
      <w:u w:val="single"/>
    </w:rPr>
  </w:style>
  <w:style w:type="character" w:customStyle="1" w:styleId="26">
    <w:name w:val="Гиперссылка2"/>
    <w:link w:val="25"/>
    <w:rPr>
      <w:color w:val="0000FF"/>
      <w:u w:val="single"/>
    </w:rPr>
  </w:style>
  <w:style w:type="paragraph" w:customStyle="1" w:styleId="17">
    <w:name w:val="Основной шрифт абзаца1"/>
    <w:link w:val="18"/>
  </w:style>
  <w:style w:type="character" w:customStyle="1" w:styleId="18">
    <w:name w:val="Основной шрифт абзаца1"/>
    <w:link w:val="17"/>
  </w:style>
  <w:style w:type="paragraph" w:customStyle="1" w:styleId="27">
    <w:name w:val="Гиперссылка2"/>
    <w:link w:val="28"/>
    <w:rPr>
      <w:color w:val="0000FF"/>
      <w:u w:val="single"/>
    </w:rPr>
  </w:style>
  <w:style w:type="character" w:customStyle="1" w:styleId="28">
    <w:name w:val="Гиперссылка2"/>
    <w:link w:val="27"/>
    <w:rPr>
      <w:color w:val="0000FF"/>
      <w:u w:val="single"/>
    </w:rPr>
  </w:style>
  <w:style w:type="character" w:customStyle="1" w:styleId="30">
    <w:name w:val="Заголовок 3 Знак"/>
    <w:basedOn w:val="12"/>
    <w:link w:val="3"/>
    <w:rPr>
      <w:rFonts w:ascii="Cambria" w:hAnsi="Cambria"/>
      <w:b/>
      <w:sz w:val="26"/>
    </w:rPr>
  </w:style>
  <w:style w:type="paragraph" w:customStyle="1" w:styleId="19">
    <w:name w:val="Обычный1"/>
    <w:link w:val="1a"/>
    <w:rPr>
      <w:sz w:val="22"/>
    </w:rPr>
  </w:style>
  <w:style w:type="character" w:customStyle="1" w:styleId="1a">
    <w:name w:val="Обычный1"/>
    <w:link w:val="19"/>
    <w:rPr>
      <w:sz w:val="22"/>
    </w:rPr>
  </w:style>
  <w:style w:type="paragraph" w:styleId="1b">
    <w:name w:val="index 1"/>
    <w:basedOn w:val="a"/>
    <w:next w:val="a"/>
    <w:link w:val="1c"/>
    <w:pPr>
      <w:spacing w:after="0" w:line="240" w:lineRule="auto"/>
      <w:ind w:left="220" w:hanging="220"/>
    </w:pPr>
  </w:style>
  <w:style w:type="character" w:customStyle="1" w:styleId="1c">
    <w:name w:val="Указатель 1 Знак"/>
    <w:basedOn w:val="12"/>
    <w:link w:val="1b"/>
    <w:rPr>
      <w:sz w:val="22"/>
    </w:rPr>
  </w:style>
  <w:style w:type="paragraph" w:customStyle="1" w:styleId="1d">
    <w:name w:val="Знак1"/>
    <w:basedOn w:val="a"/>
    <w:link w:val="1e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e">
    <w:name w:val="Знак1"/>
    <w:basedOn w:val="12"/>
    <w:link w:val="1d"/>
    <w:rPr>
      <w:rFonts w:ascii="Tahoma" w:hAnsi="Tahoma"/>
      <w:sz w:val="20"/>
    </w:rPr>
  </w:style>
  <w:style w:type="paragraph" w:customStyle="1" w:styleId="29">
    <w:name w:val="Основной шрифт абзаца2"/>
    <w:link w:val="2a"/>
  </w:style>
  <w:style w:type="character" w:customStyle="1" w:styleId="2a">
    <w:name w:val="Основной шрифт абзаца2"/>
    <w:link w:val="29"/>
  </w:style>
  <w:style w:type="paragraph" w:customStyle="1" w:styleId="43">
    <w:name w:val="Гиперссылка4"/>
    <w:link w:val="44"/>
    <w:rPr>
      <w:color w:val="0000FF"/>
      <w:u w:val="single"/>
    </w:rPr>
  </w:style>
  <w:style w:type="character" w:customStyle="1" w:styleId="44">
    <w:name w:val="Гиперссылка4"/>
    <w:link w:val="43"/>
    <w:rPr>
      <w:color w:val="0000FF"/>
      <w:u w:val="single"/>
    </w:rPr>
  </w:style>
  <w:style w:type="paragraph" w:styleId="a3">
    <w:name w:val="caption"/>
    <w:basedOn w:val="a"/>
    <w:link w:val="a4"/>
    <w:pPr>
      <w:spacing w:before="120" w:after="120"/>
    </w:pPr>
    <w:rPr>
      <w:rFonts w:asciiTheme="minorHAnsi" w:hAnsiTheme="minorHAnsi"/>
      <w:i/>
      <w:sz w:val="24"/>
    </w:rPr>
  </w:style>
  <w:style w:type="character" w:customStyle="1" w:styleId="a4">
    <w:name w:val="Название объекта Знак"/>
    <w:basedOn w:val="12"/>
    <w:link w:val="a3"/>
    <w:rPr>
      <w:rFonts w:asciiTheme="minorHAnsi" w:hAnsiTheme="minorHAnsi"/>
      <w:i/>
      <w:sz w:val="24"/>
    </w:rPr>
  </w:style>
  <w:style w:type="paragraph" w:customStyle="1" w:styleId="2b">
    <w:name w:val="Основной шрифт абзаца2"/>
    <w:link w:val="2c"/>
  </w:style>
  <w:style w:type="character" w:customStyle="1" w:styleId="2c">
    <w:name w:val="Основной шрифт абзаца2"/>
    <w:link w:val="2b"/>
  </w:style>
  <w:style w:type="paragraph" w:customStyle="1" w:styleId="45">
    <w:name w:val="Основной шрифт абзаца4"/>
    <w:link w:val="46"/>
  </w:style>
  <w:style w:type="character" w:customStyle="1" w:styleId="46">
    <w:name w:val="Основной шрифт абзаца4"/>
    <w:link w:val="45"/>
  </w:style>
  <w:style w:type="paragraph" w:customStyle="1" w:styleId="102">
    <w:name w:val="Знак1_0"/>
    <w:basedOn w:val="a"/>
    <w:link w:val="103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3">
    <w:name w:val="Знак1_0"/>
    <w:basedOn w:val="12"/>
    <w:link w:val="102"/>
    <w:rPr>
      <w:rFonts w:ascii="Tahoma" w:hAnsi="Tahoma"/>
      <w:sz w:val="20"/>
    </w:rPr>
  </w:style>
  <w:style w:type="paragraph" w:styleId="a5">
    <w:name w:val="List Paragraph"/>
    <w:basedOn w:val="a"/>
    <w:link w:val="a6"/>
    <w:pPr>
      <w:ind w:left="720"/>
      <w:contextualSpacing/>
    </w:pPr>
  </w:style>
  <w:style w:type="character" w:customStyle="1" w:styleId="a6">
    <w:name w:val="Абзац списка Знак"/>
    <w:basedOn w:val="12"/>
    <w:link w:val="a5"/>
    <w:rPr>
      <w:sz w:val="22"/>
    </w:rPr>
  </w:style>
  <w:style w:type="paragraph" w:customStyle="1" w:styleId="2d">
    <w:name w:val="Гиперссылка2"/>
    <w:link w:val="2e"/>
    <w:rPr>
      <w:color w:val="0000FF"/>
      <w:u w:val="single"/>
    </w:rPr>
  </w:style>
  <w:style w:type="character" w:customStyle="1" w:styleId="2e">
    <w:name w:val="Гиперссылка2"/>
    <w:link w:val="2d"/>
    <w:rPr>
      <w:color w:val="0000FF"/>
      <w:u w:val="single"/>
    </w:rPr>
  </w:style>
  <w:style w:type="paragraph" w:customStyle="1" w:styleId="1f">
    <w:name w:val="Заголовок1"/>
    <w:basedOn w:val="15"/>
    <w:link w:val="1f0"/>
    <w:rPr>
      <w:rFonts w:ascii="Liberation Sans" w:hAnsi="Liberation Sans"/>
      <w:sz w:val="28"/>
    </w:rPr>
  </w:style>
  <w:style w:type="character" w:customStyle="1" w:styleId="1f0">
    <w:name w:val="Заголовок1"/>
    <w:basedOn w:val="16"/>
    <w:link w:val="1f"/>
    <w:rPr>
      <w:rFonts w:ascii="Liberation Sans" w:hAnsi="Liberation Sans"/>
      <w:sz w:val="28"/>
    </w:rPr>
  </w:style>
  <w:style w:type="paragraph" w:customStyle="1" w:styleId="1f1">
    <w:name w:val="Обычный1"/>
    <w:link w:val="1f2"/>
    <w:rPr>
      <w:sz w:val="22"/>
    </w:rPr>
  </w:style>
  <w:style w:type="character" w:customStyle="1" w:styleId="1f2">
    <w:name w:val="Обычный1"/>
    <w:link w:val="1f1"/>
    <w:rPr>
      <w:sz w:val="22"/>
    </w:rPr>
  </w:style>
  <w:style w:type="paragraph" w:customStyle="1" w:styleId="a7">
    <w:name w:val="Содержимое врезки"/>
    <w:basedOn w:val="a"/>
    <w:link w:val="a8"/>
    <w:rPr>
      <w:rFonts w:asciiTheme="minorHAnsi" w:hAnsiTheme="minorHAnsi"/>
    </w:rPr>
  </w:style>
  <w:style w:type="character" w:customStyle="1" w:styleId="a8">
    <w:name w:val="Содержимое врезки"/>
    <w:basedOn w:val="12"/>
    <w:link w:val="a7"/>
    <w:rPr>
      <w:rFonts w:asciiTheme="minorHAnsi" w:hAnsiTheme="minorHAnsi"/>
      <w:sz w:val="22"/>
    </w:rPr>
  </w:style>
  <w:style w:type="paragraph" w:customStyle="1" w:styleId="31">
    <w:name w:val="Гиперссылка3"/>
    <w:link w:val="32"/>
    <w:rPr>
      <w:color w:val="0000FF"/>
      <w:u w:val="single"/>
    </w:rPr>
  </w:style>
  <w:style w:type="character" w:customStyle="1" w:styleId="32">
    <w:name w:val="Гиперссылка3"/>
    <w:link w:val="31"/>
    <w:rPr>
      <w:color w:val="0000FF"/>
      <w:u w:val="single"/>
    </w:rPr>
  </w:style>
  <w:style w:type="paragraph" w:customStyle="1" w:styleId="1f3">
    <w:name w:val="Гиперссылка1"/>
    <w:link w:val="1f4"/>
    <w:rPr>
      <w:color w:val="0000FF"/>
      <w:u w:val="single"/>
    </w:rPr>
  </w:style>
  <w:style w:type="character" w:customStyle="1" w:styleId="1f4">
    <w:name w:val="Гиперссылка1"/>
    <w:link w:val="1f3"/>
    <w:rPr>
      <w:color w:val="0000FF"/>
      <w:u w:val="single"/>
    </w:rPr>
  </w:style>
  <w:style w:type="paragraph" w:styleId="33">
    <w:name w:val="toc 3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Pr>
      <w:rFonts w:ascii="XO Thames" w:hAnsi="XO Thames"/>
      <w:sz w:val="28"/>
    </w:rPr>
  </w:style>
  <w:style w:type="paragraph" w:styleId="a9">
    <w:name w:val="Normal (Web)"/>
    <w:basedOn w:val="a"/>
    <w:link w:val="aa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a">
    <w:name w:val="Обычный (веб) Знак"/>
    <w:basedOn w:val="12"/>
    <w:link w:val="a9"/>
    <w:rPr>
      <w:rFonts w:ascii="Times New Roman" w:hAnsi="Times New Roman"/>
      <w:sz w:val="24"/>
    </w:rPr>
  </w:style>
  <w:style w:type="paragraph" w:customStyle="1" w:styleId="1f5">
    <w:name w:val="Обычный1"/>
    <w:link w:val="1f6"/>
    <w:rPr>
      <w:sz w:val="22"/>
    </w:rPr>
  </w:style>
  <w:style w:type="character" w:customStyle="1" w:styleId="1f6">
    <w:name w:val="Обычный1"/>
    <w:link w:val="1f5"/>
    <w:rPr>
      <w:sz w:val="22"/>
    </w:rPr>
  </w:style>
  <w:style w:type="paragraph" w:customStyle="1" w:styleId="1f7">
    <w:name w:val="Обычный1"/>
    <w:link w:val="1f8"/>
    <w:rPr>
      <w:sz w:val="22"/>
    </w:rPr>
  </w:style>
  <w:style w:type="character" w:customStyle="1" w:styleId="1f8">
    <w:name w:val="Обычный1"/>
    <w:link w:val="1f7"/>
    <w:rPr>
      <w:sz w:val="22"/>
    </w:rPr>
  </w:style>
  <w:style w:type="paragraph" w:styleId="ab">
    <w:name w:val="footer"/>
    <w:basedOn w:val="a"/>
    <w:link w:val="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12"/>
    <w:link w:val="ab"/>
    <w:rPr>
      <w:sz w:val="22"/>
    </w:rPr>
  </w:style>
  <w:style w:type="paragraph" w:customStyle="1" w:styleId="9">
    <w:name w:val="Основной шрифт абзаца9"/>
    <w:link w:val="90"/>
  </w:style>
  <w:style w:type="character" w:customStyle="1" w:styleId="90">
    <w:name w:val="Основной шрифт абзаца9"/>
    <w:link w:val="9"/>
  </w:style>
  <w:style w:type="paragraph" w:customStyle="1" w:styleId="61">
    <w:name w:val="Основной шрифт абзаца6"/>
    <w:link w:val="62"/>
  </w:style>
  <w:style w:type="character" w:customStyle="1" w:styleId="62">
    <w:name w:val="Основной шрифт абзаца6"/>
    <w:link w:val="61"/>
  </w:style>
  <w:style w:type="paragraph" w:customStyle="1" w:styleId="8">
    <w:name w:val="Основной шрифт абзаца8"/>
    <w:link w:val="80"/>
  </w:style>
  <w:style w:type="character" w:customStyle="1" w:styleId="80">
    <w:name w:val="Основной шрифт абзаца8"/>
    <w:link w:val="8"/>
  </w:style>
  <w:style w:type="paragraph" w:customStyle="1" w:styleId="1f9">
    <w:name w:val="Обычный1"/>
    <w:link w:val="1fa"/>
    <w:rPr>
      <w:sz w:val="22"/>
    </w:rPr>
  </w:style>
  <w:style w:type="character" w:customStyle="1" w:styleId="1fa">
    <w:name w:val="Обычный1"/>
    <w:link w:val="1f9"/>
    <w:rPr>
      <w:sz w:val="22"/>
    </w:rPr>
  </w:style>
  <w:style w:type="paragraph" w:customStyle="1" w:styleId="ad">
    <w:name w:val="Нормальный (таблица)"/>
    <w:basedOn w:val="a"/>
    <w:next w:val="a"/>
    <w:link w:val="ae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e">
    <w:name w:val="Нормальный (таблица)"/>
    <w:basedOn w:val="12"/>
    <w:link w:val="ad"/>
    <w:rPr>
      <w:rFonts w:ascii="Arial" w:hAnsi="Arial"/>
      <w:sz w:val="24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81">
    <w:name w:val="Гиперссылка8"/>
    <w:link w:val="82"/>
    <w:rPr>
      <w:color w:val="0000FF"/>
      <w:u w:val="single"/>
    </w:rPr>
  </w:style>
  <w:style w:type="character" w:customStyle="1" w:styleId="82">
    <w:name w:val="Гиперссылка8"/>
    <w:link w:val="81"/>
    <w:rPr>
      <w:color w:val="0000FF"/>
      <w:u w:val="single"/>
    </w:rPr>
  </w:style>
  <w:style w:type="paragraph" w:customStyle="1" w:styleId="af">
    <w:name w:val="Символ сноски"/>
    <w:link w:val="af0"/>
  </w:style>
  <w:style w:type="character" w:customStyle="1" w:styleId="af0">
    <w:name w:val="Символ сноски"/>
    <w:link w:val="af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sz w:val="24"/>
    </w:rPr>
  </w:style>
  <w:style w:type="paragraph" w:customStyle="1" w:styleId="1fb">
    <w:name w:val="Обычный1"/>
    <w:link w:val="1fc"/>
    <w:rPr>
      <w:sz w:val="22"/>
    </w:rPr>
  </w:style>
  <w:style w:type="character" w:customStyle="1" w:styleId="1fc">
    <w:name w:val="Обычный1"/>
    <w:link w:val="1fb"/>
    <w:rPr>
      <w:sz w:val="22"/>
    </w:rPr>
  </w:style>
  <w:style w:type="paragraph" w:customStyle="1" w:styleId="35">
    <w:name w:val="Гиперссылка3"/>
    <w:link w:val="36"/>
    <w:rPr>
      <w:color w:val="0000FF"/>
      <w:u w:val="single"/>
    </w:rPr>
  </w:style>
  <w:style w:type="character" w:customStyle="1" w:styleId="36">
    <w:name w:val="Гиперссылка3"/>
    <w:link w:val="35"/>
    <w:rPr>
      <w:color w:val="0000FF"/>
      <w:u w:val="single"/>
    </w:rPr>
  </w:style>
  <w:style w:type="paragraph" w:customStyle="1" w:styleId="51">
    <w:name w:val="Гиперссылка5"/>
    <w:link w:val="52"/>
    <w:rPr>
      <w:color w:val="0000FF"/>
      <w:u w:val="single"/>
    </w:rPr>
  </w:style>
  <w:style w:type="character" w:customStyle="1" w:styleId="52">
    <w:name w:val="Гиперссылка5"/>
    <w:link w:val="51"/>
    <w:rPr>
      <w:color w:val="0000FF"/>
      <w:u w:val="single"/>
    </w:rPr>
  </w:style>
  <w:style w:type="character" w:customStyle="1" w:styleId="11">
    <w:name w:val="Заголовок 1 Знак"/>
    <w:basedOn w:val="12"/>
    <w:link w:val="10"/>
    <w:rPr>
      <w:rFonts w:ascii="Arial" w:hAnsi="Arial"/>
      <w:b/>
      <w:color w:val="26282F"/>
      <w:sz w:val="24"/>
    </w:rPr>
  </w:style>
  <w:style w:type="paragraph" w:customStyle="1" w:styleId="91">
    <w:name w:val="Гиперссылка9"/>
    <w:link w:val="92"/>
    <w:rPr>
      <w:color w:val="0000FF"/>
      <w:u w:val="single"/>
    </w:rPr>
  </w:style>
  <w:style w:type="character" w:customStyle="1" w:styleId="92">
    <w:name w:val="Гиперссылка9"/>
    <w:link w:val="91"/>
    <w:rPr>
      <w:color w:val="0000FF"/>
      <w:u w:val="single"/>
    </w:rPr>
  </w:style>
  <w:style w:type="paragraph" w:customStyle="1" w:styleId="63">
    <w:name w:val="Гиперссылка6"/>
    <w:link w:val="af1"/>
    <w:rPr>
      <w:color w:val="0000FF"/>
      <w:u w:val="single"/>
    </w:rPr>
  </w:style>
  <w:style w:type="character" w:styleId="af1">
    <w:name w:val="Hyperlink"/>
    <w:link w:val="63"/>
    <w:uiPriority w:val="99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2"/>
    <w:link w:val="Footnote"/>
    <w:rPr>
      <w:rFonts w:ascii="Times New Roman" w:hAnsi="Times New Roman"/>
      <w:sz w:val="20"/>
    </w:rPr>
  </w:style>
  <w:style w:type="paragraph" w:styleId="af2">
    <w:name w:val="header"/>
    <w:basedOn w:val="a"/>
    <w:link w:val="a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12"/>
    <w:link w:val="af2"/>
    <w:rPr>
      <w:sz w:val="22"/>
    </w:rPr>
  </w:style>
  <w:style w:type="paragraph" w:customStyle="1" w:styleId="af4">
    <w:name w:val="Верхний и нижний колонтитулы"/>
    <w:link w:val="af5"/>
    <w:pPr>
      <w:spacing w:after="200"/>
      <w:jc w:val="both"/>
    </w:pPr>
    <w:rPr>
      <w:rFonts w:ascii="XO Thames" w:hAnsi="XO Thames"/>
    </w:rPr>
  </w:style>
  <w:style w:type="character" w:customStyle="1" w:styleId="af5">
    <w:name w:val="Верхний и нижний колонтитулы"/>
    <w:link w:val="af4"/>
    <w:rPr>
      <w:rFonts w:ascii="XO Thames" w:hAnsi="XO Thames"/>
    </w:rPr>
  </w:style>
  <w:style w:type="paragraph" w:styleId="1fd">
    <w:name w:val="toc 1"/>
    <w:next w:val="a"/>
    <w:link w:val="1fe"/>
    <w:uiPriority w:val="39"/>
    <w:rPr>
      <w:rFonts w:ascii="XO Thames" w:hAnsi="XO Thames"/>
      <w:b/>
      <w:sz w:val="28"/>
    </w:rPr>
  </w:style>
  <w:style w:type="character" w:customStyle="1" w:styleId="1fe">
    <w:name w:val="Оглавление 1 Знак"/>
    <w:link w:val="1fd"/>
    <w:rPr>
      <w:rFonts w:ascii="XO Thames" w:hAnsi="XO Thames"/>
      <w:b/>
      <w:sz w:val="28"/>
    </w:rPr>
  </w:style>
  <w:style w:type="paragraph" w:customStyle="1" w:styleId="1ff">
    <w:name w:val="Обычный1"/>
    <w:link w:val="1ff0"/>
    <w:rPr>
      <w:sz w:val="22"/>
    </w:rPr>
  </w:style>
  <w:style w:type="character" w:customStyle="1" w:styleId="1ff0">
    <w:name w:val="Обычный1"/>
    <w:link w:val="1ff"/>
    <w:rPr>
      <w:sz w:val="22"/>
    </w:rPr>
  </w:style>
  <w:style w:type="paragraph" w:customStyle="1" w:styleId="1ff1">
    <w:name w:val="Гиперссылка1"/>
    <w:link w:val="1ff2"/>
    <w:rPr>
      <w:color w:val="0000FF"/>
      <w:u w:val="single"/>
    </w:rPr>
  </w:style>
  <w:style w:type="character" w:customStyle="1" w:styleId="1ff2">
    <w:name w:val="Гиперссылка1"/>
    <w:link w:val="1ff1"/>
    <w:rPr>
      <w:color w:val="0000FF"/>
      <w:u w:val="single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ff3">
    <w:name w:val="Обычный1"/>
    <w:link w:val="1ff4"/>
    <w:rPr>
      <w:sz w:val="22"/>
    </w:rPr>
  </w:style>
  <w:style w:type="character" w:customStyle="1" w:styleId="1ff4">
    <w:name w:val="Обычный1"/>
    <w:link w:val="1ff3"/>
    <w:rPr>
      <w:sz w:val="22"/>
    </w:rPr>
  </w:style>
  <w:style w:type="paragraph" w:customStyle="1" w:styleId="37">
    <w:name w:val="Основной шрифт абзаца3"/>
  </w:style>
  <w:style w:type="paragraph" w:customStyle="1" w:styleId="1ff5">
    <w:name w:val="Обычный1"/>
    <w:link w:val="1ff6"/>
    <w:rPr>
      <w:sz w:val="22"/>
    </w:rPr>
  </w:style>
  <w:style w:type="character" w:customStyle="1" w:styleId="1ff6">
    <w:name w:val="Обычный1"/>
    <w:link w:val="1ff5"/>
    <w:rPr>
      <w:sz w:val="22"/>
    </w:rPr>
  </w:style>
  <w:style w:type="paragraph" w:customStyle="1" w:styleId="markedcontent">
    <w:name w:val="markedcontent"/>
    <w:link w:val="markedcontent0"/>
  </w:style>
  <w:style w:type="character" w:customStyle="1" w:styleId="markedcontent0">
    <w:name w:val="markedcontent"/>
    <w:link w:val="markedcontent"/>
  </w:style>
  <w:style w:type="paragraph" w:customStyle="1" w:styleId="1ff7">
    <w:name w:val="Обычный1"/>
    <w:link w:val="1ff8"/>
    <w:rPr>
      <w:sz w:val="22"/>
    </w:rPr>
  </w:style>
  <w:style w:type="character" w:customStyle="1" w:styleId="1ff8">
    <w:name w:val="Обычный1"/>
    <w:link w:val="1ff7"/>
    <w:rPr>
      <w:sz w:val="22"/>
    </w:rPr>
  </w:style>
  <w:style w:type="paragraph" w:styleId="93">
    <w:name w:val="toc 9"/>
    <w:next w:val="a"/>
    <w:link w:val="94"/>
    <w:uiPriority w:val="39"/>
    <w:pPr>
      <w:ind w:left="1600"/>
    </w:pPr>
    <w:rPr>
      <w:rFonts w:ascii="XO Thames" w:hAnsi="XO Thames"/>
      <w:sz w:val="28"/>
    </w:rPr>
  </w:style>
  <w:style w:type="character" w:customStyle="1" w:styleId="94">
    <w:name w:val="Оглавление 9 Знак"/>
    <w:link w:val="93"/>
    <w:rPr>
      <w:rFonts w:ascii="XO Thames" w:hAnsi="XO Thames"/>
      <w:sz w:val="28"/>
    </w:rPr>
  </w:style>
  <w:style w:type="paragraph" w:customStyle="1" w:styleId="af6">
    <w:name w:val="Гипертекстовая ссылка"/>
    <w:link w:val="af7"/>
    <w:rPr>
      <w:color w:val="106BBE"/>
      <w:sz w:val="26"/>
    </w:rPr>
  </w:style>
  <w:style w:type="character" w:customStyle="1" w:styleId="af7">
    <w:name w:val="Гипертекстовая ссылка"/>
    <w:link w:val="af6"/>
    <w:rPr>
      <w:color w:val="106BBE"/>
      <w:sz w:val="26"/>
    </w:rPr>
  </w:style>
  <w:style w:type="paragraph" w:styleId="af8">
    <w:name w:val="Balloon Text"/>
    <w:basedOn w:val="a"/>
    <w:link w:val="af9"/>
    <w:pPr>
      <w:spacing w:after="0" w:line="240" w:lineRule="auto"/>
    </w:pPr>
    <w:rPr>
      <w:rFonts w:ascii="Tahoma" w:hAnsi="Tahoma"/>
      <w:sz w:val="16"/>
    </w:rPr>
  </w:style>
  <w:style w:type="character" w:customStyle="1" w:styleId="af9">
    <w:name w:val="Текст выноски Знак"/>
    <w:basedOn w:val="12"/>
    <w:link w:val="af8"/>
    <w:rPr>
      <w:rFonts w:ascii="Tahoma" w:hAnsi="Tahoma"/>
      <w:sz w:val="16"/>
    </w:rPr>
  </w:style>
  <w:style w:type="paragraph" w:customStyle="1" w:styleId="1ff9">
    <w:name w:val="Основной шрифт абзаца1"/>
    <w:link w:val="1ffa"/>
  </w:style>
  <w:style w:type="character" w:customStyle="1" w:styleId="1ffa">
    <w:name w:val="Основной шрифт абзаца1"/>
    <w:link w:val="1ff9"/>
  </w:style>
  <w:style w:type="paragraph" w:customStyle="1" w:styleId="110">
    <w:name w:val="Заголовок 11"/>
    <w:basedOn w:val="15"/>
    <w:link w:val="111"/>
    <w:rPr>
      <w:rFonts w:ascii="Arial" w:hAnsi="Arial"/>
      <w:b/>
      <w:color w:val="26282F"/>
      <w:sz w:val="24"/>
    </w:rPr>
  </w:style>
  <w:style w:type="character" w:customStyle="1" w:styleId="111">
    <w:name w:val="Заголовок 11"/>
    <w:basedOn w:val="16"/>
    <w:link w:val="110"/>
    <w:rPr>
      <w:rFonts w:ascii="Arial" w:hAnsi="Arial"/>
      <w:b/>
      <w:color w:val="26282F"/>
      <w:sz w:val="24"/>
    </w:rPr>
  </w:style>
  <w:style w:type="paragraph" w:customStyle="1" w:styleId="38">
    <w:name w:val="Гиперссылка3"/>
    <w:link w:val="39"/>
    <w:rPr>
      <w:color w:val="0000FF"/>
      <w:u w:val="single"/>
    </w:rPr>
  </w:style>
  <w:style w:type="character" w:customStyle="1" w:styleId="39">
    <w:name w:val="Гиперссылка3"/>
    <w:link w:val="38"/>
    <w:rPr>
      <w:color w:val="0000FF"/>
      <w:u w:val="single"/>
    </w:rPr>
  </w:style>
  <w:style w:type="paragraph" w:customStyle="1" w:styleId="1ffb">
    <w:name w:val="Обычный1"/>
    <w:link w:val="1ffc"/>
    <w:rPr>
      <w:sz w:val="22"/>
    </w:rPr>
  </w:style>
  <w:style w:type="character" w:customStyle="1" w:styleId="1ffc">
    <w:name w:val="Обычный1"/>
    <w:link w:val="1ffb"/>
    <w:rPr>
      <w:sz w:val="22"/>
    </w:rPr>
  </w:style>
  <w:style w:type="paragraph" w:customStyle="1" w:styleId="64">
    <w:name w:val="Гиперссылка6"/>
    <w:link w:val="65"/>
    <w:rPr>
      <w:color w:val="0000FF"/>
      <w:u w:val="single"/>
    </w:rPr>
  </w:style>
  <w:style w:type="character" w:customStyle="1" w:styleId="65">
    <w:name w:val="Гиперссылка6"/>
    <w:link w:val="64"/>
    <w:rPr>
      <w:color w:val="0000FF"/>
      <w:u w:val="single"/>
    </w:rPr>
  </w:style>
  <w:style w:type="paragraph" w:customStyle="1" w:styleId="310">
    <w:name w:val="Заголовок 31"/>
    <w:link w:val="311"/>
    <w:rPr>
      <w:rFonts w:ascii="XO Thames" w:hAnsi="XO Thames"/>
      <w:b/>
      <w:sz w:val="26"/>
    </w:rPr>
  </w:style>
  <w:style w:type="character" w:customStyle="1" w:styleId="311">
    <w:name w:val="Заголовок 31"/>
    <w:link w:val="310"/>
    <w:rPr>
      <w:rFonts w:ascii="XO Thames" w:hAnsi="XO Thames"/>
      <w:b/>
      <w:sz w:val="26"/>
    </w:rPr>
  </w:style>
  <w:style w:type="paragraph" w:customStyle="1" w:styleId="2f">
    <w:name w:val="Основной шрифт абзаца2"/>
    <w:link w:val="2f0"/>
  </w:style>
  <w:style w:type="character" w:customStyle="1" w:styleId="2f0">
    <w:name w:val="Основной шрифт абзаца2"/>
    <w:link w:val="2f"/>
  </w:style>
  <w:style w:type="paragraph" w:styleId="83">
    <w:name w:val="toc 8"/>
    <w:next w:val="a"/>
    <w:link w:val="84"/>
    <w:uiPriority w:val="39"/>
    <w:pPr>
      <w:ind w:left="1400"/>
    </w:pPr>
    <w:rPr>
      <w:rFonts w:ascii="XO Thames" w:hAnsi="XO Thames"/>
      <w:sz w:val="28"/>
    </w:rPr>
  </w:style>
  <w:style w:type="character" w:customStyle="1" w:styleId="84">
    <w:name w:val="Оглавление 8 Знак"/>
    <w:link w:val="83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Pr>
      <w:sz w:val="22"/>
    </w:rPr>
  </w:style>
  <w:style w:type="paragraph" w:customStyle="1" w:styleId="1ffd">
    <w:name w:val="Обычный1"/>
    <w:link w:val="1ffe"/>
    <w:rPr>
      <w:sz w:val="22"/>
    </w:rPr>
  </w:style>
  <w:style w:type="character" w:customStyle="1" w:styleId="1ffe">
    <w:name w:val="Обычный1"/>
    <w:link w:val="1ffd"/>
    <w:rPr>
      <w:sz w:val="22"/>
    </w:rPr>
  </w:style>
  <w:style w:type="paragraph" w:customStyle="1" w:styleId="3a">
    <w:name w:val="Основной шрифт абзаца3"/>
    <w:link w:val="3b"/>
    <w:pPr>
      <w:spacing w:after="200" w:line="276" w:lineRule="auto"/>
    </w:pPr>
    <w:rPr>
      <w:rFonts w:asciiTheme="minorHAnsi" w:hAnsiTheme="minorHAnsi"/>
      <w:sz w:val="22"/>
    </w:rPr>
  </w:style>
  <w:style w:type="character" w:customStyle="1" w:styleId="3b">
    <w:name w:val="Основной шрифт абзаца3"/>
    <w:link w:val="3a"/>
    <w:rPr>
      <w:rFonts w:asciiTheme="minorHAnsi" w:hAnsiTheme="minorHAnsi"/>
      <w:sz w:val="22"/>
    </w:rPr>
  </w:style>
  <w:style w:type="paragraph" w:customStyle="1" w:styleId="1fff">
    <w:name w:val="Гиперссылка1"/>
    <w:link w:val="1fff0"/>
    <w:rPr>
      <w:color w:val="0000FF"/>
      <w:u w:val="single"/>
    </w:rPr>
  </w:style>
  <w:style w:type="character" w:customStyle="1" w:styleId="1fff0">
    <w:name w:val="Гиперссылка1"/>
    <w:link w:val="1fff"/>
    <w:rPr>
      <w:color w:val="0000FF"/>
      <w:u w:val="single"/>
    </w:rPr>
  </w:style>
  <w:style w:type="paragraph" w:customStyle="1" w:styleId="2f1">
    <w:name w:val="Основной шрифт абзаца2"/>
    <w:link w:val="2f2"/>
  </w:style>
  <w:style w:type="character" w:customStyle="1" w:styleId="2f2">
    <w:name w:val="Основной шрифт абзаца2"/>
    <w:link w:val="2f1"/>
  </w:style>
  <w:style w:type="paragraph" w:customStyle="1" w:styleId="1fff1">
    <w:name w:val="Основной шрифт абзаца1"/>
    <w:link w:val="1fff2"/>
  </w:style>
  <w:style w:type="character" w:customStyle="1" w:styleId="1fff2">
    <w:name w:val="Основной шрифт абзаца1"/>
    <w:link w:val="1fff1"/>
  </w:style>
  <w:style w:type="paragraph" w:customStyle="1" w:styleId="53">
    <w:name w:val="Основной шрифт абзаца5"/>
    <w:link w:val="54"/>
  </w:style>
  <w:style w:type="character" w:customStyle="1" w:styleId="54">
    <w:name w:val="Основной шрифт абзаца5"/>
    <w:link w:val="53"/>
  </w:style>
  <w:style w:type="paragraph" w:customStyle="1" w:styleId="55">
    <w:name w:val="Гиперссылка5"/>
    <w:link w:val="56"/>
    <w:rPr>
      <w:color w:val="0000FF"/>
      <w:u w:val="single"/>
    </w:rPr>
  </w:style>
  <w:style w:type="character" w:customStyle="1" w:styleId="56">
    <w:name w:val="Гиперссылка5"/>
    <w:link w:val="55"/>
    <w:rPr>
      <w:color w:val="0000FF"/>
      <w:u w:val="single"/>
    </w:rPr>
  </w:style>
  <w:style w:type="paragraph" w:styleId="57">
    <w:name w:val="toc 5"/>
    <w:next w:val="a"/>
    <w:link w:val="58"/>
    <w:uiPriority w:val="39"/>
    <w:pPr>
      <w:ind w:left="800"/>
    </w:pPr>
    <w:rPr>
      <w:rFonts w:ascii="XO Thames" w:hAnsi="XO Thames"/>
      <w:sz w:val="28"/>
    </w:rPr>
  </w:style>
  <w:style w:type="character" w:customStyle="1" w:styleId="58">
    <w:name w:val="Оглавление 5 Знак"/>
    <w:link w:val="57"/>
    <w:rPr>
      <w:rFonts w:ascii="XO Thames" w:hAnsi="XO Thames"/>
      <w:sz w:val="28"/>
    </w:rPr>
  </w:style>
  <w:style w:type="paragraph" w:customStyle="1" w:styleId="hgkelc">
    <w:name w:val="hgkelc"/>
    <w:basedOn w:val="13"/>
    <w:link w:val="hgkelc0"/>
  </w:style>
  <w:style w:type="character" w:customStyle="1" w:styleId="hgkelc0">
    <w:name w:val="hgkelc"/>
    <w:basedOn w:val="14"/>
    <w:link w:val="hgkelc"/>
  </w:style>
  <w:style w:type="paragraph" w:customStyle="1" w:styleId="1fff3">
    <w:name w:val="Обычный1"/>
    <w:link w:val="1fff4"/>
    <w:rPr>
      <w:sz w:val="22"/>
    </w:rPr>
  </w:style>
  <w:style w:type="character" w:customStyle="1" w:styleId="1fff4">
    <w:name w:val="Обычный1"/>
    <w:link w:val="1fff3"/>
    <w:rPr>
      <w:sz w:val="22"/>
    </w:rPr>
  </w:style>
  <w:style w:type="paragraph" w:customStyle="1" w:styleId="afa">
    <w:name w:val="Привязка сноски"/>
    <w:link w:val="afb"/>
    <w:rPr>
      <w:vertAlign w:val="superscript"/>
    </w:rPr>
  </w:style>
  <w:style w:type="character" w:customStyle="1" w:styleId="afb">
    <w:name w:val="Привязка сноски"/>
    <w:link w:val="afa"/>
    <w:rPr>
      <w:vertAlign w:val="superscript"/>
    </w:rPr>
  </w:style>
  <w:style w:type="paragraph" w:customStyle="1" w:styleId="1fff5">
    <w:name w:val="Обычный1"/>
    <w:link w:val="1fff6"/>
    <w:rPr>
      <w:sz w:val="22"/>
    </w:rPr>
  </w:style>
  <w:style w:type="character" w:customStyle="1" w:styleId="1fff6">
    <w:name w:val="Обычный1"/>
    <w:link w:val="1fff5"/>
    <w:rPr>
      <w:sz w:val="22"/>
    </w:rPr>
  </w:style>
  <w:style w:type="paragraph" w:customStyle="1" w:styleId="1fff7">
    <w:name w:val="Обычный1"/>
    <w:link w:val="1fff8"/>
    <w:rPr>
      <w:sz w:val="22"/>
    </w:rPr>
  </w:style>
  <w:style w:type="character" w:customStyle="1" w:styleId="1fff8">
    <w:name w:val="Обычный1"/>
    <w:link w:val="1fff7"/>
    <w:rPr>
      <w:sz w:val="22"/>
    </w:rPr>
  </w:style>
  <w:style w:type="paragraph" w:customStyle="1" w:styleId="1fff9">
    <w:name w:val="Обычный1"/>
    <w:link w:val="1fffa"/>
    <w:rPr>
      <w:sz w:val="22"/>
    </w:rPr>
  </w:style>
  <w:style w:type="character" w:customStyle="1" w:styleId="1fffa">
    <w:name w:val="Обычный1"/>
    <w:link w:val="1fff9"/>
    <w:rPr>
      <w:sz w:val="22"/>
    </w:rPr>
  </w:style>
  <w:style w:type="paragraph" w:customStyle="1" w:styleId="47">
    <w:name w:val="Гиперссылка4"/>
    <w:link w:val="48"/>
    <w:rPr>
      <w:color w:val="0000FF"/>
      <w:u w:val="single"/>
    </w:rPr>
  </w:style>
  <w:style w:type="character" w:customStyle="1" w:styleId="48">
    <w:name w:val="Гиперссылка4"/>
    <w:link w:val="47"/>
    <w:rPr>
      <w:color w:val="0000FF"/>
      <w:u w:val="single"/>
    </w:rPr>
  </w:style>
  <w:style w:type="paragraph" w:customStyle="1" w:styleId="3c">
    <w:name w:val="Основной шрифт абзаца3"/>
    <w:link w:val="3d"/>
  </w:style>
  <w:style w:type="character" w:customStyle="1" w:styleId="3d">
    <w:name w:val="Основной шрифт абзаца3"/>
    <w:link w:val="3c"/>
  </w:style>
  <w:style w:type="paragraph" w:customStyle="1" w:styleId="1fffb">
    <w:name w:val="Знак сноски1"/>
    <w:basedOn w:val="2f"/>
    <w:link w:val="1fffc"/>
    <w:rPr>
      <w:vertAlign w:val="superscript"/>
    </w:rPr>
  </w:style>
  <w:style w:type="character" w:customStyle="1" w:styleId="1fffc">
    <w:name w:val="Знак сноски1"/>
    <w:basedOn w:val="2f0"/>
    <w:link w:val="1fffb"/>
    <w:rPr>
      <w:vertAlign w:val="superscript"/>
    </w:rPr>
  </w:style>
  <w:style w:type="paragraph" w:customStyle="1" w:styleId="66">
    <w:name w:val="Гиперссылка6"/>
    <w:link w:val="67"/>
    <w:rPr>
      <w:color w:val="0000FF"/>
      <w:u w:val="single"/>
    </w:rPr>
  </w:style>
  <w:style w:type="character" w:customStyle="1" w:styleId="67">
    <w:name w:val="Гиперссылка6"/>
    <w:link w:val="66"/>
    <w:rPr>
      <w:color w:val="0000FF"/>
      <w:u w:val="single"/>
    </w:rPr>
  </w:style>
  <w:style w:type="paragraph" w:customStyle="1" w:styleId="1fffd">
    <w:name w:val="Знак1"/>
    <w:basedOn w:val="a"/>
    <w:link w:val="1fffe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fe">
    <w:name w:val="Знак1"/>
    <w:basedOn w:val="12"/>
    <w:link w:val="1fffd"/>
    <w:rPr>
      <w:rFonts w:ascii="Tahoma" w:hAnsi="Tahoma"/>
      <w:sz w:val="20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2"/>
    <w:link w:val="TableParagraph"/>
    <w:rPr>
      <w:rFonts w:ascii="Times New Roman" w:hAnsi="Times New Roman"/>
      <w:sz w:val="22"/>
    </w:rPr>
  </w:style>
  <w:style w:type="paragraph" w:styleId="afc">
    <w:name w:val="Subtitle"/>
    <w:next w:val="a"/>
    <w:link w:val="afd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d">
    <w:name w:val="Подзаголовок Знак"/>
    <w:link w:val="afc"/>
    <w:rPr>
      <w:rFonts w:ascii="XO Thames" w:hAnsi="XO Thames"/>
      <w:i/>
      <w:sz w:val="24"/>
    </w:rPr>
  </w:style>
  <w:style w:type="paragraph" w:customStyle="1" w:styleId="73">
    <w:name w:val="Основной шрифт абзаца7"/>
    <w:link w:val="74"/>
  </w:style>
  <w:style w:type="character" w:customStyle="1" w:styleId="74">
    <w:name w:val="Основной шрифт абзаца7"/>
    <w:link w:val="73"/>
  </w:style>
  <w:style w:type="paragraph" w:styleId="afe">
    <w:name w:val="Body Text"/>
    <w:basedOn w:val="a"/>
    <w:link w:val="aff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f">
    <w:name w:val="Основной текст Знак"/>
    <w:basedOn w:val="12"/>
    <w:link w:val="afe"/>
    <w:rPr>
      <w:rFonts w:ascii="Times New Roman" w:hAnsi="Times New Roman"/>
      <w:sz w:val="28"/>
    </w:rPr>
  </w:style>
  <w:style w:type="paragraph" w:customStyle="1" w:styleId="3e">
    <w:name w:val="Основной шрифт абзаца3"/>
    <w:link w:val="3f"/>
  </w:style>
  <w:style w:type="character" w:customStyle="1" w:styleId="3f">
    <w:name w:val="Основной шрифт абзаца3"/>
    <w:link w:val="3e"/>
  </w:style>
  <w:style w:type="paragraph" w:styleId="aff0">
    <w:name w:val="Title"/>
    <w:next w:val="a"/>
    <w:link w:val="aff1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1">
    <w:name w:val="Название Знак"/>
    <w:link w:val="aff0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ffff">
    <w:name w:val="Основной шрифт абзаца1"/>
    <w:link w:val="1ffff0"/>
  </w:style>
  <w:style w:type="character" w:customStyle="1" w:styleId="1ffff0">
    <w:name w:val="Основной шрифт абзаца1"/>
    <w:link w:val="1ffff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paragraph" w:styleId="aff2">
    <w:name w:val="index heading"/>
    <w:basedOn w:val="a"/>
    <w:link w:val="aff3"/>
    <w:rPr>
      <w:rFonts w:asciiTheme="minorHAnsi" w:hAnsiTheme="minorHAnsi"/>
    </w:rPr>
  </w:style>
  <w:style w:type="character" w:customStyle="1" w:styleId="aff3">
    <w:name w:val="Указатель Знак"/>
    <w:basedOn w:val="12"/>
    <w:link w:val="aff2"/>
    <w:rPr>
      <w:rFonts w:asciiTheme="minorHAnsi" w:hAnsiTheme="minorHAnsi"/>
      <w:sz w:val="22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1ffff1">
    <w:name w:val="Знак сноски1"/>
    <w:link w:val="1ffff2"/>
    <w:rPr>
      <w:vertAlign w:val="superscript"/>
    </w:rPr>
  </w:style>
  <w:style w:type="character" w:customStyle="1" w:styleId="1ffff2">
    <w:name w:val="Знак сноски1"/>
    <w:link w:val="1ffff1"/>
    <w:rPr>
      <w:vertAlign w:val="superscript"/>
    </w:rPr>
  </w:style>
  <w:style w:type="paragraph" w:customStyle="1" w:styleId="1ffff3">
    <w:name w:val="Обычный1"/>
    <w:link w:val="1"/>
    <w:rPr>
      <w:sz w:val="22"/>
    </w:rPr>
  </w:style>
  <w:style w:type="character" w:customStyle="1" w:styleId="1">
    <w:name w:val="Обычный1"/>
    <w:link w:val="1ffff3"/>
    <w:rPr>
      <w:sz w:val="22"/>
    </w:rPr>
  </w:style>
  <w:style w:type="table" w:customStyle="1" w:styleId="3f0">
    <w:name w:val="Сетка таблицы3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4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3">
    <w:name w:val="Сетка таблицы2"/>
    <w:basedOn w:val="a1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fff4">
    <w:name w:val="Сетка таблицы1"/>
    <w:basedOn w:val="a1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UnresolvedMention">
    <w:name w:val="Unresolved Mention"/>
    <w:basedOn w:val="a0"/>
    <w:uiPriority w:val="99"/>
    <w:semiHidden/>
    <w:unhideWhenUsed/>
    <w:rsid w:val="00B336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08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9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2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D:\&#1044;&#1086;&#1082;&#1091;&#1084;&#1077;&#1085;&#1090;&#1099;\&#1041;&#1070;&#1044;&#1046;&#1045;&#1058;%202024-2026\&#1055;&#1054;&#1057;&#1058;&#1040;&#1053;&#1054;&#1042;&#1051;&#1045;&#1053;&#1048;&#1071;\&#1055;&#1088;&#1086;&#1075;&#1088;&#1072;&#1084;&#1084;&#1099;\&#1084;&#1091;&#1085;%20&#1092;&#1080;&#1085;&#1072;&#1085;&#1089;&#1099;_&#1055;&#1086;&#1089;&#1090;%20&#1086;&#1090;%2023%20&#1086;&#1082;&#1090;&#1103;&#1073;&#1088;&#1103;%202023%20&#1075;%20N%20743%20&#1054;%20&#1074;&#1085;&#1077;&#1089;%20(1).rtf" TargetMode="External"/><Relationship Id="rId18" Type="http://schemas.openxmlformats.org/officeDocument/2006/relationships/header" Target="header3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34" Type="http://schemas.openxmlformats.org/officeDocument/2006/relationships/hyperlink" Target="https://login.consultant.ru/link/?req=doc&amp;base=LAW&amp;n=479341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internet.garant.ru/document/redirect/407872350/0" TargetMode="External"/><Relationship Id="rId17" Type="http://schemas.openxmlformats.org/officeDocument/2006/relationships/header" Target="header2.xml"/><Relationship Id="rId25" Type="http://schemas.openxmlformats.org/officeDocument/2006/relationships/footer" Target="footer4.xml"/><Relationship Id="rId33" Type="http://schemas.openxmlformats.org/officeDocument/2006/relationships/hyperlink" Target="https://login.consultant.ru/link/?req=doc&amp;base=LAW&amp;n=479341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4.xml"/><Relationship Id="rId29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internet.garant.ru/document/redirect/43778150/0" TargetMode="External"/><Relationship Id="rId24" Type="http://schemas.openxmlformats.org/officeDocument/2006/relationships/header" Target="header6.xml"/><Relationship Id="rId32" Type="http://schemas.openxmlformats.org/officeDocument/2006/relationships/hyperlink" Target="https://login.consultant.ru/link/?req=doc&amp;base=LAW&amp;n=479341" TargetMode="External"/><Relationship Id="rId37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internet.garant.ru/document/redirect/43778150/1000" TargetMode="External"/><Relationship Id="rId23" Type="http://schemas.openxmlformats.org/officeDocument/2006/relationships/footer" Target="footer3.xml"/><Relationship Id="rId28" Type="http://schemas.openxmlformats.org/officeDocument/2006/relationships/header" Target="header8.xml"/><Relationship Id="rId36" Type="http://schemas.openxmlformats.org/officeDocument/2006/relationships/footer" Target="footer7.xml"/><Relationship Id="rId10" Type="http://schemas.openxmlformats.org/officeDocument/2006/relationships/hyperlink" Target="https://internet.garant.ru/document/redirect/43778150/1000" TargetMode="External"/><Relationship Id="rId19" Type="http://schemas.openxmlformats.org/officeDocument/2006/relationships/footer" Target="footer1.xml"/><Relationship Id="rId31" Type="http://schemas.openxmlformats.org/officeDocument/2006/relationships/hyperlink" Target="https://login.consultant.ru/link/?req=doc&amp;base=LAW&amp;n=441135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s://internet.garant.ru/document/redirect/43778150/50" TargetMode="External"/><Relationship Id="rId22" Type="http://schemas.openxmlformats.org/officeDocument/2006/relationships/header" Target="header5.xml"/><Relationship Id="rId27" Type="http://schemas.openxmlformats.org/officeDocument/2006/relationships/footer" Target="footer5.xml"/><Relationship Id="rId30" Type="http://schemas.openxmlformats.org/officeDocument/2006/relationships/hyperlink" Target="https://login.consultant.ru/link/?req=doc&amp;base=LAW&amp;n=441135" TargetMode="External"/><Relationship Id="rId35" Type="http://schemas.openxmlformats.org/officeDocument/2006/relationships/header" Target="head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D45C5C-4174-4841-88BB-273F84A0D5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1233</TotalTime>
  <Pages>1</Pages>
  <Words>8666</Words>
  <Characters>49402</Characters>
  <Application>Microsoft Office Word</Application>
  <DocSecurity>0</DocSecurity>
  <Lines>411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user</cp:lastModifiedBy>
  <cp:revision>58</cp:revision>
  <cp:lastPrinted>2024-03-05T06:09:00Z</cp:lastPrinted>
  <dcterms:created xsi:type="dcterms:W3CDTF">2024-03-05T06:35:00Z</dcterms:created>
  <dcterms:modified xsi:type="dcterms:W3CDTF">2024-11-08T07:56:00Z</dcterms:modified>
</cp:coreProperties>
</file>