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053B2C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от  05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03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C1205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>
        <w:rPr>
          <w:bCs/>
          <w:color w:val="000000"/>
          <w:spacing w:val="-20"/>
          <w:position w:val="6"/>
          <w:sz w:val="28"/>
          <w:szCs w:val="28"/>
        </w:rPr>
        <w:t>39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BF0ACD" w:rsidRDefault="0006551A" w:rsidP="003B39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Hlk132982810"/>
      <w:r w:rsidRPr="0006551A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 Шолоховского городского поселения от  1</w:t>
      </w:r>
      <w:r w:rsidR="00486E84">
        <w:rPr>
          <w:rFonts w:ascii="Times New Roman" w:hAnsi="Times New Roman" w:cs="Times New Roman"/>
          <w:sz w:val="28"/>
          <w:szCs w:val="28"/>
        </w:rPr>
        <w:t>5</w:t>
      </w:r>
      <w:r w:rsidRPr="0006551A">
        <w:rPr>
          <w:rFonts w:ascii="Times New Roman" w:hAnsi="Times New Roman" w:cs="Times New Roman"/>
          <w:sz w:val="28"/>
          <w:szCs w:val="28"/>
        </w:rPr>
        <w:t>.0</w:t>
      </w:r>
      <w:r w:rsidR="00486E84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486E84">
        <w:rPr>
          <w:rFonts w:ascii="Times New Roman" w:hAnsi="Times New Roman" w:cs="Times New Roman"/>
          <w:sz w:val="28"/>
          <w:szCs w:val="28"/>
        </w:rPr>
        <w:t>2</w:t>
      </w:r>
      <w:r w:rsidRPr="0006551A">
        <w:rPr>
          <w:rFonts w:ascii="Times New Roman" w:hAnsi="Times New Roman" w:cs="Times New Roman"/>
          <w:sz w:val="28"/>
          <w:szCs w:val="28"/>
        </w:rPr>
        <w:t xml:space="preserve"> № </w:t>
      </w:r>
      <w:r w:rsidR="00486E84">
        <w:rPr>
          <w:rFonts w:ascii="Times New Roman" w:hAnsi="Times New Roman" w:cs="Times New Roman"/>
          <w:sz w:val="28"/>
          <w:szCs w:val="28"/>
        </w:rPr>
        <w:t>73</w:t>
      </w:r>
      <w:r>
        <w:rPr>
          <w:b w:val="0"/>
          <w:sz w:val="28"/>
          <w:szCs w:val="28"/>
          <w:lang w:eastAsia="ar-SA"/>
        </w:rPr>
        <w:t xml:space="preserve"> </w:t>
      </w:r>
      <w:bookmarkEnd w:id="0"/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053B2C" w:rsidRDefault="00CB4D95" w:rsidP="00053B2C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>В связи с приведением в соответствие с действующим законодательством и н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а основании ст.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7 Федерального закона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</w:p>
    <w:p w:rsidR="00CB4D95" w:rsidRDefault="007B44CD" w:rsidP="00053B2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C6E1B">
        <w:rPr>
          <w:rFonts w:ascii="Times New Roman" w:hAnsi="Times New Roman" w:cs="Times New Roman"/>
          <w:sz w:val="28"/>
          <w:szCs w:val="28"/>
        </w:rPr>
        <w:t xml:space="preserve">1. </w:t>
      </w:r>
      <w:r w:rsidR="0006551A" w:rsidRPr="0006551A">
        <w:rPr>
          <w:rFonts w:ascii="Times New Roman" w:hAnsi="Times New Roman" w:cs="Times New Roman"/>
          <w:sz w:val="28"/>
          <w:szCs w:val="28"/>
        </w:rPr>
        <w:t>Внести в Приложение к постановлению Администрации Шолоховского городского поселения от  1</w:t>
      </w:r>
      <w:r w:rsidR="001D64BF">
        <w:rPr>
          <w:rFonts w:ascii="Times New Roman" w:hAnsi="Times New Roman" w:cs="Times New Roman"/>
          <w:sz w:val="28"/>
          <w:szCs w:val="28"/>
        </w:rPr>
        <w:t>5</w:t>
      </w:r>
      <w:r w:rsidR="0006551A" w:rsidRPr="0006551A">
        <w:rPr>
          <w:rFonts w:ascii="Times New Roman" w:hAnsi="Times New Roman" w:cs="Times New Roman"/>
          <w:sz w:val="28"/>
          <w:szCs w:val="28"/>
        </w:rPr>
        <w:t>.0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>
        <w:rPr>
          <w:rFonts w:ascii="Times New Roman" w:hAnsi="Times New Roman" w:cs="Times New Roman"/>
          <w:sz w:val="28"/>
          <w:szCs w:val="28"/>
        </w:rPr>
        <w:t>.202</w:t>
      </w:r>
      <w:r w:rsidR="001D64BF">
        <w:rPr>
          <w:rFonts w:ascii="Times New Roman" w:hAnsi="Times New Roman" w:cs="Times New Roman"/>
          <w:sz w:val="28"/>
          <w:szCs w:val="28"/>
        </w:rPr>
        <w:t>2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№ 7</w:t>
      </w:r>
      <w:r w:rsidR="001D64BF">
        <w:rPr>
          <w:rFonts w:ascii="Times New Roman" w:hAnsi="Times New Roman" w:cs="Times New Roman"/>
          <w:sz w:val="28"/>
          <w:szCs w:val="28"/>
        </w:rPr>
        <w:t>3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 «Об утверждении  административного регламента по предоставлению муниципальной услуги «</w:t>
      </w:r>
      <w:r w:rsidR="00486E84" w:rsidRPr="00486E84">
        <w:rPr>
          <w:rFonts w:ascii="Times New Roman" w:hAnsi="Times New Roman" w:cs="Times New Roman"/>
          <w:sz w:val="28"/>
          <w:szCs w:val="28"/>
        </w:rPr>
        <w:t>Предоставление земельного участка в  собственность бесплатно</w:t>
      </w:r>
      <w:r w:rsidR="0006551A" w:rsidRPr="0006551A">
        <w:rPr>
          <w:rFonts w:ascii="Times New Roman" w:hAnsi="Times New Roman" w:cs="Times New Roman"/>
          <w:sz w:val="28"/>
          <w:szCs w:val="28"/>
        </w:rPr>
        <w:t xml:space="preserve">» </w:t>
      </w:r>
      <w:r w:rsidR="0006551A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CB4D95" w:rsidRDefault="0006551A" w:rsidP="00053B2C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Пункт 2.8 </w:t>
      </w:r>
      <w:r w:rsidRPr="0006551A">
        <w:rPr>
          <w:rFonts w:ascii="Times New Roman" w:hAnsi="Times New Roman" w:cs="Times New Roman"/>
          <w:sz w:val="28"/>
          <w:szCs w:val="28"/>
        </w:rPr>
        <w:t xml:space="preserve">Административного регламента </w:t>
      </w:r>
      <w:r>
        <w:rPr>
          <w:rFonts w:ascii="Times New Roman" w:hAnsi="Times New Roman" w:cs="Times New Roman"/>
          <w:sz w:val="28"/>
          <w:szCs w:val="28"/>
        </w:rPr>
        <w:t xml:space="preserve">дополнить подпунктом </w:t>
      </w:r>
      <w:r w:rsidRPr="0006551A">
        <w:rPr>
          <w:rFonts w:ascii="Times New Roman" w:hAnsi="Times New Roman" w:cs="Times New Roman"/>
          <w:sz w:val="28"/>
          <w:szCs w:val="28"/>
        </w:rPr>
        <w:t xml:space="preserve"> следующе</w:t>
      </w:r>
      <w:r w:rsidR="00CB4D95">
        <w:rPr>
          <w:rFonts w:ascii="Times New Roman" w:hAnsi="Times New Roman" w:cs="Times New Roman"/>
          <w:sz w:val="28"/>
          <w:szCs w:val="28"/>
        </w:rPr>
        <w:t>го</w:t>
      </w:r>
      <w:r w:rsidRPr="0006551A">
        <w:rPr>
          <w:rFonts w:ascii="Times New Roman" w:hAnsi="Times New Roman" w:cs="Times New Roman"/>
          <w:sz w:val="28"/>
          <w:szCs w:val="28"/>
        </w:rPr>
        <w:t xml:space="preserve"> </w:t>
      </w:r>
      <w:r w:rsidR="00CB4D95">
        <w:rPr>
          <w:rFonts w:ascii="Times New Roman" w:hAnsi="Times New Roman" w:cs="Times New Roman"/>
          <w:sz w:val="28"/>
          <w:szCs w:val="28"/>
        </w:rPr>
        <w:t>содержания</w:t>
      </w:r>
      <w:r w:rsidRPr="0006551A">
        <w:rPr>
          <w:rFonts w:ascii="Times New Roman" w:hAnsi="Times New Roman" w:cs="Times New Roman"/>
          <w:sz w:val="28"/>
          <w:szCs w:val="28"/>
        </w:rPr>
        <w:t>:</w:t>
      </w:r>
    </w:p>
    <w:p w:rsidR="00CB4D95" w:rsidRDefault="0006551A" w:rsidP="00053B2C">
      <w:pPr>
        <w:spacing w:line="228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«</w:t>
      </w:r>
      <w:r w:rsidRPr="0006551A">
        <w:rPr>
          <w:sz w:val="28"/>
          <w:szCs w:val="28"/>
        </w:rPr>
        <w:t>- предоставления на бумажном носителе документов и информации, электронные образы которых ранее были заверены в соответствии с </w:t>
      </w:r>
      <w:hyperlink r:id="rId10" w:anchor="dst359" w:history="1">
        <w:r w:rsidRPr="0006551A">
          <w:rPr>
            <w:sz w:val="28"/>
            <w:szCs w:val="28"/>
          </w:rPr>
          <w:t>пунктом 7.2 части 1 статьи 16</w:t>
        </w:r>
      </w:hyperlink>
      <w:r w:rsidRPr="0006551A">
        <w:rPr>
          <w:sz w:val="28"/>
          <w:szCs w:val="28"/>
        </w:rPr>
        <w:t> </w:t>
      </w:r>
      <w:r>
        <w:rPr>
          <w:sz w:val="28"/>
          <w:szCs w:val="28"/>
        </w:rPr>
        <w:t xml:space="preserve"> </w:t>
      </w:r>
      <w:r w:rsidRPr="0006551A">
        <w:rPr>
          <w:sz w:val="28"/>
          <w:szCs w:val="28"/>
        </w:rPr>
        <w:t xml:space="preserve">Федерального закона от 27.07.2010 № 210-ФЗ </w:t>
      </w:r>
      <w:r w:rsidRPr="0006551A">
        <w:rPr>
          <w:sz w:val="28"/>
          <w:szCs w:val="28"/>
        </w:rPr>
        <w:br/>
        <w:t>«Об организации предоставления государственных и муниципальных услуг», за исключением случаев, если нанесение отметок на такие документы либо их изъятие является необходимым условием предоставления государственной или муниципальной услуги, и иных случаев, установленных федеральными законами.</w:t>
      </w:r>
      <w:r>
        <w:rPr>
          <w:sz w:val="28"/>
          <w:szCs w:val="28"/>
        </w:rPr>
        <w:t>»</w:t>
      </w:r>
      <w:proofErr w:type="gramEnd"/>
    </w:p>
    <w:p w:rsidR="00CB4D95" w:rsidRPr="009314E8" w:rsidRDefault="0006551A" w:rsidP="00053B2C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>
        <w:rPr>
          <w:rFonts w:ascii="Times New Roman" w:eastAsia="Times New Roman" w:hAnsi="Times New Roman"/>
          <w:kern w:val="0"/>
          <w:sz w:val="28"/>
          <w:szCs w:val="28"/>
        </w:rPr>
        <w:t xml:space="preserve">       </w:t>
      </w:r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1" w:name="OLE_LINK2"/>
      <w:r w:rsidR="000B6ED0"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1"/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 w:rsidR="009314E8"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="00C1205D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подлежит официальному опубликованию и размещению на официальном сайте </w:t>
      </w:r>
      <w:proofErr w:type="gramStart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="009314E8"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C1205D" w:rsidP="00053B2C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3.</w:t>
      </w:r>
      <w:r w:rsidR="007631FC">
        <w:rPr>
          <w:sz w:val="28"/>
          <w:szCs w:val="28"/>
        </w:rPr>
        <w:t>Постановление</w:t>
      </w:r>
      <w:r w:rsidRPr="00B646A0">
        <w:rPr>
          <w:sz w:val="28"/>
          <w:szCs w:val="28"/>
        </w:rPr>
        <w:t xml:space="preserve"> вступает в силу со дня его </w:t>
      </w:r>
      <w:r>
        <w:rPr>
          <w:sz w:val="28"/>
          <w:szCs w:val="28"/>
        </w:rPr>
        <w:t>опубликования</w:t>
      </w:r>
      <w:r w:rsidRPr="00B646A0">
        <w:rPr>
          <w:sz w:val="28"/>
          <w:szCs w:val="28"/>
        </w:rPr>
        <w:t>.</w:t>
      </w:r>
    </w:p>
    <w:p w:rsidR="000B6ED0" w:rsidRDefault="00C1205D" w:rsidP="00C1205D">
      <w:pPr>
        <w:ind w:left="1" w:right="-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4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06551A">
        <w:rPr>
          <w:sz w:val="28"/>
          <w:szCs w:val="28"/>
        </w:rPr>
        <w:t>оставляю за собой.</w:t>
      </w:r>
    </w:p>
    <w:p w:rsidR="00CB4D95" w:rsidRDefault="00CB4D95" w:rsidP="00053B2C">
      <w:pPr>
        <w:ind w:right="-20"/>
        <w:jc w:val="both"/>
        <w:rPr>
          <w:sz w:val="28"/>
          <w:szCs w:val="28"/>
        </w:rPr>
      </w:pPr>
    </w:p>
    <w:p w:rsidR="00C1205D" w:rsidRPr="00B646A0" w:rsidRDefault="00C1205D" w:rsidP="00C1205D">
      <w:pPr>
        <w:ind w:left="1"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</w:t>
      </w:r>
      <w:r w:rsidR="00053B2C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О.П. Снисаренко</w:t>
      </w:r>
      <w:r>
        <w:rPr>
          <w:sz w:val="28"/>
          <w:szCs w:val="28"/>
        </w:rPr>
        <w:tab/>
      </w:r>
    </w:p>
    <w:p w:rsidR="00053B2C" w:rsidRDefault="00053B2C" w:rsidP="00C1205D">
      <w:pPr>
        <w:tabs>
          <w:tab w:val="left" w:pos="5149"/>
        </w:tabs>
        <w:snapToGrid w:val="0"/>
      </w:pPr>
      <w:r>
        <w:t xml:space="preserve"> </w:t>
      </w:r>
    </w:p>
    <w:p w:rsidR="00C1205D" w:rsidRPr="00053B2C" w:rsidRDefault="00053B2C" w:rsidP="00C1205D">
      <w:pPr>
        <w:tabs>
          <w:tab w:val="left" w:pos="5149"/>
        </w:tabs>
        <w:snapToGrid w:val="0"/>
        <w:rPr>
          <w:sz w:val="28"/>
          <w:szCs w:val="28"/>
        </w:rPr>
      </w:pPr>
      <w:bookmarkStart w:id="2" w:name="_GoBack"/>
      <w:r w:rsidRPr="00053B2C">
        <w:rPr>
          <w:sz w:val="28"/>
          <w:szCs w:val="28"/>
        </w:rPr>
        <w:t>Верно</w:t>
      </w:r>
    </w:p>
    <w:p w:rsidR="00053B2C" w:rsidRPr="00053B2C" w:rsidRDefault="00053B2C" w:rsidP="00C1205D">
      <w:pPr>
        <w:tabs>
          <w:tab w:val="left" w:pos="5149"/>
        </w:tabs>
        <w:snapToGrid w:val="0"/>
        <w:rPr>
          <w:sz w:val="28"/>
          <w:szCs w:val="28"/>
        </w:rPr>
      </w:pPr>
      <w:r w:rsidRPr="00053B2C">
        <w:rPr>
          <w:sz w:val="28"/>
          <w:szCs w:val="28"/>
        </w:rPr>
        <w:t xml:space="preserve">Главный специалист                                              </w:t>
      </w:r>
      <w:r>
        <w:rPr>
          <w:sz w:val="28"/>
          <w:szCs w:val="28"/>
        </w:rPr>
        <w:t xml:space="preserve">                       </w:t>
      </w:r>
      <w:r w:rsidRPr="00053B2C">
        <w:rPr>
          <w:sz w:val="28"/>
          <w:szCs w:val="28"/>
        </w:rPr>
        <w:t xml:space="preserve"> Я.В. </w:t>
      </w:r>
      <w:proofErr w:type="spellStart"/>
      <w:r w:rsidRPr="00053B2C">
        <w:rPr>
          <w:sz w:val="28"/>
          <w:szCs w:val="28"/>
        </w:rPr>
        <w:t>Гуреева</w:t>
      </w:r>
      <w:proofErr w:type="spellEnd"/>
    </w:p>
    <w:bookmarkEnd w:id="2"/>
    <w:p w:rsidR="009314E8" w:rsidRPr="00053B2C" w:rsidRDefault="009314E8" w:rsidP="00C1205D">
      <w:pPr>
        <w:tabs>
          <w:tab w:val="left" w:pos="5149"/>
        </w:tabs>
        <w:snapToGrid w:val="0"/>
        <w:rPr>
          <w:sz w:val="28"/>
          <w:szCs w:val="28"/>
        </w:rPr>
      </w:pPr>
    </w:p>
    <w:sectPr w:rsidR="009314E8" w:rsidRPr="00053B2C" w:rsidSect="00053B2C">
      <w:headerReference w:type="even" r:id="rId11"/>
      <w:headerReference w:type="default" r:id="rId12"/>
      <w:pgSz w:w="11906" w:h="16838"/>
      <w:pgMar w:top="709" w:right="567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4B09" w:rsidRDefault="00F84B09">
      <w:r>
        <w:separator/>
      </w:r>
    </w:p>
  </w:endnote>
  <w:endnote w:type="continuationSeparator" w:id="0">
    <w:p w:rsidR="00F84B09" w:rsidRDefault="00F84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4B09" w:rsidRDefault="00F84B09">
      <w:r>
        <w:separator/>
      </w:r>
    </w:p>
  </w:footnote>
  <w:footnote w:type="continuationSeparator" w:id="0">
    <w:p w:rsidR="00F84B09" w:rsidRDefault="00F84B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53B2C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53B2C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2EBD"/>
    <w:rsid w:val="000A43D1"/>
    <w:rsid w:val="000A4A63"/>
    <w:rsid w:val="000A6FDB"/>
    <w:rsid w:val="000A703B"/>
    <w:rsid w:val="000B269E"/>
    <w:rsid w:val="000B6ED0"/>
    <w:rsid w:val="000C05C9"/>
    <w:rsid w:val="000C0BF9"/>
    <w:rsid w:val="000D3757"/>
    <w:rsid w:val="000E0521"/>
    <w:rsid w:val="000E0765"/>
    <w:rsid w:val="000E572B"/>
    <w:rsid w:val="000E7E83"/>
    <w:rsid w:val="000F2205"/>
    <w:rsid w:val="0010106B"/>
    <w:rsid w:val="0010120B"/>
    <w:rsid w:val="001037D8"/>
    <w:rsid w:val="0011257D"/>
    <w:rsid w:val="00115153"/>
    <w:rsid w:val="001158A1"/>
    <w:rsid w:val="00123FA7"/>
    <w:rsid w:val="001351CC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73B69"/>
    <w:rsid w:val="00275E6C"/>
    <w:rsid w:val="002827A0"/>
    <w:rsid w:val="00286CF8"/>
    <w:rsid w:val="00296104"/>
    <w:rsid w:val="00296424"/>
    <w:rsid w:val="002A1DCB"/>
    <w:rsid w:val="002A3891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7042D"/>
    <w:rsid w:val="00384819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2FB0"/>
    <w:rsid w:val="00A0542A"/>
    <w:rsid w:val="00A065AF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C040F"/>
    <w:rsid w:val="00BC3B25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A19D9"/>
    <w:rsid w:val="00CA2128"/>
    <w:rsid w:val="00CA52CF"/>
    <w:rsid w:val="00CB4D95"/>
    <w:rsid w:val="00CB5F3C"/>
    <w:rsid w:val="00CB7B7C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2EA3"/>
    <w:rsid w:val="00F1344F"/>
    <w:rsid w:val="00F2053B"/>
    <w:rsid w:val="00F22819"/>
    <w:rsid w:val="00F267E7"/>
    <w:rsid w:val="00F315FB"/>
    <w:rsid w:val="00F42251"/>
    <w:rsid w:val="00F64D8A"/>
    <w:rsid w:val="00F7120C"/>
    <w:rsid w:val="00F75D5D"/>
    <w:rsid w:val="00F819E0"/>
    <w:rsid w:val="00F84B09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65798/a2588b2a1374c05e0939bb4df8e54fc0dfd6e000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BA31FE-69D0-4FA3-8C72-236B2802E9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2196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Gugueva</cp:lastModifiedBy>
  <cp:revision>5</cp:revision>
  <cp:lastPrinted>2024-03-05T12:52:00Z</cp:lastPrinted>
  <dcterms:created xsi:type="dcterms:W3CDTF">2024-03-05T08:27:00Z</dcterms:created>
  <dcterms:modified xsi:type="dcterms:W3CDTF">2024-03-05T13:00:00Z</dcterms:modified>
</cp:coreProperties>
</file>