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2" w:rsidRPr="005F1F7E" w:rsidRDefault="007E38E2" w:rsidP="007E38E2">
      <w:pPr>
        <w:jc w:val="center"/>
        <w:rPr>
          <w:szCs w:val="28"/>
        </w:rPr>
      </w:pPr>
      <w:r w:rsidRPr="005F1F7E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6.25pt" o:ole="" fillcolor="window">
            <v:imagedata r:id="rId6" o:title="" croptop="629f" cropbottom="2514f" cropright="1573f"/>
          </v:shape>
          <o:OLEObject Type="Embed" ProgID="MSPhotoEd.3" ShapeID="_x0000_i1025" DrawAspect="Content" ObjectID="_1780207138" r:id="rId7"/>
        </w:objec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РОССИЙСКАЯ ФЕДЕРАЦИЯ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РОСТОВСКАЯ ОБЛАСТЬ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 xml:space="preserve">МУНИЦИПАЛЬНОЕ ОБРАЗОВАНИЕ 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«ШОЛОХОВСКОЕ ГОРОДСКОЕ ПОСЕЛЕНИЕ»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АДМИНИСТРАЦИЯ ШОЛОХОВСКОГО ГОРОДСКОГО ПОСЕЛЕНИЯ</w:t>
      </w:r>
    </w:p>
    <w:p w:rsidR="007E38E2" w:rsidRPr="005F1F7E" w:rsidRDefault="007E38E2" w:rsidP="007E38E2">
      <w:pPr>
        <w:shd w:val="clear" w:color="auto" w:fill="FFFFFF"/>
        <w:spacing w:before="48"/>
        <w:jc w:val="center"/>
        <w:rPr>
          <w:bCs/>
          <w:color w:val="000000"/>
          <w:spacing w:val="-20"/>
          <w:position w:val="6"/>
          <w:szCs w:val="28"/>
        </w:rPr>
      </w:pPr>
    </w:p>
    <w:p w:rsidR="007E38E2" w:rsidRPr="005F1F7E" w:rsidRDefault="007A17F0" w:rsidP="007E38E2">
      <w:pPr>
        <w:shd w:val="clear" w:color="auto" w:fill="FFFFFF"/>
        <w:spacing w:before="48" w:line="276" w:lineRule="auto"/>
        <w:jc w:val="center"/>
        <w:rPr>
          <w:b/>
          <w:bCs/>
          <w:color w:val="000000"/>
          <w:spacing w:val="-20"/>
          <w:position w:val="6"/>
          <w:szCs w:val="28"/>
        </w:rPr>
      </w:pPr>
      <w:r>
        <w:rPr>
          <w:b/>
          <w:bCs/>
          <w:color w:val="000000"/>
          <w:spacing w:val="-20"/>
          <w:position w:val="6"/>
          <w:szCs w:val="28"/>
        </w:rPr>
        <w:t>РАСПОРЯЖЕНИЕ</w:t>
      </w:r>
    </w:p>
    <w:p w:rsidR="007E38E2" w:rsidRPr="005F1F7E" w:rsidRDefault="001A7091" w:rsidP="007E38E2">
      <w:pPr>
        <w:spacing w:line="276" w:lineRule="auto"/>
        <w:jc w:val="center"/>
        <w:rPr>
          <w:bCs/>
          <w:noProof/>
          <w:szCs w:val="28"/>
        </w:rPr>
      </w:pPr>
      <w:r>
        <w:rPr>
          <w:bCs/>
          <w:noProof/>
          <w:szCs w:val="28"/>
        </w:rPr>
        <w:t>о</w:t>
      </w:r>
      <w:r w:rsidR="007E38E2" w:rsidRPr="005F1F7E">
        <w:rPr>
          <w:bCs/>
          <w:noProof/>
          <w:szCs w:val="28"/>
        </w:rPr>
        <w:t>т</w:t>
      </w:r>
      <w:r>
        <w:rPr>
          <w:bCs/>
          <w:noProof/>
          <w:szCs w:val="28"/>
        </w:rPr>
        <w:t xml:space="preserve"> </w:t>
      </w:r>
      <w:r w:rsidR="005937B9">
        <w:rPr>
          <w:bCs/>
          <w:noProof/>
          <w:szCs w:val="28"/>
        </w:rPr>
        <w:t>17.06</w:t>
      </w:r>
      <w:r w:rsidR="007E38E2" w:rsidRPr="005F1F7E">
        <w:rPr>
          <w:bCs/>
          <w:noProof/>
          <w:szCs w:val="28"/>
        </w:rPr>
        <w:t>.202</w:t>
      </w:r>
      <w:r w:rsidR="00C357A5">
        <w:rPr>
          <w:bCs/>
          <w:noProof/>
          <w:szCs w:val="28"/>
        </w:rPr>
        <w:t>4</w:t>
      </w:r>
      <w:r w:rsidR="007E38E2" w:rsidRPr="005F1F7E">
        <w:rPr>
          <w:bCs/>
          <w:noProof/>
          <w:szCs w:val="28"/>
        </w:rPr>
        <w:t xml:space="preserve"> №</w:t>
      </w:r>
      <w:r w:rsidR="005937B9">
        <w:rPr>
          <w:bCs/>
          <w:noProof/>
          <w:szCs w:val="28"/>
        </w:rPr>
        <w:t>22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>р.п. Шолоховский</w:t>
      </w:r>
    </w:p>
    <w:p w:rsidR="007E38E2" w:rsidRPr="005F1F7E" w:rsidRDefault="007E38E2" w:rsidP="007E38E2">
      <w:pPr>
        <w:rPr>
          <w:bCs/>
          <w:noProof/>
          <w:szCs w:val="28"/>
        </w:rPr>
      </w:pPr>
    </w:p>
    <w:p w:rsidR="00301A47" w:rsidRPr="00301A47" w:rsidRDefault="00301A47" w:rsidP="00301A47">
      <w:pPr>
        <w:jc w:val="center"/>
        <w:rPr>
          <w:b/>
          <w:szCs w:val="24"/>
        </w:rPr>
      </w:pPr>
      <w:r w:rsidRPr="00301A47">
        <w:rPr>
          <w:b/>
          <w:szCs w:val="24"/>
        </w:rPr>
        <w:t>Об утверждении реестра потенциально опасных объектов для жизни и здоровья несовершеннолетних</w:t>
      </w:r>
    </w:p>
    <w:p w:rsidR="00301A47" w:rsidRPr="002E673E" w:rsidRDefault="00301A47" w:rsidP="00301A47">
      <w:pPr>
        <w:tabs>
          <w:tab w:val="left" w:pos="303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1A47" w:rsidRPr="00301A47" w:rsidRDefault="00301A47" w:rsidP="00301A47">
      <w:pPr>
        <w:suppressAutoHyphens/>
        <w:ind w:firstLine="851"/>
        <w:jc w:val="both"/>
        <w:rPr>
          <w:szCs w:val="28"/>
          <w:lang w:eastAsia="zh-CN"/>
        </w:rPr>
      </w:pPr>
      <w:proofErr w:type="gramStart"/>
      <w:r w:rsidRPr="00301A47">
        <w:rPr>
          <w:szCs w:val="28"/>
        </w:rPr>
        <w:t xml:space="preserve">В целях предотвращения негативных последствий для жизни и здоровья несовершеннолетних, в соответствии со ст. 14.1 Федерального закона от 24.07.1998 №124-ФЗ «Об основных гарантиях прав ребенка в Российской Федерации», в соответствии с постановлением Администрации Шолоховского городского поселения </w:t>
      </w:r>
      <w:r>
        <w:rPr>
          <w:szCs w:val="28"/>
        </w:rPr>
        <w:t>от 20.</w:t>
      </w:r>
      <w:r w:rsidR="00F83339">
        <w:rPr>
          <w:szCs w:val="28"/>
        </w:rPr>
        <w:t>12</w:t>
      </w:r>
      <w:r>
        <w:rPr>
          <w:szCs w:val="28"/>
        </w:rPr>
        <w:t>.2023 №295</w:t>
      </w:r>
      <w:r w:rsidRPr="00301A47">
        <w:rPr>
          <w:szCs w:val="28"/>
        </w:rPr>
        <w:t xml:space="preserve"> «</w:t>
      </w:r>
      <w:r w:rsidRPr="00301A47">
        <w:rPr>
          <w:szCs w:val="28"/>
          <w:lang w:eastAsia="zh-CN"/>
        </w:rPr>
        <w:t>Об утверждении порядка ведения реестра потенциально опасных объектов для жизни и здоровья несовершеннолетних</w:t>
      </w:r>
      <w:r w:rsidRPr="00301A47">
        <w:t xml:space="preserve"> </w:t>
      </w:r>
      <w:r w:rsidRPr="00301A47">
        <w:rPr>
          <w:szCs w:val="28"/>
        </w:rPr>
        <w:t>Шолоховского городского поселения»</w:t>
      </w:r>
      <w:r>
        <w:rPr>
          <w:szCs w:val="28"/>
        </w:rPr>
        <w:t xml:space="preserve">, </w:t>
      </w:r>
      <w:r w:rsidRPr="00301A47">
        <w:rPr>
          <w:szCs w:val="28"/>
        </w:rPr>
        <w:t xml:space="preserve"> руководствуясь Уставом муниципального образования  «</w:t>
      </w:r>
      <w:r>
        <w:rPr>
          <w:szCs w:val="28"/>
        </w:rPr>
        <w:t>Ш</w:t>
      </w:r>
      <w:r w:rsidRPr="00301A47">
        <w:rPr>
          <w:szCs w:val="28"/>
        </w:rPr>
        <w:t>олоховское</w:t>
      </w:r>
      <w:proofErr w:type="gramEnd"/>
      <w:r w:rsidRPr="00301A47">
        <w:rPr>
          <w:szCs w:val="28"/>
        </w:rPr>
        <w:t xml:space="preserve"> городское поселение»</w:t>
      </w:r>
      <w:r>
        <w:rPr>
          <w:szCs w:val="28"/>
        </w:rPr>
        <w:t>,</w:t>
      </w:r>
    </w:p>
    <w:p w:rsidR="00301A47" w:rsidRPr="00301A47" w:rsidRDefault="00301A47" w:rsidP="00301A47">
      <w:pPr>
        <w:ind w:firstLine="540"/>
        <w:jc w:val="both"/>
        <w:rPr>
          <w:szCs w:val="28"/>
        </w:rPr>
      </w:pPr>
    </w:p>
    <w:p w:rsidR="00301A47" w:rsidRPr="00301A47" w:rsidRDefault="00301A47" w:rsidP="00301A47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1A47">
        <w:rPr>
          <w:rFonts w:ascii="Times New Roman" w:hAnsi="Times New Roman"/>
          <w:sz w:val="28"/>
          <w:szCs w:val="28"/>
        </w:rPr>
        <w:t xml:space="preserve">Утвердить реестр потенциально опасных объектов для жизни и здоровья несовершеннолетних по состоянию на </w:t>
      </w:r>
      <w:r>
        <w:rPr>
          <w:rFonts w:ascii="Times New Roman" w:hAnsi="Times New Roman"/>
          <w:sz w:val="28"/>
          <w:szCs w:val="28"/>
        </w:rPr>
        <w:t>17</w:t>
      </w:r>
      <w:r w:rsidRPr="00301A47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4</w:t>
      </w:r>
      <w:r w:rsidR="00A70D05">
        <w:rPr>
          <w:rFonts w:ascii="Times New Roman" w:hAnsi="Times New Roman"/>
          <w:sz w:val="28"/>
          <w:szCs w:val="28"/>
        </w:rPr>
        <w:t xml:space="preserve"> , согласно приложению.</w:t>
      </w:r>
    </w:p>
    <w:p w:rsidR="00301A47" w:rsidRDefault="00301A47" w:rsidP="00301A47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1A47">
        <w:rPr>
          <w:rFonts w:ascii="Times New Roman" w:hAnsi="Times New Roman"/>
          <w:sz w:val="28"/>
          <w:szCs w:val="28"/>
        </w:rPr>
        <w:t>Рекомендовать несовершеннолетним и их законным представителям воздержаться от посещения потенциально опасных объектов.</w:t>
      </w:r>
    </w:p>
    <w:p w:rsidR="00301A47" w:rsidRDefault="00301A47" w:rsidP="00301A47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1A47">
        <w:rPr>
          <w:rFonts w:ascii="Times New Roman" w:hAnsi="Times New Roman"/>
          <w:sz w:val="28"/>
          <w:szCs w:val="28"/>
        </w:rPr>
        <w:t xml:space="preserve">Настоящее распоряжение подлежит опубликованию в Информационном бюллетене Шолоховского городского поселения, а также официальном сайте Администрации Шолоховского городского поселения в сети интернет </w:t>
      </w:r>
      <w:hyperlink r:id="rId8" w:history="1">
        <w:r w:rsidRPr="001B482C">
          <w:rPr>
            <w:rStyle w:val="a9"/>
            <w:rFonts w:ascii="Times New Roman" w:hAnsi="Times New Roman"/>
            <w:sz w:val="28"/>
            <w:szCs w:val="28"/>
            <w:lang w:eastAsia="en-US"/>
          </w:rPr>
          <w:t>https://sholohov-gp.ru/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01A47" w:rsidRPr="00301A47" w:rsidRDefault="00301A47" w:rsidP="00301A47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1A47">
        <w:rPr>
          <w:rFonts w:ascii="Times New Roman" w:hAnsi="Times New Roman"/>
          <w:sz w:val="28"/>
          <w:szCs w:val="28"/>
        </w:rPr>
        <w:t>Контроль исполнения настоящего распоряжения возложить на заведующего сектором муниципального хозяйства Тимошину О.Г.</w:t>
      </w:r>
    </w:p>
    <w:p w:rsidR="00156C2B" w:rsidRDefault="00156C2B" w:rsidP="00301A47">
      <w:pPr>
        <w:tabs>
          <w:tab w:val="left" w:pos="1134"/>
        </w:tabs>
        <w:jc w:val="both"/>
        <w:rPr>
          <w:szCs w:val="28"/>
        </w:rPr>
      </w:pPr>
    </w:p>
    <w:p w:rsidR="005937B9" w:rsidRPr="00301A47" w:rsidRDefault="005937B9" w:rsidP="00301A47">
      <w:pPr>
        <w:tabs>
          <w:tab w:val="left" w:pos="1134"/>
        </w:tabs>
        <w:jc w:val="both"/>
        <w:rPr>
          <w:szCs w:val="28"/>
        </w:rPr>
      </w:pPr>
    </w:p>
    <w:p w:rsidR="00156C2B" w:rsidRDefault="00156C2B" w:rsidP="00156C2B">
      <w:pPr>
        <w:tabs>
          <w:tab w:val="left" w:pos="1170"/>
        </w:tabs>
        <w:spacing w:line="276" w:lineRule="auto"/>
        <w:rPr>
          <w:szCs w:val="28"/>
        </w:rPr>
      </w:pPr>
      <w:r>
        <w:rPr>
          <w:szCs w:val="28"/>
        </w:rPr>
        <w:t xml:space="preserve">    </w:t>
      </w:r>
      <w:r w:rsidR="00B83238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B83238">
        <w:rPr>
          <w:szCs w:val="28"/>
        </w:rPr>
        <w:t>Г</w:t>
      </w:r>
      <w:r>
        <w:rPr>
          <w:szCs w:val="28"/>
        </w:rPr>
        <w:t>лав</w:t>
      </w:r>
      <w:r w:rsidR="00B83238">
        <w:rPr>
          <w:szCs w:val="28"/>
        </w:rPr>
        <w:t>а</w:t>
      </w:r>
      <w:r w:rsidR="001A709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156C2B" w:rsidRDefault="00156C2B" w:rsidP="00156C2B">
      <w:pPr>
        <w:tabs>
          <w:tab w:val="left" w:pos="1170"/>
          <w:tab w:val="left" w:pos="7110"/>
        </w:tabs>
        <w:spacing w:line="276" w:lineRule="auto"/>
        <w:rPr>
          <w:szCs w:val="28"/>
        </w:rPr>
      </w:pPr>
      <w:r>
        <w:rPr>
          <w:szCs w:val="28"/>
        </w:rPr>
        <w:t>Шолоховского городского поселения</w:t>
      </w:r>
      <w:r>
        <w:rPr>
          <w:szCs w:val="28"/>
        </w:rPr>
        <w:tab/>
      </w:r>
      <w:r w:rsidR="00B83238">
        <w:rPr>
          <w:szCs w:val="28"/>
        </w:rPr>
        <w:t xml:space="preserve">  О.П. Снисаренко</w:t>
      </w:r>
    </w:p>
    <w:p w:rsidR="00301A47" w:rsidRDefault="00301A47" w:rsidP="00156C2B">
      <w:pPr>
        <w:tabs>
          <w:tab w:val="left" w:pos="1170"/>
          <w:tab w:val="left" w:pos="7110"/>
        </w:tabs>
        <w:spacing w:line="276" w:lineRule="auto"/>
        <w:rPr>
          <w:szCs w:val="28"/>
        </w:rPr>
      </w:pPr>
    </w:p>
    <w:p w:rsidR="00301A47" w:rsidRDefault="009F3C9F" w:rsidP="00156C2B">
      <w:pPr>
        <w:tabs>
          <w:tab w:val="left" w:pos="1170"/>
          <w:tab w:val="left" w:pos="7110"/>
        </w:tabs>
        <w:spacing w:line="276" w:lineRule="auto"/>
        <w:rPr>
          <w:szCs w:val="28"/>
        </w:rPr>
      </w:pPr>
      <w:r>
        <w:rPr>
          <w:szCs w:val="28"/>
        </w:rPr>
        <w:t>Верно</w:t>
      </w:r>
    </w:p>
    <w:p w:rsidR="009F3C9F" w:rsidRDefault="009F3C9F" w:rsidP="009F3C9F">
      <w:pPr>
        <w:tabs>
          <w:tab w:val="left" w:pos="1170"/>
          <w:tab w:val="left" w:pos="7110"/>
        </w:tabs>
        <w:spacing w:line="276" w:lineRule="auto"/>
        <w:rPr>
          <w:szCs w:val="28"/>
        </w:rPr>
      </w:pPr>
      <w:r>
        <w:rPr>
          <w:szCs w:val="28"/>
        </w:rPr>
        <w:t>Главный специалист</w:t>
      </w:r>
      <w:r>
        <w:rPr>
          <w:szCs w:val="28"/>
        </w:rPr>
        <w:tab/>
        <w:t>Я.В. Гуреева</w:t>
      </w:r>
      <w:bookmarkStart w:id="0" w:name="_GoBack"/>
      <w:bookmarkEnd w:id="0"/>
    </w:p>
    <w:p w:rsidR="00301A47" w:rsidRDefault="00301A47" w:rsidP="00301A47">
      <w:pPr>
        <w:tabs>
          <w:tab w:val="left" w:pos="1170"/>
          <w:tab w:val="left" w:pos="7110"/>
        </w:tabs>
        <w:spacing w:line="276" w:lineRule="auto"/>
        <w:rPr>
          <w:szCs w:val="28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3"/>
      </w:tblGrid>
      <w:tr w:rsidR="00301A47" w:rsidTr="00301A47">
        <w:trPr>
          <w:trHeight w:val="930"/>
        </w:trPr>
        <w:tc>
          <w:tcPr>
            <w:tcW w:w="4253" w:type="dxa"/>
          </w:tcPr>
          <w:p w:rsidR="00301A47" w:rsidRDefault="00301A47" w:rsidP="00301A47">
            <w:pPr>
              <w:tabs>
                <w:tab w:val="left" w:pos="1170"/>
                <w:tab w:val="left" w:pos="7110"/>
              </w:tabs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301A47" w:rsidRDefault="00301A47" w:rsidP="00301A47">
            <w:pPr>
              <w:tabs>
                <w:tab w:val="left" w:pos="1170"/>
                <w:tab w:val="left" w:pos="7110"/>
              </w:tabs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к  распоряжению </w:t>
            </w:r>
          </w:p>
          <w:p w:rsidR="00301A47" w:rsidRDefault="00301A47" w:rsidP="00301A47">
            <w:pPr>
              <w:tabs>
                <w:tab w:val="left" w:pos="1170"/>
                <w:tab w:val="left" w:pos="7110"/>
              </w:tabs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Администрации  </w:t>
            </w:r>
            <w:proofErr w:type="gramStart"/>
            <w:r>
              <w:rPr>
                <w:szCs w:val="28"/>
              </w:rPr>
              <w:t>Шолоховского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301A47" w:rsidRDefault="00301A47" w:rsidP="00301A47">
            <w:pPr>
              <w:tabs>
                <w:tab w:val="left" w:pos="1170"/>
                <w:tab w:val="left" w:pos="7110"/>
              </w:tabs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городского поселения</w:t>
            </w:r>
          </w:p>
          <w:p w:rsidR="00301A47" w:rsidRDefault="005937B9" w:rsidP="00301A47">
            <w:pPr>
              <w:tabs>
                <w:tab w:val="left" w:pos="1170"/>
                <w:tab w:val="left" w:pos="7110"/>
              </w:tabs>
              <w:spacing w:line="276" w:lineRule="auto"/>
              <w:jc w:val="right"/>
              <w:rPr>
                <w:szCs w:val="28"/>
              </w:rPr>
            </w:pPr>
            <w:r>
              <w:rPr>
                <w:bCs/>
                <w:noProof/>
                <w:szCs w:val="28"/>
              </w:rPr>
              <w:t>о</w:t>
            </w:r>
            <w:r w:rsidRPr="005F1F7E">
              <w:rPr>
                <w:bCs/>
                <w:noProof/>
                <w:szCs w:val="28"/>
              </w:rPr>
              <w:t>т</w:t>
            </w:r>
            <w:r>
              <w:rPr>
                <w:bCs/>
                <w:noProof/>
                <w:szCs w:val="28"/>
              </w:rPr>
              <w:t xml:space="preserve"> 17.06</w:t>
            </w:r>
            <w:r w:rsidRPr="005F1F7E">
              <w:rPr>
                <w:bCs/>
                <w:noProof/>
                <w:szCs w:val="28"/>
              </w:rPr>
              <w:t>.202</w:t>
            </w:r>
            <w:r>
              <w:rPr>
                <w:bCs/>
                <w:noProof/>
                <w:szCs w:val="28"/>
              </w:rPr>
              <w:t>4</w:t>
            </w:r>
            <w:r w:rsidRPr="005F1F7E">
              <w:rPr>
                <w:bCs/>
                <w:noProof/>
                <w:szCs w:val="28"/>
              </w:rPr>
              <w:t xml:space="preserve"> №</w:t>
            </w:r>
            <w:r>
              <w:rPr>
                <w:bCs/>
                <w:noProof/>
                <w:szCs w:val="28"/>
              </w:rPr>
              <w:t>22</w:t>
            </w:r>
          </w:p>
        </w:tc>
      </w:tr>
    </w:tbl>
    <w:p w:rsidR="00301A47" w:rsidRDefault="00301A47" w:rsidP="00301A47">
      <w:pPr>
        <w:tabs>
          <w:tab w:val="left" w:pos="1170"/>
          <w:tab w:val="left" w:pos="7110"/>
        </w:tabs>
        <w:spacing w:line="276" w:lineRule="auto"/>
        <w:rPr>
          <w:szCs w:val="28"/>
        </w:rPr>
      </w:pPr>
    </w:p>
    <w:p w:rsidR="00301A47" w:rsidRDefault="00301A47" w:rsidP="00301A4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301A47" w:rsidRPr="00CF4815" w:rsidRDefault="00301A47" w:rsidP="00301A4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CF4815">
        <w:rPr>
          <w:rFonts w:eastAsia="Calibri"/>
          <w:szCs w:val="28"/>
        </w:rPr>
        <w:t>РЕЕСТР</w:t>
      </w:r>
    </w:p>
    <w:p w:rsidR="00301A47" w:rsidRPr="00CF4815" w:rsidRDefault="00301A47" w:rsidP="00301A4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301A47" w:rsidRPr="00CF4815" w:rsidRDefault="00301A47" w:rsidP="00301A4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CF4815">
        <w:rPr>
          <w:rFonts w:eastAsia="Calibri"/>
          <w:szCs w:val="28"/>
        </w:rPr>
        <w:t>объектов, потенциально опасных для жизни и здоровья</w:t>
      </w:r>
    </w:p>
    <w:p w:rsidR="00301A47" w:rsidRPr="00CF4815" w:rsidRDefault="00301A47" w:rsidP="00301A4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CF4815">
        <w:rPr>
          <w:rFonts w:eastAsia="Calibri"/>
          <w:szCs w:val="28"/>
        </w:rPr>
        <w:t>несовершеннолетних</w:t>
      </w:r>
    </w:p>
    <w:p w:rsidR="00B5472E" w:rsidRPr="00CF4815" w:rsidRDefault="00B5472E" w:rsidP="00B5472E">
      <w:pPr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Style w:val="aa"/>
        <w:tblW w:w="10109" w:type="dxa"/>
        <w:tblInd w:w="-431" w:type="dxa"/>
        <w:tblLook w:val="04A0" w:firstRow="1" w:lastRow="0" w:firstColumn="1" w:lastColumn="0" w:noHBand="0" w:noVBand="1"/>
      </w:tblPr>
      <w:tblGrid>
        <w:gridCol w:w="681"/>
        <w:gridCol w:w="2591"/>
        <w:gridCol w:w="3623"/>
        <w:gridCol w:w="3142"/>
        <w:gridCol w:w="72"/>
      </w:tblGrid>
      <w:tr w:rsidR="00301A47" w:rsidRPr="00CF4815" w:rsidTr="00B5472E">
        <w:trPr>
          <w:gridAfter w:val="1"/>
          <w:wAfter w:w="72" w:type="dxa"/>
          <w:trHeight w:val="248"/>
        </w:trPr>
        <w:tc>
          <w:tcPr>
            <w:tcW w:w="681" w:type="dxa"/>
          </w:tcPr>
          <w:p w:rsidR="00301A47" w:rsidRPr="00CF4815" w:rsidRDefault="00301A47" w:rsidP="0021557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F4815">
              <w:rPr>
                <w:rFonts w:eastAsia="Calibri"/>
                <w:szCs w:val="28"/>
              </w:rPr>
              <w:t>№</w:t>
            </w:r>
          </w:p>
        </w:tc>
        <w:tc>
          <w:tcPr>
            <w:tcW w:w="2591" w:type="dxa"/>
          </w:tcPr>
          <w:p w:rsidR="00301A47" w:rsidRPr="00CF4815" w:rsidRDefault="00301A47" w:rsidP="002155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F4815">
              <w:rPr>
                <w:rFonts w:eastAsia="Calibri"/>
                <w:szCs w:val="28"/>
              </w:rPr>
              <w:t>Наименование</w:t>
            </w:r>
          </w:p>
          <w:p w:rsidR="00301A47" w:rsidRPr="00CF4815" w:rsidRDefault="00301A47" w:rsidP="002155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F4815">
              <w:rPr>
                <w:rFonts w:eastAsia="Calibri"/>
                <w:szCs w:val="28"/>
              </w:rPr>
              <w:t>объекта</w:t>
            </w:r>
          </w:p>
        </w:tc>
        <w:tc>
          <w:tcPr>
            <w:tcW w:w="3623" w:type="dxa"/>
          </w:tcPr>
          <w:p w:rsidR="00301A47" w:rsidRPr="00CF4815" w:rsidRDefault="00301A47" w:rsidP="002155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F4815">
              <w:rPr>
                <w:rFonts w:eastAsia="Calibri"/>
                <w:szCs w:val="28"/>
              </w:rPr>
              <w:t>Адрес, местонахождение объекта</w:t>
            </w:r>
          </w:p>
        </w:tc>
        <w:tc>
          <w:tcPr>
            <w:tcW w:w="3142" w:type="dxa"/>
          </w:tcPr>
          <w:p w:rsidR="00301A47" w:rsidRPr="00CF4815" w:rsidRDefault="00301A47" w:rsidP="002155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F4815">
              <w:rPr>
                <w:rFonts w:eastAsia="Calibri"/>
                <w:szCs w:val="28"/>
              </w:rPr>
              <w:t>Правообладатель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Бывшая гостиница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                           ул. Октябрьская д. 7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5472E">
              <w:rPr>
                <w:rFonts w:eastAsia="Calibri"/>
                <w:sz w:val="24"/>
                <w:szCs w:val="24"/>
              </w:rPr>
              <w:t>Игнатенков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Игорь Николаевич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Бывшее здание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ТРЕСТа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(центральная часть)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ул. Октябрьская, д. 1А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КУИ, муниципалитет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Водонапорная башня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B5472E">
              <w:rPr>
                <w:rFonts w:eastAsia="Calibri"/>
                <w:sz w:val="24"/>
                <w:szCs w:val="24"/>
              </w:rPr>
              <w:t>Шолоховский</w:t>
            </w:r>
            <w:proofErr w:type="gramEnd"/>
            <w:r w:rsidRPr="00B5472E">
              <w:rPr>
                <w:rFonts w:eastAsia="Calibri"/>
                <w:sz w:val="24"/>
                <w:szCs w:val="24"/>
              </w:rPr>
              <w:t>,                    ул. М. Горького д. 1 А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бесхозяйное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Бывшая База ОРСА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B5472E">
              <w:rPr>
                <w:rFonts w:eastAsia="Calibri"/>
                <w:sz w:val="24"/>
                <w:szCs w:val="24"/>
              </w:rPr>
              <w:t>Шолоховский</w:t>
            </w:r>
            <w:proofErr w:type="gramEnd"/>
            <w:r w:rsidRPr="00B5472E">
              <w:rPr>
                <w:rFonts w:eastAsia="Calibri"/>
                <w:sz w:val="24"/>
                <w:szCs w:val="24"/>
              </w:rPr>
              <w:t>,                     ул. Гагарина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земельный участок передан в безвозмездное пользование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Минимуществу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РО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Ветхий жилой дом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40 лет Октября дома, 1;3;5;8;9;11;13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муниципалитет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Ветхий жилой дом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ул. Спортивная д. 21;21 «А»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муниципалитет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Ветхий жилой дом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Шахтерская д. 16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муниципалитет</w:t>
            </w:r>
          </w:p>
        </w:tc>
      </w:tr>
      <w:tr w:rsidR="00B5472E" w:rsidRPr="00301A47" w:rsidTr="00B5472E">
        <w:trPr>
          <w:trHeight w:val="248"/>
        </w:trPr>
        <w:tc>
          <w:tcPr>
            <w:tcW w:w="681" w:type="dxa"/>
          </w:tcPr>
          <w:p w:rsidR="00B5472E" w:rsidRPr="00B5472E" w:rsidRDefault="00B5472E" w:rsidP="00B5472E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1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Ветхий жилой дом</w:t>
            </w:r>
          </w:p>
        </w:tc>
        <w:tc>
          <w:tcPr>
            <w:tcW w:w="3623" w:type="dxa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 xml:space="preserve">347022,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B5472E">
              <w:rPr>
                <w:rFonts w:eastAsia="Calibri"/>
                <w:sz w:val="24"/>
                <w:szCs w:val="24"/>
              </w:rPr>
              <w:t>рп</w:t>
            </w:r>
            <w:proofErr w:type="spellEnd"/>
            <w:r w:rsidRPr="00B5472E">
              <w:rPr>
                <w:rFonts w:eastAsia="Calibri"/>
                <w:sz w:val="24"/>
                <w:szCs w:val="24"/>
              </w:rPr>
              <w:t>. Шолоховский,                ул. Советская д. 8;15</w:t>
            </w:r>
          </w:p>
        </w:tc>
        <w:tc>
          <w:tcPr>
            <w:tcW w:w="3214" w:type="dxa"/>
            <w:gridSpan w:val="2"/>
          </w:tcPr>
          <w:p w:rsidR="00B5472E" w:rsidRPr="00B5472E" w:rsidRDefault="00B5472E" w:rsidP="00396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472E">
              <w:rPr>
                <w:rFonts w:eastAsia="Calibri"/>
                <w:sz w:val="24"/>
                <w:szCs w:val="24"/>
              </w:rPr>
              <w:t>муниципалитет</w:t>
            </w:r>
          </w:p>
        </w:tc>
      </w:tr>
    </w:tbl>
    <w:p w:rsidR="00301A47" w:rsidRPr="00301A47" w:rsidRDefault="00301A47" w:rsidP="00301A47">
      <w:pPr>
        <w:tabs>
          <w:tab w:val="left" w:pos="1170"/>
          <w:tab w:val="left" w:pos="7110"/>
        </w:tabs>
        <w:spacing w:line="276" w:lineRule="auto"/>
        <w:rPr>
          <w:i/>
          <w:szCs w:val="28"/>
        </w:rPr>
      </w:pPr>
    </w:p>
    <w:p w:rsidR="00301A47" w:rsidRDefault="00301A47" w:rsidP="00301A47">
      <w:pPr>
        <w:tabs>
          <w:tab w:val="left" w:pos="1170"/>
          <w:tab w:val="left" w:pos="7110"/>
        </w:tabs>
        <w:spacing w:line="276" w:lineRule="auto"/>
        <w:rPr>
          <w:szCs w:val="28"/>
        </w:rPr>
      </w:pPr>
    </w:p>
    <w:p w:rsidR="00301A47" w:rsidRDefault="00301A47" w:rsidP="00301A47">
      <w:pPr>
        <w:tabs>
          <w:tab w:val="left" w:pos="1170"/>
          <w:tab w:val="left" w:pos="6540"/>
        </w:tabs>
        <w:spacing w:line="276" w:lineRule="auto"/>
        <w:rPr>
          <w:szCs w:val="28"/>
        </w:rPr>
      </w:pPr>
      <w:r>
        <w:rPr>
          <w:szCs w:val="28"/>
        </w:rPr>
        <w:t>Главный специалист</w:t>
      </w:r>
      <w:r>
        <w:rPr>
          <w:szCs w:val="28"/>
        </w:rPr>
        <w:tab/>
      </w:r>
      <w:r w:rsidR="00B5472E">
        <w:rPr>
          <w:szCs w:val="28"/>
        </w:rPr>
        <w:t xml:space="preserve">           </w:t>
      </w:r>
      <w:r>
        <w:rPr>
          <w:szCs w:val="28"/>
        </w:rPr>
        <w:t>Я.В. Гуреева</w:t>
      </w:r>
    </w:p>
    <w:sectPr w:rsidR="00301A47" w:rsidSect="00156C2B">
      <w:pgSz w:w="11907" w:h="16840" w:code="9"/>
      <w:pgMar w:top="1134" w:right="567" w:bottom="568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2A7"/>
    <w:multiLevelType w:val="hybridMultilevel"/>
    <w:tmpl w:val="780A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75D23"/>
    <w:multiLevelType w:val="hybridMultilevel"/>
    <w:tmpl w:val="C188F808"/>
    <w:lvl w:ilvl="0" w:tplc="9BEC5D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E3857"/>
    <w:multiLevelType w:val="multilevel"/>
    <w:tmpl w:val="C186C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C233E2A"/>
    <w:multiLevelType w:val="multilevel"/>
    <w:tmpl w:val="010800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6C3394"/>
    <w:multiLevelType w:val="multilevel"/>
    <w:tmpl w:val="7CF083B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46654161"/>
    <w:multiLevelType w:val="hybridMultilevel"/>
    <w:tmpl w:val="84981B7E"/>
    <w:lvl w:ilvl="0" w:tplc="DA06B44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6D2928"/>
    <w:multiLevelType w:val="hybridMultilevel"/>
    <w:tmpl w:val="483C8706"/>
    <w:lvl w:ilvl="0" w:tplc="8140061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B"/>
    <w:rsid w:val="00052F11"/>
    <w:rsid w:val="000D2D3B"/>
    <w:rsid w:val="00156C2B"/>
    <w:rsid w:val="001A7091"/>
    <w:rsid w:val="00292DD2"/>
    <w:rsid w:val="00301A47"/>
    <w:rsid w:val="00346F47"/>
    <w:rsid w:val="005937B9"/>
    <w:rsid w:val="007977F6"/>
    <w:rsid w:val="007A17F0"/>
    <w:rsid w:val="007E38E2"/>
    <w:rsid w:val="00811429"/>
    <w:rsid w:val="00906A73"/>
    <w:rsid w:val="009F3C9F"/>
    <w:rsid w:val="00A70D05"/>
    <w:rsid w:val="00A9075A"/>
    <w:rsid w:val="00B5472E"/>
    <w:rsid w:val="00B83238"/>
    <w:rsid w:val="00C357A5"/>
    <w:rsid w:val="00C64728"/>
    <w:rsid w:val="00DB48C0"/>
    <w:rsid w:val="00F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1A4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E38E2"/>
    <w:pPr>
      <w:jc w:val="both"/>
    </w:pPr>
  </w:style>
  <w:style w:type="character" w:customStyle="1" w:styleId="22">
    <w:name w:val="Основной текст 2 Знак"/>
    <w:basedOn w:val="a0"/>
    <w:link w:val="21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A1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7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1"/>
    <w:rsid w:val="00B832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832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B83238"/>
    <w:pPr>
      <w:widowControl w:val="0"/>
      <w:shd w:val="clear" w:color="auto" w:fill="FFFFFF"/>
      <w:spacing w:after="600" w:line="317" w:lineRule="exact"/>
      <w:ind w:hanging="1420"/>
      <w:jc w:val="both"/>
    </w:pPr>
    <w:rPr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B83238"/>
    <w:pPr>
      <w:widowControl w:val="0"/>
      <w:shd w:val="clear" w:color="auto" w:fill="FFFFFF"/>
      <w:spacing w:before="600" w:after="360" w:line="0" w:lineRule="atLeast"/>
    </w:pPr>
    <w:rPr>
      <w:b/>
      <w:bCs/>
      <w:sz w:val="23"/>
      <w:szCs w:val="23"/>
      <w:lang w:eastAsia="en-US"/>
    </w:rPr>
  </w:style>
  <w:style w:type="character" w:styleId="a9">
    <w:name w:val="Hyperlink"/>
    <w:unhideWhenUsed/>
    <w:rsid w:val="00301A47"/>
    <w:rPr>
      <w:rFonts w:ascii="Calibri" w:eastAsia="Calibri" w:hAnsi="Calibri" w:hint="default"/>
      <w:color w:val="0000FF"/>
      <w:u w:val="single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9"/>
    <w:rsid w:val="00301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30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3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3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1A4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E38E2"/>
    <w:pPr>
      <w:jc w:val="both"/>
    </w:pPr>
  </w:style>
  <w:style w:type="character" w:customStyle="1" w:styleId="22">
    <w:name w:val="Основной текст 2 Знак"/>
    <w:basedOn w:val="a0"/>
    <w:link w:val="21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A1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7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1"/>
    <w:rsid w:val="00B832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832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B83238"/>
    <w:pPr>
      <w:widowControl w:val="0"/>
      <w:shd w:val="clear" w:color="auto" w:fill="FFFFFF"/>
      <w:spacing w:after="600" w:line="317" w:lineRule="exact"/>
      <w:ind w:hanging="1420"/>
      <w:jc w:val="both"/>
    </w:pPr>
    <w:rPr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B83238"/>
    <w:pPr>
      <w:widowControl w:val="0"/>
      <w:shd w:val="clear" w:color="auto" w:fill="FFFFFF"/>
      <w:spacing w:before="600" w:after="360" w:line="0" w:lineRule="atLeast"/>
    </w:pPr>
    <w:rPr>
      <w:b/>
      <w:bCs/>
      <w:sz w:val="23"/>
      <w:szCs w:val="23"/>
      <w:lang w:eastAsia="en-US"/>
    </w:rPr>
  </w:style>
  <w:style w:type="character" w:styleId="a9">
    <w:name w:val="Hyperlink"/>
    <w:unhideWhenUsed/>
    <w:rsid w:val="00301A47"/>
    <w:rPr>
      <w:rFonts w:ascii="Calibri" w:eastAsia="Calibri" w:hAnsi="Calibri" w:hint="default"/>
      <w:color w:val="0000FF"/>
      <w:u w:val="single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9"/>
    <w:rsid w:val="00301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30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3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3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lohov-gp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Гуреева</cp:lastModifiedBy>
  <cp:revision>7</cp:revision>
  <cp:lastPrinted>2024-06-18T06:08:00Z</cp:lastPrinted>
  <dcterms:created xsi:type="dcterms:W3CDTF">2024-06-15T11:23:00Z</dcterms:created>
  <dcterms:modified xsi:type="dcterms:W3CDTF">2024-06-18T06:13:00Z</dcterms:modified>
</cp:coreProperties>
</file>