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953D1" w:rsidRPr="00D959D5" w:rsidRDefault="008953D1" w:rsidP="008953D1">
      <w:pPr>
        <w:rPr>
          <w:sz w:val="28"/>
          <w:szCs w:val="28"/>
        </w:rPr>
      </w:pPr>
      <w:r>
        <w:rPr>
          <w:noProof/>
          <w:sz w:val="28"/>
          <w:szCs w:val="28"/>
        </w:rPr>
        <w:t xml:space="preserve">                                                                          </w:t>
      </w:r>
      <w:r>
        <w:rPr>
          <w:noProof/>
          <w:sz w:val="28"/>
          <w:szCs w:val="28"/>
        </w:rPr>
        <w:drawing>
          <wp:inline distT="0" distB="0" distL="0" distR="0" wp14:anchorId="096210B8" wp14:editId="12282B4D">
            <wp:extent cx="571500" cy="723900"/>
            <wp:effectExtent l="0" t="0" r="0" b="0"/>
            <wp:docPr id="1" name="Рисунок 1" descr="Герб_Калитва_до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_Калитва_док"/>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571500" cy="723900"/>
                    </a:xfrm>
                    <a:prstGeom prst="rect">
                      <a:avLst/>
                    </a:prstGeom>
                    <a:noFill/>
                    <a:ln>
                      <a:noFill/>
                    </a:ln>
                  </pic:spPr>
                </pic:pic>
              </a:graphicData>
            </a:graphic>
          </wp:inline>
        </w:drawing>
      </w:r>
      <w:r>
        <w:rPr>
          <w:sz w:val="28"/>
          <w:szCs w:val="28"/>
        </w:rPr>
        <w:t xml:space="preserve">                                        </w:t>
      </w:r>
    </w:p>
    <w:p w:rsidR="008953D1" w:rsidRPr="00384E31" w:rsidRDefault="008953D1" w:rsidP="008953D1">
      <w:pPr>
        <w:pStyle w:val="Standard"/>
        <w:jc w:val="center"/>
        <w:rPr>
          <w:rFonts w:ascii="Times New Roman" w:eastAsia="Times New Roman" w:hAnsi="Times New Roman" w:cs="Times New Roman"/>
          <w:color w:val="auto"/>
          <w:sz w:val="28"/>
          <w:lang w:val="ru-RU"/>
        </w:rPr>
      </w:pPr>
      <w:r w:rsidRPr="00384E31">
        <w:rPr>
          <w:rFonts w:ascii="Times New Roman" w:eastAsia="Times New Roman" w:hAnsi="Times New Roman" w:cs="Times New Roman"/>
          <w:color w:val="auto"/>
          <w:sz w:val="28"/>
          <w:lang w:val="ru-RU"/>
        </w:rPr>
        <w:t>РОССИЙСКАЯ ФЕДЕРАЦИЯ</w:t>
      </w:r>
    </w:p>
    <w:p w:rsidR="008953D1" w:rsidRPr="00384E31" w:rsidRDefault="008953D1" w:rsidP="008953D1">
      <w:pPr>
        <w:pStyle w:val="Standard"/>
        <w:tabs>
          <w:tab w:val="left" w:pos="5520"/>
        </w:tabs>
        <w:jc w:val="center"/>
        <w:rPr>
          <w:rFonts w:ascii="Times New Roman" w:eastAsia="Times New Roman" w:hAnsi="Times New Roman" w:cs="Times New Roman"/>
          <w:color w:val="auto"/>
          <w:sz w:val="28"/>
          <w:lang w:val="ru-RU"/>
        </w:rPr>
      </w:pPr>
      <w:r w:rsidRPr="00384E31">
        <w:rPr>
          <w:rFonts w:ascii="Times New Roman" w:eastAsia="Times New Roman" w:hAnsi="Times New Roman" w:cs="Times New Roman"/>
          <w:color w:val="auto"/>
          <w:sz w:val="28"/>
          <w:lang w:val="ru-RU"/>
        </w:rPr>
        <w:t>РОСТОВСКАЯ ОБЛАСТЬ</w:t>
      </w:r>
    </w:p>
    <w:p w:rsidR="008953D1" w:rsidRPr="00384E31" w:rsidRDefault="008953D1" w:rsidP="008953D1">
      <w:pPr>
        <w:pStyle w:val="Standard"/>
        <w:tabs>
          <w:tab w:val="left" w:pos="5520"/>
        </w:tabs>
        <w:jc w:val="center"/>
        <w:rPr>
          <w:rFonts w:ascii="Times New Roman" w:eastAsia="Times New Roman" w:hAnsi="Times New Roman" w:cs="Times New Roman"/>
          <w:color w:val="auto"/>
          <w:sz w:val="28"/>
          <w:lang w:val="ru-RU"/>
        </w:rPr>
      </w:pPr>
      <w:r w:rsidRPr="00384E31">
        <w:rPr>
          <w:rFonts w:ascii="Times New Roman" w:eastAsia="Times New Roman" w:hAnsi="Times New Roman" w:cs="Times New Roman"/>
          <w:color w:val="auto"/>
          <w:sz w:val="28"/>
          <w:lang w:val="ru-RU"/>
        </w:rPr>
        <w:t>МУНИЦИПАЛЬНОЕ ОБРАЗОВАНИЕ</w:t>
      </w:r>
    </w:p>
    <w:p w:rsidR="008953D1" w:rsidRPr="00384E31" w:rsidRDefault="008953D1" w:rsidP="008953D1">
      <w:pPr>
        <w:pStyle w:val="Standard"/>
        <w:tabs>
          <w:tab w:val="left" w:pos="5520"/>
        </w:tabs>
        <w:jc w:val="center"/>
        <w:rPr>
          <w:lang w:val="ru-RU"/>
        </w:rPr>
      </w:pPr>
      <w:r w:rsidRPr="00384E31">
        <w:rPr>
          <w:rFonts w:ascii="Times New Roman" w:eastAsia="Times New Roman" w:hAnsi="Times New Roman" w:cs="Times New Roman"/>
          <w:color w:val="auto"/>
          <w:sz w:val="28"/>
          <w:lang w:val="ru-RU"/>
        </w:rPr>
        <w:t>«ШОЛОХОВСКОЕ ГОРОДСКОЕ ПОСЕЛЕНИЕ»</w:t>
      </w:r>
    </w:p>
    <w:p w:rsidR="008953D1" w:rsidRPr="00267E07" w:rsidRDefault="008953D1" w:rsidP="00267E07">
      <w:pPr>
        <w:pStyle w:val="Standard"/>
        <w:tabs>
          <w:tab w:val="left" w:pos="5520"/>
        </w:tabs>
        <w:jc w:val="center"/>
        <w:rPr>
          <w:rFonts w:ascii="Times New Roman" w:eastAsia="Times New Roman" w:hAnsi="Times New Roman" w:cs="Times New Roman"/>
          <w:color w:val="auto"/>
          <w:sz w:val="28"/>
          <w:lang w:val="ru-RU"/>
        </w:rPr>
      </w:pPr>
      <w:r w:rsidRPr="00384E31">
        <w:rPr>
          <w:rFonts w:ascii="Times New Roman" w:eastAsia="Times New Roman" w:hAnsi="Times New Roman" w:cs="Times New Roman"/>
          <w:color w:val="auto"/>
          <w:sz w:val="28"/>
          <w:lang w:val="ru-RU"/>
        </w:rPr>
        <w:t>СОБРАНИЕ ДЕПУТАТОВ ШОЛОХОВСКОГО Г</w:t>
      </w:r>
      <w:r w:rsidR="00267E07">
        <w:rPr>
          <w:rFonts w:ascii="Times New Roman" w:eastAsia="Times New Roman" w:hAnsi="Times New Roman" w:cs="Times New Roman"/>
          <w:color w:val="auto"/>
          <w:sz w:val="28"/>
          <w:lang w:val="ru-RU"/>
        </w:rPr>
        <w:t>ОРОДСКОГО ПОСЕЛЕНИЯ</w:t>
      </w:r>
    </w:p>
    <w:p w:rsidR="008953D1" w:rsidRPr="00984151" w:rsidRDefault="008953D1" w:rsidP="008953D1">
      <w:pPr>
        <w:pStyle w:val="5"/>
        <w:jc w:val="center"/>
        <w:rPr>
          <w:rFonts w:ascii="Times New Roman" w:hAnsi="Times New Roman" w:cs="Times New Roman"/>
          <w:b w:val="0"/>
          <w:i/>
          <w:sz w:val="28"/>
          <w:szCs w:val="28"/>
        </w:rPr>
      </w:pPr>
      <w:proofErr w:type="gramStart"/>
      <w:r w:rsidRPr="00984151">
        <w:rPr>
          <w:rFonts w:ascii="Times New Roman" w:hAnsi="Times New Roman" w:cs="Times New Roman"/>
          <w:sz w:val="28"/>
          <w:szCs w:val="28"/>
        </w:rPr>
        <w:t>Р</w:t>
      </w:r>
      <w:proofErr w:type="gramEnd"/>
      <w:r w:rsidRPr="00984151">
        <w:rPr>
          <w:rFonts w:ascii="Times New Roman" w:hAnsi="Times New Roman" w:cs="Times New Roman"/>
          <w:sz w:val="28"/>
          <w:szCs w:val="28"/>
        </w:rPr>
        <w:t xml:space="preserve"> Е Ш Е Н И Е</w:t>
      </w:r>
    </w:p>
    <w:p w:rsidR="008953D1" w:rsidRDefault="00243278" w:rsidP="008953D1">
      <w:pPr>
        <w:pStyle w:val="ConsTitle"/>
        <w:widowControl/>
        <w:jc w:val="center"/>
        <w:rPr>
          <w:rFonts w:ascii="Times New Roman" w:hAnsi="Times New Roman"/>
          <w:b w:val="0"/>
          <w:sz w:val="28"/>
          <w:szCs w:val="28"/>
        </w:rPr>
      </w:pPr>
      <w:r>
        <w:rPr>
          <w:rFonts w:ascii="Times New Roman" w:hAnsi="Times New Roman"/>
          <w:b w:val="0"/>
          <w:sz w:val="28"/>
          <w:szCs w:val="28"/>
        </w:rPr>
        <w:t>29.04.</w:t>
      </w:r>
      <w:r w:rsidR="005114B2">
        <w:rPr>
          <w:rFonts w:ascii="Times New Roman" w:hAnsi="Times New Roman"/>
          <w:b w:val="0"/>
          <w:sz w:val="28"/>
          <w:szCs w:val="28"/>
        </w:rPr>
        <w:t>2025</w:t>
      </w:r>
      <w:r w:rsidR="008953D1" w:rsidRPr="00D959D5">
        <w:rPr>
          <w:rFonts w:ascii="Times New Roman" w:hAnsi="Times New Roman"/>
          <w:b w:val="0"/>
          <w:sz w:val="28"/>
          <w:szCs w:val="28"/>
        </w:rPr>
        <w:t xml:space="preserve"> </w:t>
      </w:r>
      <w:r w:rsidR="008953D1">
        <w:rPr>
          <w:rFonts w:ascii="Times New Roman" w:hAnsi="Times New Roman"/>
          <w:b w:val="0"/>
          <w:sz w:val="28"/>
          <w:szCs w:val="28"/>
        </w:rPr>
        <w:t xml:space="preserve"> № </w:t>
      </w:r>
      <w:r>
        <w:rPr>
          <w:rFonts w:ascii="Times New Roman" w:hAnsi="Times New Roman"/>
          <w:b w:val="0"/>
          <w:sz w:val="28"/>
          <w:szCs w:val="28"/>
        </w:rPr>
        <w:t>141</w:t>
      </w:r>
    </w:p>
    <w:p w:rsidR="008953D1" w:rsidRDefault="008953D1" w:rsidP="008953D1">
      <w:pPr>
        <w:pStyle w:val="ConsTitle"/>
        <w:widowControl/>
        <w:jc w:val="center"/>
        <w:rPr>
          <w:rFonts w:ascii="Times New Roman" w:hAnsi="Times New Roman"/>
          <w:b w:val="0"/>
          <w:sz w:val="28"/>
          <w:szCs w:val="28"/>
        </w:rPr>
      </w:pPr>
      <w:proofErr w:type="spellStart"/>
      <w:r>
        <w:rPr>
          <w:rFonts w:ascii="Times New Roman" w:hAnsi="Times New Roman"/>
          <w:b w:val="0"/>
          <w:sz w:val="28"/>
          <w:szCs w:val="28"/>
        </w:rPr>
        <w:t>р.п</w:t>
      </w:r>
      <w:proofErr w:type="spellEnd"/>
      <w:r>
        <w:rPr>
          <w:rFonts w:ascii="Times New Roman" w:hAnsi="Times New Roman"/>
          <w:b w:val="0"/>
          <w:sz w:val="28"/>
          <w:szCs w:val="28"/>
        </w:rPr>
        <w:t>. Шолоховский</w:t>
      </w:r>
    </w:p>
    <w:p w:rsidR="00B53F85" w:rsidRPr="009229A9" w:rsidRDefault="00B53F85" w:rsidP="00B53F85">
      <w:pPr>
        <w:spacing w:after="0" w:line="240" w:lineRule="auto"/>
        <w:rPr>
          <w:rFonts w:ascii="Times New Roman" w:hAnsi="Times New Roman" w:cs="Times New Roman"/>
          <w:sz w:val="28"/>
          <w:szCs w:val="28"/>
        </w:rPr>
      </w:pPr>
    </w:p>
    <w:tbl>
      <w:tblPr>
        <w:tblW w:w="0" w:type="auto"/>
        <w:tblLook w:val="04A0" w:firstRow="1" w:lastRow="0" w:firstColumn="1" w:lastColumn="0" w:noHBand="0" w:noVBand="1"/>
      </w:tblPr>
      <w:tblGrid>
        <w:gridCol w:w="9854"/>
      </w:tblGrid>
      <w:tr w:rsidR="00B53F85" w:rsidRPr="009229A9" w:rsidTr="00267E07">
        <w:trPr>
          <w:trHeight w:val="1413"/>
        </w:trPr>
        <w:tc>
          <w:tcPr>
            <w:tcW w:w="10031" w:type="dxa"/>
          </w:tcPr>
          <w:p w:rsidR="00B53F85" w:rsidRDefault="005114B2" w:rsidP="008953D1">
            <w:pPr>
              <w:pStyle w:val="ConsNormal"/>
              <w:widowControl/>
              <w:ind w:firstLine="709"/>
              <w:jc w:val="center"/>
              <w:rPr>
                <w:rFonts w:ascii="Times New Roman" w:hAnsi="Times New Roman" w:cs="Times New Roman"/>
                <w:b/>
                <w:sz w:val="28"/>
                <w:szCs w:val="28"/>
              </w:rPr>
            </w:pPr>
            <w:r>
              <w:rPr>
                <w:rFonts w:ascii="Times New Roman" w:hAnsi="Times New Roman" w:cs="Times New Roman"/>
                <w:b/>
                <w:color w:val="000000"/>
                <w:sz w:val="28"/>
                <w:szCs w:val="28"/>
              </w:rPr>
              <w:t>О внесении изменений в решение Собрания депутатов Шолоховского городского поселения от  13.12.2021 №20 «</w:t>
            </w:r>
            <w:r w:rsidR="00B53F85" w:rsidRPr="006F6AA7">
              <w:rPr>
                <w:rFonts w:ascii="Times New Roman" w:hAnsi="Times New Roman" w:cs="Times New Roman"/>
                <w:b/>
                <w:color w:val="000000"/>
                <w:sz w:val="28"/>
                <w:szCs w:val="28"/>
              </w:rPr>
              <w:t>Об утверждении Положения о муниципальном контроле на автомобильном транспорте, городском</w:t>
            </w:r>
            <w:r w:rsidR="008953D1">
              <w:rPr>
                <w:rFonts w:ascii="Times New Roman" w:hAnsi="Times New Roman" w:cs="Times New Roman"/>
                <w:b/>
                <w:color w:val="000000"/>
                <w:sz w:val="28"/>
                <w:szCs w:val="28"/>
              </w:rPr>
              <w:t xml:space="preserve"> </w:t>
            </w:r>
            <w:r w:rsidR="00B53F85" w:rsidRPr="006F6AA7">
              <w:rPr>
                <w:rFonts w:ascii="Times New Roman" w:hAnsi="Times New Roman" w:cs="Times New Roman"/>
                <w:b/>
                <w:color w:val="000000"/>
                <w:sz w:val="28"/>
                <w:szCs w:val="28"/>
              </w:rPr>
              <w:t xml:space="preserve"> наземном электрическом транспорте и в дорожном хозяйстве </w:t>
            </w:r>
            <w:r w:rsidR="00267E07" w:rsidRPr="00267E07">
              <w:rPr>
                <w:rFonts w:ascii="Times New Roman" w:hAnsi="Times New Roman" w:cs="Times New Roman"/>
                <w:b/>
                <w:color w:val="000000"/>
                <w:sz w:val="28"/>
                <w:szCs w:val="28"/>
              </w:rPr>
              <w:t>в</w:t>
            </w:r>
            <w:r w:rsidR="00267E07">
              <w:rPr>
                <w:rFonts w:ascii="Times New Roman" w:hAnsi="Times New Roman" w:cs="Times New Roman"/>
                <w:sz w:val="28"/>
                <w:szCs w:val="28"/>
              </w:rPr>
              <w:t xml:space="preserve"> </w:t>
            </w:r>
            <w:r w:rsidR="00267E07" w:rsidRPr="00267E07">
              <w:rPr>
                <w:rFonts w:ascii="Times New Roman" w:hAnsi="Times New Roman" w:cs="Times New Roman"/>
                <w:b/>
                <w:sz w:val="28"/>
                <w:szCs w:val="28"/>
              </w:rPr>
              <w:t>границах муниципального образования «Шолоховское городское поселение»</w:t>
            </w:r>
          </w:p>
          <w:p w:rsidR="005114B2" w:rsidRPr="009229A9" w:rsidRDefault="005114B2" w:rsidP="008953D1">
            <w:pPr>
              <w:pStyle w:val="ConsNormal"/>
              <w:widowControl/>
              <w:ind w:firstLine="709"/>
              <w:jc w:val="center"/>
              <w:rPr>
                <w:rFonts w:ascii="Times New Roman" w:hAnsi="Times New Roman" w:cs="Times New Roman"/>
                <w:color w:val="000000"/>
                <w:sz w:val="28"/>
                <w:szCs w:val="28"/>
              </w:rPr>
            </w:pPr>
          </w:p>
        </w:tc>
      </w:tr>
    </w:tbl>
    <w:p w:rsidR="008953D1" w:rsidRPr="008953D1" w:rsidRDefault="00B53F85" w:rsidP="008953D1">
      <w:pPr>
        <w:spacing w:after="0" w:line="240" w:lineRule="auto"/>
        <w:ind w:firstLine="709"/>
        <w:jc w:val="both"/>
        <w:rPr>
          <w:rFonts w:ascii="Times New Roman" w:hAnsi="Times New Roman" w:cs="Times New Roman"/>
          <w:sz w:val="28"/>
          <w:szCs w:val="28"/>
          <w:lang w:eastAsia="zh-CN"/>
        </w:rPr>
      </w:pPr>
      <w:proofErr w:type="gramStart"/>
      <w:r>
        <w:rPr>
          <w:rFonts w:ascii="Times New Roman" w:hAnsi="Times New Roman" w:cs="Times New Roman"/>
          <w:sz w:val="28"/>
          <w:szCs w:val="28"/>
          <w:lang w:eastAsia="zh-CN"/>
        </w:rPr>
        <w:t>В соответствии с  Федеральными законами от 08.11.2007 № 257</w:t>
      </w:r>
      <w:r w:rsidRPr="009229A9">
        <w:rPr>
          <w:rFonts w:ascii="Times New Roman" w:hAnsi="Times New Roman" w:cs="Times New Roman"/>
          <w:sz w:val="28"/>
          <w:szCs w:val="28"/>
          <w:lang w:eastAsia="zh-CN"/>
        </w:rPr>
        <w:t>-ФЗ «</w:t>
      </w:r>
      <w:r w:rsidRPr="001A4927">
        <w:rPr>
          <w:rFonts w:ascii="Times New Roman" w:hAnsi="Times New Roman"/>
          <w:sz w:val="28"/>
          <w:szCs w:val="28"/>
        </w:rPr>
        <w:t>Об автомобильных дорогах и о дорожной деятельности в Российской Федерации и о внесении изменений в отдельные законодате</w:t>
      </w:r>
      <w:r>
        <w:rPr>
          <w:rFonts w:ascii="Times New Roman" w:hAnsi="Times New Roman"/>
          <w:sz w:val="28"/>
          <w:szCs w:val="28"/>
        </w:rPr>
        <w:t>льные акты Российской Федерации</w:t>
      </w:r>
      <w:r w:rsidRPr="009229A9">
        <w:rPr>
          <w:rFonts w:ascii="Times New Roman" w:hAnsi="Times New Roman" w:cs="Times New Roman"/>
          <w:sz w:val="28"/>
          <w:szCs w:val="28"/>
          <w:lang w:eastAsia="zh-CN"/>
        </w:rPr>
        <w:t>»,</w:t>
      </w:r>
      <w:r>
        <w:rPr>
          <w:rFonts w:ascii="Times New Roman" w:hAnsi="Times New Roman" w:cs="Times New Roman"/>
          <w:sz w:val="28"/>
          <w:szCs w:val="28"/>
          <w:lang w:eastAsia="zh-CN"/>
        </w:rPr>
        <w:t xml:space="preserve"> от 08.11.2007 № 259-ФЗ </w:t>
      </w:r>
      <w:r>
        <w:rPr>
          <w:rFonts w:ascii="Times New Roman" w:hAnsi="Times New Roman"/>
          <w:sz w:val="28"/>
          <w:szCs w:val="28"/>
        </w:rPr>
        <w:t>«Устав автомобильного транспорта и городского наземного электрического транспорта»,</w:t>
      </w:r>
      <w:r w:rsidRPr="009229A9">
        <w:rPr>
          <w:rFonts w:ascii="Times New Roman" w:hAnsi="Times New Roman" w:cs="Times New Roman"/>
          <w:sz w:val="28"/>
          <w:szCs w:val="28"/>
          <w:lang w:eastAsia="zh-CN"/>
        </w:rPr>
        <w:t xml:space="preserve"> от 31.07.2020 № 248-ФЗ «О государственном контроле (надзоре) и муниципальном контроле в Российской Федерации»,</w:t>
      </w:r>
      <w:r>
        <w:t xml:space="preserve"> </w:t>
      </w:r>
      <w:r w:rsidR="008953D1" w:rsidRPr="008953D1">
        <w:rPr>
          <w:rFonts w:ascii="Times New Roman" w:hAnsi="Times New Roman" w:cs="Times New Roman"/>
          <w:sz w:val="28"/>
          <w:szCs w:val="28"/>
          <w:lang w:eastAsia="zh-CN"/>
        </w:rPr>
        <w:t>Федеральным законом от 06.10.2003  №131-ФЗ «Об общих принципах</w:t>
      </w:r>
      <w:proofErr w:type="gramEnd"/>
      <w:r w:rsidR="008953D1" w:rsidRPr="008953D1">
        <w:rPr>
          <w:rFonts w:ascii="Times New Roman" w:hAnsi="Times New Roman" w:cs="Times New Roman"/>
          <w:sz w:val="28"/>
          <w:szCs w:val="28"/>
          <w:lang w:eastAsia="zh-CN"/>
        </w:rPr>
        <w:t xml:space="preserve"> организации местного самоуправления в Российской Федерации», руководствуясь </w:t>
      </w:r>
      <w:hyperlink r:id="rId10" w:history="1">
        <w:r w:rsidR="008953D1" w:rsidRPr="008953D1">
          <w:rPr>
            <w:rFonts w:ascii="Times New Roman" w:hAnsi="Times New Roman" w:cs="Times New Roman"/>
            <w:sz w:val="28"/>
            <w:szCs w:val="28"/>
            <w:lang w:eastAsia="zh-CN"/>
          </w:rPr>
          <w:t>Уставом</w:t>
        </w:r>
      </w:hyperlink>
      <w:r w:rsidR="008953D1" w:rsidRPr="008953D1">
        <w:rPr>
          <w:rFonts w:ascii="Times New Roman" w:hAnsi="Times New Roman" w:cs="Times New Roman"/>
          <w:sz w:val="28"/>
          <w:szCs w:val="28"/>
          <w:lang w:eastAsia="zh-CN"/>
        </w:rPr>
        <w:t xml:space="preserve"> муниципального образования «Шолоховское городское поселение»,  Собрание депутатов Шолоховского городского поселения, </w:t>
      </w:r>
      <w:r w:rsidR="008953D1" w:rsidRPr="008953D1">
        <w:rPr>
          <w:rFonts w:ascii="Times New Roman" w:hAnsi="Times New Roman" w:cs="Times New Roman"/>
          <w:b/>
          <w:sz w:val="28"/>
          <w:szCs w:val="28"/>
          <w:lang w:eastAsia="zh-CN"/>
        </w:rPr>
        <w:t>решило</w:t>
      </w:r>
      <w:r w:rsidR="008953D1" w:rsidRPr="008953D1">
        <w:rPr>
          <w:rFonts w:ascii="Times New Roman" w:hAnsi="Times New Roman" w:cs="Times New Roman"/>
          <w:sz w:val="28"/>
          <w:szCs w:val="28"/>
          <w:lang w:eastAsia="zh-CN"/>
        </w:rPr>
        <w:t>: </w:t>
      </w:r>
    </w:p>
    <w:p w:rsidR="00B53F85" w:rsidRDefault="00B53F85" w:rsidP="008953D1">
      <w:pPr>
        <w:spacing w:after="0" w:line="240" w:lineRule="auto"/>
        <w:ind w:firstLine="709"/>
        <w:jc w:val="both"/>
        <w:rPr>
          <w:rFonts w:ascii="Times New Roman" w:hAnsi="Times New Roman" w:cs="Times New Roman"/>
          <w:sz w:val="28"/>
          <w:szCs w:val="28"/>
        </w:rPr>
      </w:pPr>
      <w:r w:rsidRPr="002E6406">
        <w:rPr>
          <w:rFonts w:ascii="Times New Roman" w:hAnsi="Times New Roman" w:cs="Times New Roman"/>
          <w:sz w:val="28"/>
          <w:szCs w:val="28"/>
        </w:rPr>
        <w:t xml:space="preserve">1. </w:t>
      </w:r>
      <w:r w:rsidR="009577D9">
        <w:rPr>
          <w:rFonts w:ascii="Times New Roman" w:hAnsi="Times New Roman" w:cs="Times New Roman"/>
          <w:sz w:val="28"/>
          <w:szCs w:val="28"/>
        </w:rPr>
        <w:t xml:space="preserve">Внести </w:t>
      </w:r>
      <w:r w:rsidR="00AB67F5">
        <w:rPr>
          <w:rFonts w:ascii="Times New Roman" w:hAnsi="Times New Roman" w:cs="Times New Roman"/>
          <w:sz w:val="28"/>
          <w:szCs w:val="28"/>
        </w:rPr>
        <w:t xml:space="preserve">в решение </w:t>
      </w:r>
      <w:r w:rsidR="00AB67F5" w:rsidRPr="00AB67F5">
        <w:rPr>
          <w:rFonts w:ascii="Times New Roman" w:hAnsi="Times New Roman" w:cs="Times New Roman"/>
          <w:sz w:val="28"/>
          <w:szCs w:val="28"/>
          <w:lang w:eastAsia="zh-CN"/>
        </w:rPr>
        <w:t>Собрания депутатов Шолоховского городского поселения от  13.12.2021 №20 «Об утверждении Положения о муниципальном контроле на автомобильном транспорте, городском  наземном электрическом транспорте и в дорожном хозяйстве в</w:t>
      </w:r>
      <w:r w:rsidR="00AB67F5">
        <w:rPr>
          <w:rFonts w:ascii="Times New Roman" w:hAnsi="Times New Roman" w:cs="Times New Roman"/>
          <w:sz w:val="28"/>
          <w:szCs w:val="28"/>
          <w:lang w:eastAsia="zh-CN"/>
        </w:rPr>
        <w:t xml:space="preserve"> </w:t>
      </w:r>
      <w:r w:rsidR="00AB67F5" w:rsidRPr="00AB67F5">
        <w:rPr>
          <w:rFonts w:ascii="Times New Roman" w:hAnsi="Times New Roman" w:cs="Times New Roman"/>
          <w:sz w:val="28"/>
          <w:szCs w:val="28"/>
          <w:lang w:eastAsia="zh-CN"/>
        </w:rPr>
        <w:t>границах муниципального образования «Шолоховское городское поселение»</w:t>
      </w:r>
      <w:r w:rsidR="00AB67F5">
        <w:rPr>
          <w:rFonts w:ascii="Times New Roman" w:hAnsi="Times New Roman" w:cs="Times New Roman"/>
          <w:sz w:val="28"/>
          <w:szCs w:val="28"/>
          <w:lang w:eastAsia="zh-CN"/>
        </w:rPr>
        <w:t xml:space="preserve"> </w:t>
      </w:r>
      <w:r w:rsidR="009577D9">
        <w:rPr>
          <w:rFonts w:ascii="Times New Roman" w:hAnsi="Times New Roman" w:cs="Times New Roman"/>
          <w:sz w:val="28"/>
          <w:szCs w:val="28"/>
          <w:lang w:eastAsia="zh-CN"/>
        </w:rPr>
        <w:t xml:space="preserve">изменения </w:t>
      </w:r>
      <w:r w:rsidRPr="002E6406">
        <w:rPr>
          <w:rFonts w:ascii="Times New Roman" w:hAnsi="Times New Roman" w:cs="Times New Roman"/>
          <w:sz w:val="28"/>
          <w:szCs w:val="28"/>
        </w:rPr>
        <w:t>согласно приложению</w:t>
      </w:r>
      <w:r w:rsidR="00AB67F5">
        <w:rPr>
          <w:rFonts w:ascii="Times New Roman" w:hAnsi="Times New Roman" w:cs="Times New Roman"/>
          <w:sz w:val="28"/>
          <w:szCs w:val="28"/>
        </w:rPr>
        <w:t>.</w:t>
      </w:r>
      <w:r w:rsidRPr="002E6406">
        <w:rPr>
          <w:rFonts w:ascii="Times New Roman" w:hAnsi="Times New Roman" w:cs="Times New Roman"/>
          <w:sz w:val="28"/>
          <w:szCs w:val="28"/>
        </w:rPr>
        <w:t xml:space="preserve"> </w:t>
      </w:r>
    </w:p>
    <w:p w:rsidR="006D00EA" w:rsidRPr="006D00EA" w:rsidRDefault="00B53F85" w:rsidP="005114B2">
      <w:pPr>
        <w:pStyle w:val="ConsNormal"/>
        <w:widowControl/>
        <w:ind w:firstLine="709"/>
        <w:jc w:val="both"/>
        <w:rPr>
          <w:rFonts w:ascii="Times New Roman" w:hAnsi="Times New Roman" w:cs="Times New Roman"/>
          <w:color w:val="000000"/>
          <w:sz w:val="28"/>
          <w:szCs w:val="28"/>
        </w:rPr>
      </w:pPr>
      <w:r w:rsidRPr="006D00EA">
        <w:rPr>
          <w:rFonts w:ascii="Times New Roman" w:hAnsi="Times New Roman" w:cs="Times New Roman"/>
          <w:sz w:val="28"/>
          <w:szCs w:val="28"/>
        </w:rPr>
        <w:t xml:space="preserve">2. </w:t>
      </w:r>
      <w:r w:rsidR="006D00EA" w:rsidRPr="006D00EA">
        <w:rPr>
          <w:rFonts w:ascii="Times New Roman" w:hAnsi="Times New Roman" w:cs="Times New Roman"/>
          <w:color w:val="000000"/>
          <w:sz w:val="28"/>
          <w:szCs w:val="28"/>
        </w:rPr>
        <w:t>Настоящее решение вступает в силу со дня его официального опубликования</w:t>
      </w:r>
      <w:r w:rsidR="00827BEB">
        <w:rPr>
          <w:rFonts w:ascii="Times New Roman" w:hAnsi="Times New Roman" w:cs="Times New Roman"/>
          <w:color w:val="000000"/>
          <w:sz w:val="28"/>
          <w:szCs w:val="28"/>
        </w:rPr>
        <w:t>.</w:t>
      </w:r>
      <w:r w:rsidR="005114B2">
        <w:rPr>
          <w:rFonts w:ascii="Times New Roman" w:hAnsi="Times New Roman" w:cs="Times New Roman"/>
          <w:color w:val="000000"/>
          <w:sz w:val="28"/>
          <w:szCs w:val="28"/>
        </w:rPr>
        <w:t xml:space="preserve"> </w:t>
      </w:r>
    </w:p>
    <w:p w:rsidR="008807CE" w:rsidRDefault="00172214" w:rsidP="00267E07">
      <w:pPr>
        <w:pStyle w:val="af5"/>
        <w:shd w:val="clear" w:color="auto" w:fill="FFFFFF"/>
        <w:tabs>
          <w:tab w:val="left" w:pos="2281"/>
        </w:tabs>
        <w:spacing w:after="0"/>
        <w:ind w:left="40" w:right="100"/>
        <w:jc w:val="both"/>
        <w:rPr>
          <w:rFonts w:ascii="Times New Roman" w:eastAsia="Times New Roman" w:hAnsi="Times New Roman"/>
          <w:kern w:val="0"/>
          <w:sz w:val="28"/>
          <w:szCs w:val="20"/>
          <w:lang w:eastAsia="x-none"/>
        </w:rPr>
      </w:pPr>
      <w:r>
        <w:rPr>
          <w:rFonts w:ascii="Times New Roman" w:eastAsia="Times New Roman" w:hAnsi="Times New Roman"/>
          <w:kern w:val="0"/>
          <w:sz w:val="28"/>
          <w:szCs w:val="20"/>
          <w:lang w:eastAsia="x-none"/>
        </w:rPr>
        <w:t xml:space="preserve">         </w:t>
      </w:r>
      <w:r w:rsidR="005114B2">
        <w:rPr>
          <w:rFonts w:ascii="Times New Roman" w:eastAsia="Times New Roman" w:hAnsi="Times New Roman"/>
          <w:kern w:val="0"/>
          <w:sz w:val="28"/>
          <w:szCs w:val="20"/>
          <w:lang w:eastAsia="x-none"/>
        </w:rPr>
        <w:t>3</w:t>
      </w:r>
      <w:r w:rsidR="008807CE" w:rsidRPr="00624BF4">
        <w:rPr>
          <w:rFonts w:ascii="Times New Roman" w:eastAsia="Times New Roman" w:hAnsi="Times New Roman"/>
          <w:kern w:val="0"/>
          <w:sz w:val="28"/>
          <w:szCs w:val="20"/>
          <w:lang w:val="x-none" w:eastAsia="x-none"/>
        </w:rPr>
        <w:t xml:space="preserve">. </w:t>
      </w:r>
      <w:r w:rsidR="00E572AC" w:rsidRPr="00624BF4">
        <w:rPr>
          <w:rFonts w:ascii="Times New Roman" w:eastAsia="Times New Roman" w:hAnsi="Times New Roman"/>
          <w:kern w:val="0"/>
          <w:sz w:val="28"/>
          <w:szCs w:val="20"/>
          <w:lang w:val="x-none" w:eastAsia="x-none"/>
        </w:rPr>
        <w:t>Контроль за исполнением настоящего решения возложить на постоянную депутатскую</w:t>
      </w:r>
      <w:r w:rsidR="00E572AC" w:rsidRPr="004F4418">
        <w:rPr>
          <w:rFonts w:ascii="Times New Roman CYR" w:eastAsia="Times New Roman CYR" w:hAnsi="Times New Roman CYR" w:cs="Times New Roman CYR"/>
          <w:color w:val="000000"/>
          <w:spacing w:val="-2"/>
          <w:sz w:val="28"/>
          <w:szCs w:val="28"/>
        </w:rPr>
        <w:t xml:space="preserve"> комиссию </w:t>
      </w:r>
      <w:r w:rsidR="00E572AC" w:rsidRPr="00520A5C">
        <w:rPr>
          <w:rFonts w:ascii="Times New Roman" w:eastAsia="Times New Roman" w:hAnsi="Times New Roman"/>
          <w:kern w:val="0"/>
          <w:sz w:val="28"/>
          <w:szCs w:val="20"/>
          <w:lang w:val="x-none" w:eastAsia="x-none"/>
        </w:rPr>
        <w:t xml:space="preserve"> </w:t>
      </w:r>
      <w:r w:rsidR="00E572AC">
        <w:rPr>
          <w:rFonts w:ascii="Times New Roman" w:eastAsia="Times New Roman" w:hAnsi="Times New Roman"/>
          <w:kern w:val="0"/>
          <w:sz w:val="28"/>
          <w:szCs w:val="20"/>
          <w:lang w:val="x-none" w:eastAsia="x-none"/>
        </w:rPr>
        <w:t>по жилищно-коммунальному</w:t>
      </w:r>
      <w:r w:rsidR="00E572AC">
        <w:rPr>
          <w:rFonts w:ascii="Times New Roman" w:eastAsia="Times New Roman" w:hAnsi="Times New Roman"/>
          <w:kern w:val="0"/>
          <w:sz w:val="28"/>
          <w:szCs w:val="20"/>
          <w:lang w:eastAsia="x-none"/>
        </w:rPr>
        <w:t xml:space="preserve"> </w:t>
      </w:r>
      <w:r w:rsidR="00E572AC" w:rsidRPr="00520A5C">
        <w:rPr>
          <w:rFonts w:ascii="Times New Roman" w:eastAsia="Times New Roman" w:hAnsi="Times New Roman"/>
          <w:kern w:val="0"/>
          <w:sz w:val="28"/>
          <w:szCs w:val="20"/>
          <w:lang w:val="x-none" w:eastAsia="x-none"/>
        </w:rPr>
        <w:t>хозяйству, промышленности,  транспорту, связи, энергетике, природопользованию</w:t>
      </w:r>
      <w:r w:rsidR="00267E07">
        <w:rPr>
          <w:rFonts w:ascii="Times New Roman" w:eastAsia="Times New Roman" w:hAnsi="Times New Roman"/>
          <w:kern w:val="0"/>
          <w:sz w:val="28"/>
          <w:szCs w:val="20"/>
          <w:lang w:eastAsia="x-none"/>
        </w:rPr>
        <w:t>.</w:t>
      </w:r>
    </w:p>
    <w:p w:rsidR="00267E07" w:rsidRPr="00267E07" w:rsidRDefault="00267E07" w:rsidP="00267E07">
      <w:pPr>
        <w:pStyle w:val="af5"/>
        <w:shd w:val="clear" w:color="auto" w:fill="FFFFFF"/>
        <w:tabs>
          <w:tab w:val="left" w:pos="2281"/>
        </w:tabs>
        <w:spacing w:after="0"/>
        <w:ind w:left="40" w:right="100"/>
        <w:jc w:val="both"/>
        <w:rPr>
          <w:rFonts w:ascii="Times New Roman CYR" w:eastAsia="Times New Roman CYR" w:hAnsi="Times New Roman CYR" w:cs="Times New Roman CYR"/>
          <w:color w:val="FF0000"/>
          <w:spacing w:val="-2"/>
          <w:sz w:val="28"/>
          <w:szCs w:val="28"/>
        </w:rPr>
      </w:pPr>
    </w:p>
    <w:p w:rsidR="008807CE" w:rsidRPr="004F4418" w:rsidRDefault="008807CE" w:rsidP="008807CE">
      <w:pPr>
        <w:spacing w:after="0" w:line="240" w:lineRule="auto"/>
        <w:jc w:val="both"/>
        <w:rPr>
          <w:rFonts w:ascii="Times New Roman CYR" w:eastAsia="Times New Roman CYR" w:hAnsi="Times New Roman CYR" w:cs="Times New Roman CYR"/>
          <w:spacing w:val="-2"/>
          <w:sz w:val="28"/>
          <w:szCs w:val="28"/>
        </w:rPr>
      </w:pPr>
      <w:r w:rsidRPr="004F4418">
        <w:rPr>
          <w:rFonts w:ascii="Times New Roman CYR" w:eastAsia="Times New Roman CYR" w:hAnsi="Times New Roman CYR" w:cs="Times New Roman CYR"/>
          <w:spacing w:val="-2"/>
          <w:sz w:val="28"/>
          <w:szCs w:val="28"/>
        </w:rPr>
        <w:t>Председатель Собрания депутатов –</w:t>
      </w:r>
    </w:p>
    <w:p w:rsidR="008807CE" w:rsidRDefault="008807CE" w:rsidP="008807CE">
      <w:pPr>
        <w:tabs>
          <w:tab w:val="left" w:pos="7695"/>
        </w:tabs>
        <w:spacing w:after="0" w:line="240" w:lineRule="auto"/>
        <w:jc w:val="both"/>
        <w:rPr>
          <w:rFonts w:ascii="Times New Roman CYR" w:eastAsia="Times New Roman CYR" w:hAnsi="Times New Roman CYR" w:cs="Times New Roman CYR"/>
          <w:spacing w:val="-2"/>
          <w:sz w:val="28"/>
          <w:szCs w:val="28"/>
        </w:rPr>
      </w:pPr>
      <w:r w:rsidRPr="004F4418">
        <w:rPr>
          <w:rFonts w:ascii="Times New Roman CYR" w:eastAsia="Times New Roman CYR" w:hAnsi="Times New Roman CYR" w:cs="Times New Roman CYR"/>
          <w:spacing w:val="-2"/>
          <w:sz w:val="28"/>
          <w:szCs w:val="28"/>
        </w:rPr>
        <w:t>глава Шолоховского городского поселения</w:t>
      </w:r>
      <w:r w:rsidRPr="004F4418">
        <w:rPr>
          <w:rFonts w:ascii="Times New Roman CYR" w:eastAsia="Times New Roman CYR" w:hAnsi="Times New Roman CYR" w:cs="Times New Roman CYR"/>
          <w:spacing w:val="-2"/>
          <w:sz w:val="28"/>
          <w:szCs w:val="28"/>
        </w:rPr>
        <w:tab/>
        <w:t xml:space="preserve">Н.А. </w:t>
      </w:r>
      <w:proofErr w:type="spellStart"/>
      <w:r w:rsidRPr="004F4418">
        <w:rPr>
          <w:rFonts w:ascii="Times New Roman CYR" w:eastAsia="Times New Roman CYR" w:hAnsi="Times New Roman CYR" w:cs="Times New Roman CYR"/>
          <w:spacing w:val="-2"/>
          <w:sz w:val="28"/>
          <w:szCs w:val="28"/>
        </w:rPr>
        <w:t>Войнова</w:t>
      </w:r>
      <w:proofErr w:type="spellEnd"/>
    </w:p>
    <w:p w:rsidR="009577D9" w:rsidRDefault="009577D9" w:rsidP="008807CE">
      <w:pPr>
        <w:tabs>
          <w:tab w:val="left" w:pos="7695"/>
        </w:tabs>
        <w:spacing w:after="0" w:line="240" w:lineRule="auto"/>
        <w:jc w:val="both"/>
        <w:rPr>
          <w:rFonts w:ascii="Times New Roman CYR" w:eastAsia="Times New Roman CYR" w:hAnsi="Times New Roman CYR" w:cs="Times New Roman CYR"/>
          <w:spacing w:val="-2"/>
          <w:sz w:val="28"/>
          <w:szCs w:val="28"/>
        </w:rPr>
      </w:pPr>
    </w:p>
    <w:p w:rsidR="00243278" w:rsidRDefault="00243278" w:rsidP="008807CE">
      <w:pPr>
        <w:tabs>
          <w:tab w:val="left" w:pos="7695"/>
        </w:tabs>
        <w:spacing w:after="0" w:line="240" w:lineRule="auto"/>
        <w:jc w:val="both"/>
        <w:rPr>
          <w:rFonts w:ascii="Times New Roman CYR" w:eastAsia="Times New Roman CYR" w:hAnsi="Times New Roman CYR" w:cs="Times New Roman CYR"/>
          <w:spacing w:val="-2"/>
          <w:sz w:val="28"/>
          <w:szCs w:val="28"/>
        </w:rPr>
      </w:pPr>
    </w:p>
    <w:p w:rsidR="00243278" w:rsidRDefault="00243278" w:rsidP="008807CE">
      <w:pPr>
        <w:tabs>
          <w:tab w:val="left" w:pos="7695"/>
        </w:tabs>
        <w:spacing w:after="0" w:line="240" w:lineRule="auto"/>
        <w:jc w:val="both"/>
        <w:rPr>
          <w:rFonts w:ascii="Times New Roman CYR" w:eastAsia="Times New Roman CYR" w:hAnsi="Times New Roman CYR" w:cs="Times New Roman CYR"/>
          <w:spacing w:val="-2"/>
          <w:sz w:val="28"/>
          <w:szCs w:val="28"/>
        </w:rPr>
      </w:pPr>
    </w:p>
    <w:p w:rsidR="009577D9" w:rsidRPr="00431CB1" w:rsidRDefault="009577D9" w:rsidP="009577D9">
      <w:pPr>
        <w:shd w:val="clear" w:color="auto" w:fill="FFFFFF"/>
        <w:spacing w:after="0" w:line="200" w:lineRule="atLeast"/>
        <w:ind w:right="-144"/>
        <w:jc w:val="right"/>
        <w:rPr>
          <w:rFonts w:ascii="Times New Roman" w:hAnsi="Times New Roman"/>
          <w:sz w:val="28"/>
          <w:szCs w:val="28"/>
        </w:rPr>
      </w:pPr>
      <w:r w:rsidRPr="00431CB1">
        <w:rPr>
          <w:rFonts w:ascii="Times New Roman" w:hAnsi="Times New Roman"/>
          <w:sz w:val="28"/>
          <w:szCs w:val="28"/>
        </w:rPr>
        <w:lastRenderedPageBreak/>
        <w:t>Приложение</w:t>
      </w:r>
      <w:r>
        <w:rPr>
          <w:rFonts w:ascii="Times New Roman" w:hAnsi="Times New Roman"/>
          <w:sz w:val="28"/>
          <w:szCs w:val="28"/>
        </w:rPr>
        <w:t xml:space="preserve"> </w:t>
      </w:r>
    </w:p>
    <w:p w:rsidR="009577D9" w:rsidRPr="00431CB1" w:rsidRDefault="009577D9" w:rsidP="009577D9">
      <w:pPr>
        <w:shd w:val="clear" w:color="auto" w:fill="FFFFFF"/>
        <w:spacing w:after="0" w:line="200" w:lineRule="atLeast"/>
        <w:ind w:left="4536" w:right="-144" w:firstLine="709"/>
        <w:jc w:val="right"/>
        <w:rPr>
          <w:rFonts w:ascii="Times New Roman" w:hAnsi="Times New Roman"/>
          <w:sz w:val="28"/>
          <w:szCs w:val="28"/>
        </w:rPr>
      </w:pPr>
      <w:r w:rsidRPr="00431CB1">
        <w:rPr>
          <w:rFonts w:ascii="Times New Roman" w:hAnsi="Times New Roman"/>
          <w:sz w:val="28"/>
          <w:szCs w:val="28"/>
        </w:rPr>
        <w:t>к Решению Собрания депутатов</w:t>
      </w:r>
    </w:p>
    <w:p w:rsidR="009577D9" w:rsidRPr="00431CB1" w:rsidRDefault="009577D9" w:rsidP="009577D9">
      <w:pPr>
        <w:shd w:val="clear" w:color="auto" w:fill="FFFFFF"/>
        <w:spacing w:after="0" w:line="200" w:lineRule="atLeast"/>
        <w:ind w:right="-144"/>
        <w:jc w:val="right"/>
        <w:rPr>
          <w:rFonts w:ascii="Times New Roman" w:hAnsi="Times New Roman"/>
          <w:sz w:val="28"/>
          <w:szCs w:val="28"/>
        </w:rPr>
      </w:pPr>
      <w:r w:rsidRPr="00431CB1">
        <w:rPr>
          <w:rFonts w:ascii="Times New Roman" w:hAnsi="Times New Roman"/>
          <w:sz w:val="28"/>
          <w:szCs w:val="28"/>
        </w:rPr>
        <w:t xml:space="preserve">        Шолоховского городского поселения </w:t>
      </w:r>
    </w:p>
    <w:p w:rsidR="005114B2" w:rsidRDefault="00243278" w:rsidP="009577D9">
      <w:pPr>
        <w:spacing w:after="0" w:line="240" w:lineRule="auto"/>
        <w:jc w:val="right"/>
        <w:rPr>
          <w:rFonts w:ascii="Times New Roman" w:hAnsi="Times New Roman"/>
          <w:sz w:val="28"/>
          <w:szCs w:val="28"/>
        </w:rPr>
      </w:pPr>
      <w:r>
        <w:rPr>
          <w:rFonts w:ascii="Times New Roman" w:hAnsi="Times New Roman"/>
          <w:sz w:val="28"/>
          <w:szCs w:val="28"/>
        </w:rPr>
        <w:t>от 29.04.</w:t>
      </w:r>
      <w:r w:rsidR="009577D9">
        <w:rPr>
          <w:rFonts w:ascii="Times New Roman" w:hAnsi="Times New Roman"/>
          <w:sz w:val="28"/>
          <w:szCs w:val="28"/>
        </w:rPr>
        <w:t>2025</w:t>
      </w:r>
      <w:r w:rsidR="009577D9" w:rsidRPr="00431CB1">
        <w:rPr>
          <w:rFonts w:ascii="Times New Roman" w:hAnsi="Times New Roman"/>
          <w:sz w:val="28"/>
          <w:szCs w:val="28"/>
        </w:rPr>
        <w:t xml:space="preserve"> года  № </w:t>
      </w:r>
      <w:r>
        <w:rPr>
          <w:rFonts w:ascii="Times New Roman" w:hAnsi="Times New Roman"/>
          <w:sz w:val="28"/>
          <w:szCs w:val="28"/>
        </w:rPr>
        <w:t>141</w:t>
      </w:r>
      <w:bookmarkStart w:id="0" w:name="_GoBack"/>
      <w:bookmarkEnd w:id="0"/>
    </w:p>
    <w:p w:rsidR="00AB67F5" w:rsidRDefault="00AB67F5" w:rsidP="009577D9">
      <w:pPr>
        <w:spacing w:after="0" w:line="240" w:lineRule="auto"/>
        <w:jc w:val="right"/>
        <w:rPr>
          <w:rFonts w:ascii="Times New Roman" w:hAnsi="Times New Roman"/>
          <w:sz w:val="28"/>
          <w:szCs w:val="28"/>
        </w:rPr>
      </w:pPr>
    </w:p>
    <w:p w:rsidR="00AB67F5" w:rsidRDefault="00AB67F5" w:rsidP="00AB67F5">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ИЗМЕНЕНИЯ,</w:t>
      </w:r>
    </w:p>
    <w:p w:rsidR="00AB67F5" w:rsidRDefault="00AB67F5" w:rsidP="00AB67F5">
      <w:pPr>
        <w:spacing w:after="0" w:line="240" w:lineRule="auto"/>
        <w:jc w:val="center"/>
        <w:rPr>
          <w:rFonts w:ascii="Times New Roman" w:hAnsi="Times New Roman" w:cs="Times New Roman"/>
          <w:sz w:val="28"/>
          <w:szCs w:val="28"/>
          <w:lang w:eastAsia="zh-CN"/>
        </w:rPr>
      </w:pPr>
      <w:r>
        <w:rPr>
          <w:rFonts w:ascii="Times New Roman" w:hAnsi="Times New Roman" w:cs="Times New Roman"/>
          <w:sz w:val="28"/>
          <w:szCs w:val="28"/>
        </w:rPr>
        <w:t xml:space="preserve">вносимые в решение </w:t>
      </w:r>
      <w:r w:rsidRPr="00AB67F5">
        <w:rPr>
          <w:rFonts w:ascii="Times New Roman" w:hAnsi="Times New Roman" w:cs="Times New Roman"/>
          <w:sz w:val="28"/>
          <w:szCs w:val="28"/>
          <w:lang w:eastAsia="zh-CN"/>
        </w:rPr>
        <w:t xml:space="preserve">Собрания депутатов Шолоховского городского поселения </w:t>
      </w:r>
      <w:r>
        <w:rPr>
          <w:rFonts w:ascii="Times New Roman" w:hAnsi="Times New Roman" w:cs="Times New Roman"/>
          <w:sz w:val="28"/>
          <w:szCs w:val="28"/>
          <w:lang w:eastAsia="zh-CN"/>
        </w:rPr>
        <w:t xml:space="preserve">    </w:t>
      </w:r>
      <w:r w:rsidRPr="00AB67F5">
        <w:rPr>
          <w:rFonts w:ascii="Times New Roman" w:hAnsi="Times New Roman" w:cs="Times New Roman"/>
          <w:sz w:val="28"/>
          <w:szCs w:val="28"/>
          <w:lang w:eastAsia="zh-CN"/>
        </w:rPr>
        <w:t>от  13.12.2021 №20 «Об утверждении Положения о муниципальном контроле на автомобильном транспорте, городском  наземном электрическом транспорте и в дорожном хозяйстве в</w:t>
      </w:r>
      <w:r>
        <w:rPr>
          <w:rFonts w:ascii="Times New Roman" w:hAnsi="Times New Roman" w:cs="Times New Roman"/>
          <w:sz w:val="28"/>
          <w:szCs w:val="28"/>
          <w:lang w:eastAsia="zh-CN"/>
        </w:rPr>
        <w:t xml:space="preserve"> </w:t>
      </w:r>
      <w:r w:rsidRPr="00AB67F5">
        <w:rPr>
          <w:rFonts w:ascii="Times New Roman" w:hAnsi="Times New Roman" w:cs="Times New Roman"/>
          <w:sz w:val="28"/>
          <w:szCs w:val="28"/>
          <w:lang w:eastAsia="zh-CN"/>
        </w:rPr>
        <w:t>границах муниципального образования «Шолоховское городское поселение»</w:t>
      </w:r>
    </w:p>
    <w:p w:rsidR="009A0FF0" w:rsidRDefault="009A0FF0" w:rsidP="009A0FF0">
      <w:pPr>
        <w:spacing w:after="0" w:line="240" w:lineRule="auto"/>
        <w:jc w:val="both"/>
        <w:rPr>
          <w:rFonts w:ascii="Times New Roman" w:hAnsi="Times New Roman" w:cs="Times New Roman"/>
          <w:sz w:val="28"/>
          <w:szCs w:val="28"/>
          <w:lang w:eastAsia="zh-CN"/>
        </w:rPr>
      </w:pPr>
      <w:r>
        <w:rPr>
          <w:rFonts w:ascii="Times New Roman" w:hAnsi="Times New Roman"/>
          <w:sz w:val="28"/>
          <w:szCs w:val="28"/>
        </w:rPr>
        <w:t xml:space="preserve">1. Внести следующие изменения и дополнения в пункт 2 </w:t>
      </w:r>
      <w:r>
        <w:rPr>
          <w:rFonts w:ascii="Times New Roman" w:hAnsi="Times New Roman" w:cs="Times New Roman"/>
          <w:bCs/>
          <w:sz w:val="28"/>
          <w:szCs w:val="28"/>
        </w:rPr>
        <w:t>Положения</w:t>
      </w:r>
      <w:r>
        <w:rPr>
          <w:rFonts w:ascii="Times New Roman" w:hAnsi="Times New Roman" w:cs="Times New Roman"/>
          <w:b/>
          <w:bCs/>
          <w:sz w:val="28"/>
          <w:szCs w:val="28"/>
        </w:rPr>
        <w:t xml:space="preserve"> </w:t>
      </w:r>
      <w:r>
        <w:rPr>
          <w:rFonts w:ascii="Times New Roman" w:hAnsi="Times New Roman" w:cs="Times New Roman"/>
          <w:sz w:val="28"/>
          <w:szCs w:val="28"/>
        </w:rPr>
        <w:t>о муниципальном контроле на автомобильном транспорте, городском наземном электрическом транспорте и в дорожном хозяйстве в границах муниципального образования  «Шолоховское городское поселение»:</w:t>
      </w:r>
    </w:p>
    <w:p w:rsidR="009A0FF0" w:rsidRDefault="009A0FF0" w:rsidP="009A0FF0">
      <w:pPr>
        <w:pStyle w:val="ConsPlusNormal"/>
        <w:ind w:right="-1" w:firstLine="709"/>
        <w:jc w:val="both"/>
        <w:rPr>
          <w:rFonts w:ascii="Times New Roman CYR" w:eastAsia="Times New Roman CYR" w:hAnsi="Times New Roman CYR" w:cs="Times New Roman CYR"/>
          <w:spacing w:val="-2"/>
          <w:sz w:val="28"/>
          <w:szCs w:val="28"/>
        </w:rPr>
      </w:pPr>
      <w:r>
        <w:rPr>
          <w:rFonts w:ascii="Times New Roman CYR" w:eastAsia="Times New Roman CYR" w:hAnsi="Times New Roman CYR" w:cs="Times New Roman CYR"/>
          <w:spacing w:val="-2"/>
          <w:sz w:val="28"/>
          <w:szCs w:val="28"/>
        </w:rPr>
        <w:t>1.1.</w:t>
      </w:r>
      <w:r w:rsidRPr="009577D9">
        <w:rPr>
          <w:rFonts w:ascii="Times New Roman CYR" w:eastAsia="Times New Roman CYR" w:hAnsi="Times New Roman CYR" w:cs="Times New Roman CYR"/>
          <w:spacing w:val="-2"/>
          <w:sz w:val="28"/>
          <w:szCs w:val="28"/>
        </w:rPr>
        <w:t xml:space="preserve">Подпункт </w:t>
      </w:r>
      <w:r>
        <w:rPr>
          <w:rFonts w:ascii="Times New Roman CYR" w:eastAsia="Times New Roman CYR" w:hAnsi="Times New Roman CYR" w:cs="Times New Roman CYR"/>
          <w:spacing w:val="-2"/>
          <w:sz w:val="28"/>
          <w:szCs w:val="28"/>
        </w:rPr>
        <w:t>2.3.</w:t>
      </w:r>
      <w:r w:rsidRPr="009577D9">
        <w:rPr>
          <w:rFonts w:ascii="Times New Roman CYR" w:eastAsia="Times New Roman CYR" w:hAnsi="Times New Roman CYR" w:cs="Times New Roman CYR"/>
          <w:spacing w:val="-2"/>
          <w:sz w:val="28"/>
          <w:szCs w:val="28"/>
        </w:rPr>
        <w:t xml:space="preserve"> пункта </w:t>
      </w:r>
      <w:r>
        <w:rPr>
          <w:rFonts w:ascii="Times New Roman CYR" w:eastAsia="Times New Roman CYR" w:hAnsi="Times New Roman CYR" w:cs="Times New Roman CYR"/>
          <w:spacing w:val="-2"/>
          <w:sz w:val="28"/>
          <w:szCs w:val="28"/>
        </w:rPr>
        <w:t>2</w:t>
      </w:r>
      <w:r w:rsidRPr="009577D9">
        <w:rPr>
          <w:rFonts w:ascii="Times New Roman CYR" w:eastAsia="Times New Roman CYR" w:hAnsi="Times New Roman CYR" w:cs="Times New Roman CYR"/>
          <w:spacing w:val="-2"/>
          <w:sz w:val="28"/>
          <w:szCs w:val="28"/>
        </w:rPr>
        <w:t xml:space="preserve"> изложить в следующей редакции:</w:t>
      </w:r>
    </w:p>
    <w:p w:rsidR="009A0FF0" w:rsidRPr="00203960" w:rsidRDefault="009A0FF0" w:rsidP="009A0FF0">
      <w:pPr>
        <w:pStyle w:val="ConsPlusNormal"/>
        <w:ind w:right="-1" w:firstLine="709"/>
        <w:jc w:val="both"/>
        <w:rPr>
          <w:rFonts w:ascii="Times New Roman" w:hAnsi="Times New Roman" w:cs="Times New Roman"/>
          <w:color w:val="000000"/>
          <w:sz w:val="28"/>
          <w:szCs w:val="28"/>
          <w:lang w:eastAsia="ru-RU"/>
        </w:rPr>
      </w:pPr>
      <w:r w:rsidRPr="009577D9">
        <w:rPr>
          <w:rFonts w:ascii="Times New Roman CYR" w:eastAsia="Times New Roman CYR" w:hAnsi="Times New Roman CYR" w:cs="Times New Roman CYR"/>
          <w:spacing w:val="-2"/>
          <w:sz w:val="28"/>
          <w:szCs w:val="28"/>
        </w:rPr>
        <w:t xml:space="preserve"> </w:t>
      </w:r>
      <w:r w:rsidRPr="0065247D">
        <w:rPr>
          <w:rFonts w:ascii="Times New Roman" w:hAnsi="Times New Roman" w:cs="Times New Roman"/>
          <w:sz w:val="28"/>
          <w:szCs w:val="28"/>
        </w:rPr>
        <w:t xml:space="preserve">«2.3. </w:t>
      </w:r>
      <w:r>
        <w:rPr>
          <w:rFonts w:ascii="Times New Roman" w:hAnsi="Times New Roman" w:cs="Times New Roman"/>
          <w:sz w:val="28"/>
          <w:szCs w:val="28"/>
        </w:rPr>
        <w:t>Согласно части 1 и 2 статьи 45 Федерального закона Специалист Администрации проводит следующие виды профилактических мероприятий:</w:t>
      </w:r>
    </w:p>
    <w:p w:rsidR="009A0FF0" w:rsidRPr="009A0FF0" w:rsidRDefault="009A0FF0" w:rsidP="009A0FF0">
      <w:pPr>
        <w:shd w:val="clear" w:color="auto" w:fill="FFFFFF"/>
        <w:spacing w:after="0" w:line="240" w:lineRule="auto"/>
        <w:ind w:firstLine="540"/>
        <w:rPr>
          <w:rFonts w:ascii="Times New Roman" w:hAnsi="Times New Roman" w:cs="Times New Roman"/>
          <w:color w:val="auto"/>
          <w:sz w:val="28"/>
          <w:szCs w:val="28"/>
          <w:lang w:eastAsia="zh-CN"/>
        </w:rPr>
      </w:pPr>
      <w:r w:rsidRPr="009A0FF0">
        <w:rPr>
          <w:rFonts w:ascii="Times New Roman" w:hAnsi="Times New Roman" w:cs="Times New Roman"/>
          <w:color w:val="auto"/>
          <w:sz w:val="28"/>
          <w:szCs w:val="28"/>
          <w:lang w:eastAsia="zh-CN"/>
        </w:rPr>
        <w:t>1) информирование;</w:t>
      </w:r>
    </w:p>
    <w:p w:rsidR="009A0FF0" w:rsidRPr="009A0FF0" w:rsidRDefault="009A0FF0" w:rsidP="009A0FF0">
      <w:pPr>
        <w:shd w:val="clear" w:color="auto" w:fill="FFFFFF"/>
        <w:spacing w:after="0" w:line="240" w:lineRule="auto"/>
        <w:ind w:firstLine="540"/>
        <w:rPr>
          <w:rFonts w:ascii="Times New Roman" w:hAnsi="Times New Roman" w:cs="Times New Roman"/>
          <w:color w:val="auto"/>
          <w:sz w:val="28"/>
          <w:szCs w:val="28"/>
          <w:lang w:eastAsia="zh-CN"/>
        </w:rPr>
      </w:pPr>
      <w:r w:rsidRPr="009A0FF0">
        <w:rPr>
          <w:rFonts w:ascii="Times New Roman" w:hAnsi="Times New Roman" w:cs="Times New Roman"/>
          <w:color w:val="auto"/>
          <w:sz w:val="28"/>
          <w:szCs w:val="28"/>
          <w:lang w:eastAsia="zh-CN"/>
        </w:rPr>
        <w:t>2) обобщение правоприменительной практики;</w:t>
      </w:r>
    </w:p>
    <w:p w:rsidR="009A0FF0" w:rsidRPr="009A0FF0" w:rsidRDefault="009A0FF0" w:rsidP="009A0FF0">
      <w:pPr>
        <w:spacing w:after="0" w:line="240" w:lineRule="auto"/>
        <w:rPr>
          <w:rFonts w:ascii="Times New Roman" w:hAnsi="Times New Roman" w:cs="Times New Roman"/>
          <w:color w:val="auto"/>
          <w:sz w:val="28"/>
          <w:szCs w:val="28"/>
          <w:lang w:eastAsia="zh-CN"/>
        </w:rPr>
      </w:pPr>
      <w:r>
        <w:rPr>
          <w:rFonts w:ascii="Times New Roman" w:hAnsi="Times New Roman" w:cs="Times New Roman"/>
          <w:color w:val="auto"/>
          <w:sz w:val="28"/>
          <w:szCs w:val="28"/>
          <w:lang w:eastAsia="zh-CN"/>
        </w:rPr>
        <w:t xml:space="preserve">        </w:t>
      </w:r>
      <w:r w:rsidRPr="009A0FF0">
        <w:rPr>
          <w:rFonts w:ascii="Times New Roman" w:hAnsi="Times New Roman" w:cs="Times New Roman"/>
          <w:color w:val="auto"/>
          <w:sz w:val="28"/>
          <w:szCs w:val="28"/>
          <w:lang w:eastAsia="zh-CN"/>
        </w:rPr>
        <w:t>3) меры стимулирования добросовестности;</w:t>
      </w:r>
    </w:p>
    <w:p w:rsidR="009A0FF0" w:rsidRPr="009A0FF0" w:rsidRDefault="009A0FF0" w:rsidP="009A0FF0">
      <w:pPr>
        <w:spacing w:after="0" w:line="240" w:lineRule="auto"/>
        <w:rPr>
          <w:rFonts w:ascii="Times New Roman" w:hAnsi="Times New Roman" w:cs="Times New Roman"/>
          <w:color w:val="auto"/>
          <w:sz w:val="28"/>
          <w:szCs w:val="28"/>
          <w:lang w:eastAsia="zh-CN"/>
        </w:rPr>
      </w:pPr>
      <w:r>
        <w:rPr>
          <w:rFonts w:ascii="Times New Roman" w:hAnsi="Times New Roman" w:cs="Times New Roman"/>
          <w:color w:val="auto"/>
          <w:sz w:val="28"/>
          <w:szCs w:val="28"/>
          <w:lang w:eastAsia="zh-CN"/>
        </w:rPr>
        <w:t xml:space="preserve">        </w:t>
      </w:r>
      <w:r w:rsidRPr="009A0FF0">
        <w:rPr>
          <w:rFonts w:ascii="Times New Roman" w:hAnsi="Times New Roman" w:cs="Times New Roman"/>
          <w:color w:val="auto"/>
          <w:sz w:val="28"/>
          <w:szCs w:val="28"/>
          <w:lang w:eastAsia="zh-CN"/>
        </w:rPr>
        <w:t>4) объявление предостережения;</w:t>
      </w:r>
    </w:p>
    <w:p w:rsidR="009A0FF0" w:rsidRPr="009A0FF0" w:rsidRDefault="009A0FF0" w:rsidP="009A0FF0">
      <w:pPr>
        <w:spacing w:after="0" w:line="240" w:lineRule="auto"/>
        <w:rPr>
          <w:rFonts w:ascii="Times New Roman" w:hAnsi="Times New Roman" w:cs="Times New Roman"/>
          <w:color w:val="auto"/>
          <w:sz w:val="28"/>
          <w:szCs w:val="28"/>
          <w:lang w:eastAsia="zh-CN"/>
        </w:rPr>
      </w:pPr>
      <w:r>
        <w:rPr>
          <w:rFonts w:ascii="Times New Roman" w:hAnsi="Times New Roman" w:cs="Times New Roman"/>
          <w:color w:val="auto"/>
          <w:sz w:val="28"/>
          <w:szCs w:val="28"/>
          <w:lang w:eastAsia="zh-CN"/>
        </w:rPr>
        <w:t xml:space="preserve">        </w:t>
      </w:r>
      <w:r w:rsidRPr="009A0FF0">
        <w:rPr>
          <w:rFonts w:ascii="Times New Roman" w:hAnsi="Times New Roman" w:cs="Times New Roman"/>
          <w:color w:val="auto"/>
          <w:sz w:val="28"/>
          <w:szCs w:val="28"/>
          <w:lang w:eastAsia="zh-CN"/>
        </w:rPr>
        <w:t>5) консультирование;</w:t>
      </w:r>
    </w:p>
    <w:p w:rsidR="009A0FF0" w:rsidRPr="009A0FF0" w:rsidRDefault="009A0FF0" w:rsidP="009A0FF0">
      <w:pPr>
        <w:spacing w:after="0" w:line="240" w:lineRule="auto"/>
        <w:rPr>
          <w:rFonts w:ascii="Times New Roman" w:hAnsi="Times New Roman" w:cs="Times New Roman"/>
          <w:color w:val="auto"/>
          <w:sz w:val="28"/>
          <w:szCs w:val="28"/>
          <w:lang w:eastAsia="zh-CN"/>
        </w:rPr>
      </w:pPr>
      <w:r>
        <w:rPr>
          <w:rFonts w:ascii="Times New Roman" w:hAnsi="Times New Roman" w:cs="Times New Roman"/>
          <w:color w:val="auto"/>
          <w:sz w:val="28"/>
          <w:szCs w:val="28"/>
          <w:lang w:eastAsia="zh-CN"/>
        </w:rPr>
        <w:t xml:space="preserve">        </w:t>
      </w:r>
      <w:r w:rsidRPr="009A0FF0">
        <w:rPr>
          <w:rFonts w:ascii="Times New Roman" w:hAnsi="Times New Roman" w:cs="Times New Roman"/>
          <w:color w:val="auto"/>
          <w:sz w:val="28"/>
          <w:szCs w:val="28"/>
          <w:lang w:eastAsia="zh-CN"/>
        </w:rPr>
        <w:t xml:space="preserve">6) </w:t>
      </w:r>
      <w:proofErr w:type="spellStart"/>
      <w:r w:rsidRPr="009A0FF0">
        <w:rPr>
          <w:rFonts w:ascii="Times New Roman" w:hAnsi="Times New Roman" w:cs="Times New Roman"/>
          <w:color w:val="auto"/>
          <w:sz w:val="28"/>
          <w:szCs w:val="28"/>
          <w:lang w:eastAsia="zh-CN"/>
        </w:rPr>
        <w:t>самообследование</w:t>
      </w:r>
      <w:proofErr w:type="spellEnd"/>
      <w:r w:rsidRPr="009A0FF0">
        <w:rPr>
          <w:rFonts w:ascii="Times New Roman" w:hAnsi="Times New Roman" w:cs="Times New Roman"/>
          <w:color w:val="auto"/>
          <w:sz w:val="28"/>
          <w:szCs w:val="28"/>
          <w:lang w:eastAsia="zh-CN"/>
        </w:rPr>
        <w:t>;</w:t>
      </w:r>
    </w:p>
    <w:p w:rsidR="009A0FF0" w:rsidRPr="009A0FF0" w:rsidRDefault="009A0FF0" w:rsidP="009A0FF0">
      <w:pPr>
        <w:spacing w:after="0" w:line="240" w:lineRule="auto"/>
        <w:rPr>
          <w:rFonts w:ascii="Times New Roman" w:hAnsi="Times New Roman" w:cs="Times New Roman"/>
          <w:color w:val="auto"/>
          <w:sz w:val="28"/>
          <w:szCs w:val="28"/>
          <w:lang w:eastAsia="zh-CN"/>
        </w:rPr>
      </w:pPr>
      <w:r>
        <w:rPr>
          <w:rFonts w:ascii="Times New Roman" w:hAnsi="Times New Roman" w:cs="Times New Roman"/>
          <w:color w:val="auto"/>
          <w:sz w:val="28"/>
          <w:szCs w:val="28"/>
          <w:lang w:eastAsia="zh-CN"/>
        </w:rPr>
        <w:t xml:space="preserve">        </w:t>
      </w:r>
      <w:r w:rsidRPr="009A0FF0">
        <w:rPr>
          <w:rFonts w:ascii="Times New Roman" w:hAnsi="Times New Roman" w:cs="Times New Roman"/>
          <w:color w:val="auto"/>
          <w:sz w:val="28"/>
          <w:szCs w:val="28"/>
          <w:lang w:eastAsia="zh-CN"/>
        </w:rPr>
        <w:t>7) профилактический визит.</w:t>
      </w:r>
    </w:p>
    <w:p w:rsidR="009A0FF0" w:rsidRPr="009A0FF0" w:rsidRDefault="009A0FF0" w:rsidP="009A0FF0">
      <w:pPr>
        <w:spacing w:after="0" w:line="240" w:lineRule="auto"/>
        <w:ind w:right="-1" w:firstLine="709"/>
        <w:jc w:val="both"/>
        <w:rPr>
          <w:rFonts w:ascii="Times New Roman" w:hAnsi="Times New Roman" w:cs="Times New Roman"/>
          <w:color w:val="auto"/>
          <w:sz w:val="28"/>
          <w:szCs w:val="28"/>
          <w:lang w:eastAsia="zh-CN"/>
        </w:rPr>
      </w:pPr>
      <w:r w:rsidRPr="009A0FF0">
        <w:rPr>
          <w:rFonts w:ascii="Times New Roman" w:hAnsi="Times New Roman" w:cs="Times New Roman"/>
          <w:color w:val="auto"/>
          <w:sz w:val="28"/>
          <w:szCs w:val="28"/>
          <w:lang w:eastAsia="zh-CN"/>
        </w:rPr>
        <w:t>При осущест</w:t>
      </w:r>
      <w:r>
        <w:rPr>
          <w:rFonts w:ascii="Times New Roman" w:hAnsi="Times New Roman" w:cs="Times New Roman"/>
          <w:color w:val="auto"/>
          <w:sz w:val="28"/>
          <w:szCs w:val="28"/>
          <w:lang w:eastAsia="zh-CN"/>
        </w:rPr>
        <w:t>влении муниципального контроля</w:t>
      </w:r>
      <w:r w:rsidRPr="009A0FF0">
        <w:rPr>
          <w:rFonts w:ascii="Times New Roman" w:hAnsi="Times New Roman" w:cs="Times New Roman"/>
          <w:color w:val="auto"/>
          <w:sz w:val="28"/>
          <w:szCs w:val="28"/>
          <w:lang w:eastAsia="zh-CN"/>
        </w:rPr>
        <w:t xml:space="preserve"> проведение профилактических мероприятий, предусмотренных </w:t>
      </w:r>
      <w:hyperlink r:id="rId11" w:anchor="dst100499" w:history="1">
        <w:r w:rsidRPr="009A0FF0">
          <w:rPr>
            <w:rFonts w:ascii="Times New Roman" w:hAnsi="Times New Roman" w:cs="Times New Roman"/>
            <w:color w:val="auto"/>
            <w:sz w:val="28"/>
            <w:szCs w:val="28"/>
            <w:lang w:eastAsia="zh-CN"/>
          </w:rPr>
          <w:t>пунктами 1</w:t>
        </w:r>
      </w:hyperlink>
      <w:r w:rsidRPr="009A0FF0">
        <w:rPr>
          <w:rFonts w:ascii="Times New Roman" w:hAnsi="Times New Roman" w:cs="Times New Roman"/>
          <w:color w:val="auto"/>
          <w:sz w:val="28"/>
          <w:szCs w:val="28"/>
          <w:lang w:eastAsia="zh-CN"/>
        </w:rPr>
        <w:t>, </w:t>
      </w:r>
      <w:hyperlink r:id="rId12" w:anchor="dst100502" w:history="1">
        <w:r w:rsidRPr="009A0FF0">
          <w:rPr>
            <w:rFonts w:ascii="Times New Roman" w:hAnsi="Times New Roman" w:cs="Times New Roman"/>
            <w:color w:val="auto"/>
            <w:sz w:val="28"/>
            <w:szCs w:val="28"/>
            <w:lang w:eastAsia="zh-CN"/>
          </w:rPr>
          <w:t>4</w:t>
        </w:r>
      </w:hyperlink>
      <w:r w:rsidRPr="009A0FF0">
        <w:rPr>
          <w:rFonts w:ascii="Times New Roman" w:hAnsi="Times New Roman" w:cs="Times New Roman"/>
          <w:color w:val="auto"/>
          <w:sz w:val="28"/>
          <w:szCs w:val="28"/>
          <w:lang w:eastAsia="zh-CN"/>
        </w:rPr>
        <w:t>, </w:t>
      </w:r>
      <w:hyperlink r:id="rId13" w:anchor="dst100503" w:history="1">
        <w:r w:rsidRPr="009A0FF0">
          <w:rPr>
            <w:rFonts w:ascii="Times New Roman" w:hAnsi="Times New Roman" w:cs="Times New Roman"/>
            <w:color w:val="auto"/>
            <w:sz w:val="28"/>
            <w:szCs w:val="28"/>
            <w:lang w:eastAsia="zh-CN"/>
          </w:rPr>
          <w:t>5</w:t>
        </w:r>
      </w:hyperlink>
      <w:r>
        <w:rPr>
          <w:rFonts w:ascii="Times New Roman" w:hAnsi="Times New Roman" w:cs="Times New Roman"/>
          <w:color w:val="auto"/>
          <w:sz w:val="28"/>
          <w:szCs w:val="28"/>
          <w:lang w:eastAsia="zh-CN"/>
        </w:rPr>
        <w:t> и 7</w:t>
      </w:r>
      <w:r w:rsidRPr="009A0FF0">
        <w:rPr>
          <w:rFonts w:ascii="Times New Roman" w:hAnsi="Times New Roman" w:cs="Times New Roman"/>
          <w:color w:val="auto"/>
          <w:sz w:val="28"/>
          <w:szCs w:val="28"/>
          <w:lang w:eastAsia="zh-CN"/>
        </w:rPr>
        <w:t>, является обязательным, если иное не установлено федеральным законом о виде контроля, общими требованиями к организации и осуществлению вида муниципального контроля, утвержденными Правительством Российской Федерации.</w:t>
      </w:r>
    </w:p>
    <w:p w:rsidR="009A0FF0" w:rsidRDefault="009A0FF0" w:rsidP="009A0FF0">
      <w:pPr>
        <w:pStyle w:val="ConsPlusNormal"/>
        <w:ind w:right="-1" w:firstLine="709"/>
        <w:jc w:val="both"/>
        <w:rPr>
          <w:rFonts w:ascii="Times New Roman CYR" w:eastAsia="Times New Roman CYR" w:hAnsi="Times New Roman CYR" w:cs="Times New Roman CYR"/>
          <w:spacing w:val="-2"/>
          <w:sz w:val="28"/>
          <w:szCs w:val="28"/>
        </w:rPr>
      </w:pPr>
      <w:r>
        <w:rPr>
          <w:rFonts w:ascii="Times New Roman CYR" w:eastAsia="Times New Roman CYR" w:hAnsi="Times New Roman CYR" w:cs="Times New Roman CYR"/>
          <w:spacing w:val="-2"/>
          <w:sz w:val="28"/>
          <w:szCs w:val="28"/>
        </w:rPr>
        <w:t>1.2.</w:t>
      </w:r>
      <w:r w:rsidRPr="009577D9">
        <w:rPr>
          <w:rFonts w:ascii="Times New Roman CYR" w:eastAsia="Times New Roman CYR" w:hAnsi="Times New Roman CYR" w:cs="Times New Roman CYR"/>
          <w:spacing w:val="-2"/>
          <w:sz w:val="28"/>
          <w:szCs w:val="28"/>
        </w:rPr>
        <w:t xml:space="preserve">Подпункт </w:t>
      </w:r>
      <w:r>
        <w:rPr>
          <w:rFonts w:ascii="Times New Roman CYR" w:eastAsia="Times New Roman CYR" w:hAnsi="Times New Roman CYR" w:cs="Times New Roman CYR"/>
          <w:spacing w:val="-2"/>
          <w:sz w:val="28"/>
          <w:szCs w:val="28"/>
        </w:rPr>
        <w:t>2.4.</w:t>
      </w:r>
      <w:r w:rsidRPr="009577D9">
        <w:rPr>
          <w:rFonts w:ascii="Times New Roman CYR" w:eastAsia="Times New Roman CYR" w:hAnsi="Times New Roman CYR" w:cs="Times New Roman CYR"/>
          <w:spacing w:val="-2"/>
          <w:sz w:val="28"/>
          <w:szCs w:val="28"/>
        </w:rPr>
        <w:t xml:space="preserve"> пункта </w:t>
      </w:r>
      <w:r>
        <w:rPr>
          <w:rFonts w:ascii="Times New Roman CYR" w:eastAsia="Times New Roman CYR" w:hAnsi="Times New Roman CYR" w:cs="Times New Roman CYR"/>
          <w:spacing w:val="-2"/>
          <w:sz w:val="28"/>
          <w:szCs w:val="28"/>
        </w:rPr>
        <w:t>2</w:t>
      </w:r>
      <w:r w:rsidRPr="009577D9">
        <w:rPr>
          <w:rFonts w:ascii="Times New Roman CYR" w:eastAsia="Times New Roman CYR" w:hAnsi="Times New Roman CYR" w:cs="Times New Roman CYR"/>
          <w:spacing w:val="-2"/>
          <w:sz w:val="28"/>
          <w:szCs w:val="28"/>
        </w:rPr>
        <w:t xml:space="preserve"> изложить в следующей редакции:</w:t>
      </w:r>
    </w:p>
    <w:p w:rsidR="009A0FF0" w:rsidRPr="009A0FF0" w:rsidRDefault="009A0FF0" w:rsidP="009A0FF0">
      <w:pPr>
        <w:spacing w:after="0" w:line="240" w:lineRule="auto"/>
        <w:ind w:right="-1" w:firstLine="709"/>
        <w:jc w:val="both"/>
        <w:rPr>
          <w:rFonts w:ascii="Times New Roman" w:hAnsi="Times New Roman" w:cs="Times New Roman"/>
          <w:color w:val="auto"/>
          <w:sz w:val="28"/>
          <w:szCs w:val="28"/>
          <w:lang w:eastAsia="zh-CN"/>
        </w:rPr>
      </w:pPr>
      <w:r w:rsidRPr="009A0FF0">
        <w:rPr>
          <w:rFonts w:ascii="Times New Roman" w:hAnsi="Times New Roman" w:cs="Times New Roman"/>
          <w:color w:val="auto"/>
          <w:sz w:val="28"/>
          <w:szCs w:val="28"/>
          <w:lang w:eastAsia="zh-CN"/>
        </w:rPr>
        <w:t>«2.4. Специалист Администрации при проведении профилактических мероприятий осуществляет взаимодействие с гражданами, организациями только в случаях, установленных Федеральным законом. Если иное не установлено Федеральным законом, профилактические мероприятия, в ходе которых осуществляется взаимодействие с контролируемыми лицами, проводятся только с согласия данных контролируемых лиц либо по их инициативе.</w:t>
      </w:r>
    </w:p>
    <w:p w:rsidR="009A0FF0" w:rsidRDefault="009A0FF0" w:rsidP="009A0FF0">
      <w:pPr>
        <w:spacing w:after="0" w:line="240" w:lineRule="auto"/>
        <w:ind w:right="-1" w:firstLine="709"/>
        <w:jc w:val="both"/>
        <w:rPr>
          <w:rFonts w:ascii="Times New Roman" w:hAnsi="Times New Roman" w:cs="Times New Roman"/>
          <w:sz w:val="28"/>
          <w:szCs w:val="28"/>
        </w:rPr>
      </w:pPr>
      <w:r>
        <w:rPr>
          <w:rFonts w:ascii="Times New Roman" w:hAnsi="Times New Roman" w:cs="Times New Roman"/>
          <w:sz w:val="28"/>
          <w:szCs w:val="28"/>
        </w:rPr>
        <w:t>При осуществлении муниципального контроля проведение профилактических мероприятий, направленных на снижение риска причинения вреда (ущерба), является приоритетным по отношению к проведению контрольных мероприятий</w:t>
      </w:r>
    </w:p>
    <w:p w:rsidR="009A0FF0" w:rsidRDefault="009A0FF0" w:rsidP="009A0FF0">
      <w:pPr>
        <w:pStyle w:val="ConsPlusNormal"/>
        <w:ind w:right="-1" w:firstLine="709"/>
        <w:jc w:val="both"/>
        <w:rPr>
          <w:rFonts w:ascii="Times New Roman CYR" w:eastAsia="Times New Roman CYR" w:hAnsi="Times New Roman CYR" w:cs="Times New Roman CYR"/>
          <w:spacing w:val="-2"/>
          <w:sz w:val="28"/>
          <w:szCs w:val="28"/>
        </w:rPr>
      </w:pPr>
      <w:r>
        <w:rPr>
          <w:rFonts w:ascii="Times New Roman CYR" w:eastAsia="Times New Roman CYR" w:hAnsi="Times New Roman CYR" w:cs="Times New Roman CYR"/>
          <w:spacing w:val="-2"/>
          <w:sz w:val="28"/>
          <w:szCs w:val="28"/>
        </w:rPr>
        <w:t>1.3.</w:t>
      </w:r>
      <w:r w:rsidRPr="009577D9">
        <w:rPr>
          <w:rFonts w:ascii="Times New Roman CYR" w:eastAsia="Times New Roman CYR" w:hAnsi="Times New Roman CYR" w:cs="Times New Roman CYR"/>
          <w:spacing w:val="-2"/>
          <w:sz w:val="28"/>
          <w:szCs w:val="28"/>
        </w:rPr>
        <w:t xml:space="preserve">Подпункт </w:t>
      </w:r>
      <w:r>
        <w:rPr>
          <w:rFonts w:ascii="Times New Roman CYR" w:eastAsia="Times New Roman CYR" w:hAnsi="Times New Roman CYR" w:cs="Times New Roman CYR"/>
          <w:spacing w:val="-2"/>
          <w:sz w:val="28"/>
          <w:szCs w:val="28"/>
        </w:rPr>
        <w:t>2.5.</w:t>
      </w:r>
      <w:r w:rsidRPr="009577D9">
        <w:rPr>
          <w:rFonts w:ascii="Times New Roman CYR" w:eastAsia="Times New Roman CYR" w:hAnsi="Times New Roman CYR" w:cs="Times New Roman CYR"/>
          <w:spacing w:val="-2"/>
          <w:sz w:val="28"/>
          <w:szCs w:val="28"/>
        </w:rPr>
        <w:t xml:space="preserve"> пункта </w:t>
      </w:r>
      <w:r>
        <w:rPr>
          <w:rFonts w:ascii="Times New Roman CYR" w:eastAsia="Times New Roman CYR" w:hAnsi="Times New Roman CYR" w:cs="Times New Roman CYR"/>
          <w:spacing w:val="-2"/>
          <w:sz w:val="28"/>
          <w:szCs w:val="28"/>
        </w:rPr>
        <w:t>2</w:t>
      </w:r>
      <w:r w:rsidRPr="009577D9">
        <w:rPr>
          <w:rFonts w:ascii="Times New Roman CYR" w:eastAsia="Times New Roman CYR" w:hAnsi="Times New Roman CYR" w:cs="Times New Roman CYR"/>
          <w:spacing w:val="-2"/>
          <w:sz w:val="28"/>
          <w:szCs w:val="28"/>
        </w:rPr>
        <w:t xml:space="preserve"> изложить в следующей редакции:</w:t>
      </w:r>
    </w:p>
    <w:p w:rsidR="009A0FF0" w:rsidRPr="009A0FF0" w:rsidRDefault="009A0FF0" w:rsidP="009A0FF0">
      <w:pPr>
        <w:spacing w:after="0" w:line="240" w:lineRule="auto"/>
        <w:ind w:right="-1" w:firstLine="709"/>
        <w:jc w:val="both"/>
        <w:rPr>
          <w:rFonts w:ascii="Times New Roman CYR" w:eastAsia="Times New Roman CYR" w:hAnsi="Times New Roman CYR" w:cs="Times New Roman CYR"/>
          <w:color w:val="auto"/>
          <w:spacing w:val="-2"/>
          <w:sz w:val="28"/>
          <w:szCs w:val="28"/>
          <w:lang w:eastAsia="zh-CN"/>
        </w:rPr>
      </w:pPr>
      <w:r w:rsidRPr="009A0FF0">
        <w:rPr>
          <w:rFonts w:ascii="Times New Roman CYR" w:eastAsia="Times New Roman CYR" w:hAnsi="Times New Roman CYR" w:cs="Times New Roman CYR"/>
          <w:color w:val="auto"/>
          <w:spacing w:val="-2"/>
          <w:sz w:val="28"/>
          <w:szCs w:val="28"/>
          <w:lang w:eastAsia="zh-CN"/>
        </w:rPr>
        <w:lastRenderedPageBreak/>
        <w:t>«2.5. В случае</w:t>
      </w:r>
      <w:proofErr w:type="gramStart"/>
      <w:r w:rsidRPr="009A0FF0">
        <w:rPr>
          <w:rFonts w:ascii="Times New Roman CYR" w:eastAsia="Times New Roman CYR" w:hAnsi="Times New Roman CYR" w:cs="Times New Roman CYR"/>
          <w:color w:val="auto"/>
          <w:spacing w:val="-2"/>
          <w:sz w:val="28"/>
          <w:szCs w:val="28"/>
          <w:lang w:eastAsia="zh-CN"/>
        </w:rPr>
        <w:t>,</w:t>
      </w:r>
      <w:proofErr w:type="gramEnd"/>
      <w:r w:rsidRPr="009A0FF0">
        <w:rPr>
          <w:rFonts w:ascii="Times New Roman CYR" w:eastAsia="Times New Roman CYR" w:hAnsi="Times New Roman CYR" w:cs="Times New Roman CYR"/>
          <w:color w:val="auto"/>
          <w:spacing w:val="-2"/>
          <w:sz w:val="28"/>
          <w:szCs w:val="28"/>
          <w:lang w:eastAsia="zh-CN"/>
        </w:rPr>
        <w:t xml:space="preserve"> если при проведении профилактических мероприятий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специалист Администрации незамедлительно направляет информацию об этом главе Контрольного органа или иному должностному лицу контрольного (надзорного) органа, уполномоченному в соответствии с положением о виде контроля на принятие решений о проведении контрольных (надзорных) мероприятий, для принятия решения о проведении контрольных (надзорных) мероприятий, либо в случаях, предусмотренных настоящим Федеральным законом, принимает меры, указанные в </w:t>
      </w:r>
      <w:hyperlink r:id="rId14" w:anchor="dst100996" w:history="1">
        <w:r w:rsidRPr="009A0FF0">
          <w:rPr>
            <w:rFonts w:ascii="Times New Roman CYR" w:eastAsia="Times New Roman CYR" w:hAnsi="Times New Roman CYR" w:cs="Times New Roman CYR"/>
            <w:color w:val="auto"/>
            <w:spacing w:val="-2"/>
            <w:sz w:val="28"/>
            <w:szCs w:val="28"/>
            <w:lang w:eastAsia="zh-CN"/>
          </w:rPr>
          <w:t>статье 90</w:t>
        </w:r>
      </w:hyperlink>
      <w:r w:rsidRPr="009A0FF0">
        <w:rPr>
          <w:rFonts w:ascii="Times New Roman CYR" w:eastAsia="Times New Roman CYR" w:hAnsi="Times New Roman CYR" w:cs="Times New Roman CYR"/>
          <w:color w:val="auto"/>
          <w:spacing w:val="-2"/>
          <w:sz w:val="28"/>
          <w:szCs w:val="28"/>
          <w:lang w:eastAsia="zh-CN"/>
        </w:rPr>
        <w:t>  Федерального закона</w:t>
      </w:r>
      <w:proofErr w:type="gramStart"/>
      <w:r w:rsidRPr="009A0FF0">
        <w:rPr>
          <w:rFonts w:ascii="Times New Roman CYR" w:eastAsia="Times New Roman CYR" w:hAnsi="Times New Roman CYR" w:cs="Times New Roman CYR"/>
          <w:color w:val="auto"/>
          <w:spacing w:val="-2"/>
          <w:sz w:val="28"/>
          <w:szCs w:val="28"/>
          <w:lang w:eastAsia="zh-CN"/>
        </w:rPr>
        <w:t>.</w:t>
      </w:r>
      <w:r w:rsidR="00545342">
        <w:rPr>
          <w:rFonts w:ascii="Times New Roman CYR" w:eastAsia="Times New Roman CYR" w:hAnsi="Times New Roman CYR" w:cs="Times New Roman CYR"/>
          <w:color w:val="auto"/>
          <w:spacing w:val="-2"/>
          <w:sz w:val="28"/>
          <w:szCs w:val="28"/>
          <w:lang w:eastAsia="zh-CN"/>
        </w:rPr>
        <w:t>»</w:t>
      </w:r>
      <w:proofErr w:type="gramEnd"/>
    </w:p>
    <w:p w:rsidR="00545342" w:rsidRDefault="00545342" w:rsidP="00545342">
      <w:pPr>
        <w:pStyle w:val="ConsPlusNormal"/>
        <w:ind w:right="-1" w:firstLine="709"/>
        <w:jc w:val="both"/>
        <w:rPr>
          <w:rFonts w:ascii="Times New Roman CYR" w:eastAsia="Times New Roman CYR" w:hAnsi="Times New Roman CYR" w:cs="Times New Roman CYR"/>
          <w:spacing w:val="-2"/>
          <w:sz w:val="28"/>
          <w:szCs w:val="28"/>
        </w:rPr>
      </w:pPr>
      <w:r>
        <w:rPr>
          <w:rFonts w:ascii="Times New Roman CYR" w:eastAsia="Times New Roman CYR" w:hAnsi="Times New Roman CYR" w:cs="Times New Roman CYR"/>
          <w:spacing w:val="-2"/>
          <w:sz w:val="28"/>
          <w:szCs w:val="28"/>
        </w:rPr>
        <w:t xml:space="preserve">1.4. </w:t>
      </w:r>
      <w:r w:rsidRPr="009577D9">
        <w:rPr>
          <w:rFonts w:ascii="Times New Roman CYR" w:eastAsia="Times New Roman CYR" w:hAnsi="Times New Roman CYR" w:cs="Times New Roman CYR"/>
          <w:spacing w:val="-2"/>
          <w:sz w:val="28"/>
          <w:szCs w:val="28"/>
        </w:rPr>
        <w:t xml:space="preserve">Подпункт </w:t>
      </w:r>
      <w:r>
        <w:rPr>
          <w:rFonts w:ascii="Times New Roman CYR" w:eastAsia="Times New Roman CYR" w:hAnsi="Times New Roman CYR" w:cs="Times New Roman CYR"/>
          <w:spacing w:val="-2"/>
          <w:sz w:val="28"/>
          <w:szCs w:val="28"/>
        </w:rPr>
        <w:t>2.7.</w:t>
      </w:r>
      <w:r w:rsidRPr="009577D9">
        <w:rPr>
          <w:rFonts w:ascii="Times New Roman CYR" w:eastAsia="Times New Roman CYR" w:hAnsi="Times New Roman CYR" w:cs="Times New Roman CYR"/>
          <w:spacing w:val="-2"/>
          <w:sz w:val="28"/>
          <w:szCs w:val="28"/>
        </w:rPr>
        <w:t xml:space="preserve"> пункта </w:t>
      </w:r>
      <w:r>
        <w:rPr>
          <w:rFonts w:ascii="Times New Roman CYR" w:eastAsia="Times New Roman CYR" w:hAnsi="Times New Roman CYR" w:cs="Times New Roman CYR"/>
          <w:spacing w:val="-2"/>
          <w:sz w:val="28"/>
          <w:szCs w:val="28"/>
        </w:rPr>
        <w:t>2</w:t>
      </w:r>
      <w:r w:rsidRPr="009577D9">
        <w:rPr>
          <w:rFonts w:ascii="Times New Roman CYR" w:eastAsia="Times New Roman CYR" w:hAnsi="Times New Roman CYR" w:cs="Times New Roman CYR"/>
          <w:spacing w:val="-2"/>
          <w:sz w:val="28"/>
          <w:szCs w:val="28"/>
        </w:rPr>
        <w:t xml:space="preserve"> изложить в следующей редакции:</w:t>
      </w:r>
    </w:p>
    <w:p w:rsidR="00545342" w:rsidRPr="00545342" w:rsidRDefault="00545342" w:rsidP="00545342">
      <w:pPr>
        <w:spacing w:after="0" w:line="240" w:lineRule="auto"/>
        <w:ind w:right="-1" w:firstLine="709"/>
        <w:jc w:val="both"/>
        <w:rPr>
          <w:rFonts w:ascii="Times New Roman CYR" w:eastAsia="Times New Roman CYR" w:hAnsi="Times New Roman CYR" w:cs="Times New Roman CYR"/>
          <w:color w:val="auto"/>
          <w:spacing w:val="-2"/>
          <w:sz w:val="28"/>
          <w:szCs w:val="28"/>
          <w:lang w:eastAsia="zh-CN"/>
        </w:rPr>
      </w:pPr>
      <w:r w:rsidRPr="00545342">
        <w:rPr>
          <w:rFonts w:ascii="Times New Roman CYR" w:eastAsia="Times New Roman CYR" w:hAnsi="Times New Roman CYR" w:cs="Times New Roman CYR"/>
          <w:color w:val="auto"/>
          <w:spacing w:val="-2"/>
          <w:sz w:val="28"/>
          <w:szCs w:val="28"/>
          <w:lang w:eastAsia="zh-CN"/>
        </w:rPr>
        <w:t xml:space="preserve">«2.7. </w:t>
      </w:r>
      <w:proofErr w:type="gramStart"/>
      <w:r w:rsidRPr="00545342">
        <w:rPr>
          <w:rFonts w:ascii="Times New Roman CYR" w:eastAsia="Times New Roman CYR" w:hAnsi="Times New Roman CYR" w:cs="Times New Roman CYR"/>
          <w:color w:val="auto"/>
          <w:spacing w:val="-2"/>
          <w:sz w:val="28"/>
          <w:szCs w:val="28"/>
          <w:lang w:eastAsia="zh-CN"/>
        </w:rPr>
        <w:t>Контрольный орган объявляет и направляет контролируемому лицу предостережение о недопустимости нарушения обязательных требований в порядке, предусмотренном Федеральным законом, которое должно содержать указание на соответствующие обязательные требования, предусматривающий их нормативный правовой акт, информацию о том, какие конкретно действия (бездействие) контролируемого лица могут привести или приводят к нарушению обязательных требований, а также предложение о принятии мер по обеспечению соблюдения данных требований и</w:t>
      </w:r>
      <w:proofErr w:type="gramEnd"/>
      <w:r w:rsidRPr="00545342">
        <w:rPr>
          <w:rFonts w:ascii="Times New Roman CYR" w:eastAsia="Times New Roman CYR" w:hAnsi="Times New Roman CYR" w:cs="Times New Roman CYR"/>
          <w:color w:val="auto"/>
          <w:spacing w:val="-2"/>
          <w:sz w:val="28"/>
          <w:szCs w:val="28"/>
          <w:lang w:eastAsia="zh-CN"/>
        </w:rPr>
        <w:t xml:space="preserve"> не может содержать требование представления контролируемым лицом сведений и документов, сроки для устранения последствий, возникших в результате действий (бездействия) контролируемого лица, которые могут привести или приводят к нарушению обязательных требований.</w:t>
      </w:r>
    </w:p>
    <w:p w:rsidR="00545342" w:rsidRPr="00545342" w:rsidRDefault="00545342" w:rsidP="00545342">
      <w:pPr>
        <w:spacing w:after="0" w:line="240" w:lineRule="auto"/>
        <w:ind w:right="-1" w:firstLine="709"/>
        <w:jc w:val="both"/>
        <w:rPr>
          <w:rFonts w:ascii="Times New Roman CYR" w:eastAsia="Times New Roman CYR" w:hAnsi="Times New Roman CYR" w:cs="Times New Roman CYR"/>
          <w:color w:val="auto"/>
          <w:spacing w:val="-2"/>
          <w:sz w:val="28"/>
          <w:szCs w:val="28"/>
          <w:lang w:eastAsia="zh-CN"/>
        </w:rPr>
      </w:pPr>
      <w:proofErr w:type="gramStart"/>
      <w:r w:rsidRPr="00545342">
        <w:rPr>
          <w:rFonts w:ascii="Times New Roman CYR" w:eastAsia="Times New Roman CYR" w:hAnsi="Times New Roman CYR" w:cs="Times New Roman CYR"/>
          <w:color w:val="auto"/>
          <w:spacing w:val="-2"/>
          <w:sz w:val="28"/>
          <w:szCs w:val="28"/>
          <w:lang w:eastAsia="zh-CN"/>
        </w:rPr>
        <w:t xml:space="preserve">В случае принятия контрольным органом решения об объявлении контролируемому лицу предостережения о недопустимости нарушения обязательных требований одновременно с указанным предостережением контролируемому лицу в целях проведения им </w:t>
      </w:r>
      <w:proofErr w:type="spellStart"/>
      <w:r w:rsidRPr="00545342">
        <w:rPr>
          <w:rFonts w:ascii="Times New Roman CYR" w:eastAsia="Times New Roman CYR" w:hAnsi="Times New Roman CYR" w:cs="Times New Roman CYR"/>
          <w:color w:val="auto"/>
          <w:spacing w:val="-2"/>
          <w:sz w:val="28"/>
          <w:szCs w:val="28"/>
          <w:lang w:eastAsia="zh-CN"/>
        </w:rPr>
        <w:t>самообследования</w:t>
      </w:r>
      <w:proofErr w:type="spellEnd"/>
      <w:r w:rsidRPr="00545342">
        <w:rPr>
          <w:rFonts w:ascii="Times New Roman CYR" w:eastAsia="Times New Roman CYR" w:hAnsi="Times New Roman CYR" w:cs="Times New Roman CYR"/>
          <w:color w:val="auto"/>
          <w:spacing w:val="-2"/>
          <w:sz w:val="28"/>
          <w:szCs w:val="28"/>
          <w:lang w:eastAsia="zh-CN"/>
        </w:rPr>
        <w:t xml:space="preserve"> соблюдения обязательных требований направляется адрес сайта в сети "Интернет", позволяющий пройти </w:t>
      </w:r>
      <w:proofErr w:type="spellStart"/>
      <w:r w:rsidRPr="00545342">
        <w:rPr>
          <w:rFonts w:ascii="Times New Roman CYR" w:eastAsia="Times New Roman CYR" w:hAnsi="Times New Roman CYR" w:cs="Times New Roman CYR"/>
          <w:color w:val="auto"/>
          <w:spacing w:val="-2"/>
          <w:sz w:val="28"/>
          <w:szCs w:val="28"/>
          <w:lang w:eastAsia="zh-CN"/>
        </w:rPr>
        <w:t>самообследование</w:t>
      </w:r>
      <w:proofErr w:type="spellEnd"/>
      <w:r w:rsidRPr="00545342">
        <w:rPr>
          <w:rFonts w:ascii="Times New Roman CYR" w:eastAsia="Times New Roman CYR" w:hAnsi="Times New Roman CYR" w:cs="Times New Roman CYR"/>
          <w:color w:val="auto"/>
          <w:spacing w:val="-2"/>
          <w:sz w:val="28"/>
          <w:szCs w:val="28"/>
          <w:lang w:eastAsia="zh-CN"/>
        </w:rPr>
        <w:t xml:space="preserve"> соблюдения обязательных требований, при условии наличия </w:t>
      </w:r>
      <w:proofErr w:type="spellStart"/>
      <w:r w:rsidRPr="00545342">
        <w:rPr>
          <w:rFonts w:ascii="Times New Roman CYR" w:eastAsia="Times New Roman CYR" w:hAnsi="Times New Roman CYR" w:cs="Times New Roman CYR"/>
          <w:color w:val="auto"/>
          <w:spacing w:val="-2"/>
          <w:sz w:val="28"/>
          <w:szCs w:val="28"/>
          <w:lang w:eastAsia="zh-CN"/>
        </w:rPr>
        <w:t>самообследования</w:t>
      </w:r>
      <w:proofErr w:type="spellEnd"/>
      <w:r w:rsidRPr="00545342">
        <w:rPr>
          <w:rFonts w:ascii="Times New Roman CYR" w:eastAsia="Times New Roman CYR" w:hAnsi="Times New Roman CYR" w:cs="Times New Roman CYR"/>
          <w:color w:val="auto"/>
          <w:spacing w:val="-2"/>
          <w:sz w:val="28"/>
          <w:szCs w:val="28"/>
          <w:lang w:eastAsia="zh-CN"/>
        </w:rPr>
        <w:t xml:space="preserve"> в числе используемых профилактических мероприятий по соответствующему виду контроля.</w:t>
      </w:r>
      <w:r>
        <w:rPr>
          <w:rFonts w:ascii="Times New Roman CYR" w:eastAsia="Times New Roman CYR" w:hAnsi="Times New Roman CYR" w:cs="Times New Roman CYR"/>
          <w:color w:val="auto"/>
          <w:spacing w:val="-2"/>
          <w:sz w:val="28"/>
          <w:szCs w:val="28"/>
          <w:lang w:eastAsia="zh-CN"/>
        </w:rPr>
        <w:t>»</w:t>
      </w:r>
      <w:proofErr w:type="gramEnd"/>
    </w:p>
    <w:p w:rsidR="00545342" w:rsidRDefault="00545342" w:rsidP="00545342">
      <w:pPr>
        <w:pStyle w:val="ConsPlusNormal"/>
        <w:ind w:right="-1" w:firstLine="709"/>
        <w:jc w:val="both"/>
        <w:rPr>
          <w:rFonts w:ascii="Times New Roman CYR" w:eastAsia="Times New Roman CYR" w:hAnsi="Times New Roman CYR" w:cs="Times New Roman CYR"/>
          <w:spacing w:val="-2"/>
          <w:sz w:val="28"/>
          <w:szCs w:val="28"/>
        </w:rPr>
      </w:pPr>
      <w:r>
        <w:rPr>
          <w:rFonts w:ascii="Times New Roman CYR" w:eastAsia="Times New Roman CYR" w:hAnsi="Times New Roman CYR" w:cs="Times New Roman CYR"/>
          <w:spacing w:val="-2"/>
          <w:sz w:val="28"/>
          <w:szCs w:val="28"/>
        </w:rPr>
        <w:t>1.5. П</w:t>
      </w:r>
      <w:r w:rsidRPr="009577D9">
        <w:rPr>
          <w:rFonts w:ascii="Times New Roman CYR" w:eastAsia="Times New Roman CYR" w:hAnsi="Times New Roman CYR" w:cs="Times New Roman CYR"/>
          <w:spacing w:val="-2"/>
          <w:sz w:val="28"/>
          <w:szCs w:val="28"/>
        </w:rPr>
        <w:t xml:space="preserve">ункт </w:t>
      </w:r>
      <w:r>
        <w:rPr>
          <w:rFonts w:ascii="Times New Roman CYR" w:eastAsia="Times New Roman CYR" w:hAnsi="Times New Roman CYR" w:cs="Times New Roman CYR"/>
          <w:spacing w:val="-2"/>
          <w:sz w:val="28"/>
          <w:szCs w:val="28"/>
        </w:rPr>
        <w:t>2</w:t>
      </w:r>
      <w:r w:rsidRPr="009577D9">
        <w:rPr>
          <w:rFonts w:ascii="Times New Roman CYR" w:eastAsia="Times New Roman CYR" w:hAnsi="Times New Roman CYR" w:cs="Times New Roman CYR"/>
          <w:spacing w:val="-2"/>
          <w:sz w:val="28"/>
          <w:szCs w:val="28"/>
        </w:rPr>
        <w:t xml:space="preserve"> </w:t>
      </w:r>
      <w:r>
        <w:rPr>
          <w:rFonts w:ascii="Times New Roman CYR" w:eastAsia="Times New Roman CYR" w:hAnsi="Times New Roman CYR" w:cs="Times New Roman CYR"/>
          <w:spacing w:val="-2"/>
          <w:sz w:val="28"/>
          <w:szCs w:val="28"/>
        </w:rPr>
        <w:t xml:space="preserve">дополнить подпунктом 2.9 </w:t>
      </w:r>
      <w:r w:rsidRPr="009577D9">
        <w:rPr>
          <w:rFonts w:ascii="Times New Roman CYR" w:eastAsia="Times New Roman CYR" w:hAnsi="Times New Roman CYR" w:cs="Times New Roman CYR"/>
          <w:spacing w:val="-2"/>
          <w:sz w:val="28"/>
          <w:szCs w:val="28"/>
        </w:rPr>
        <w:t>следующе</w:t>
      </w:r>
      <w:r>
        <w:rPr>
          <w:rFonts w:ascii="Times New Roman CYR" w:eastAsia="Times New Roman CYR" w:hAnsi="Times New Roman CYR" w:cs="Times New Roman CYR"/>
          <w:spacing w:val="-2"/>
          <w:sz w:val="28"/>
          <w:szCs w:val="28"/>
        </w:rPr>
        <w:t>го</w:t>
      </w:r>
      <w:r w:rsidRPr="009577D9">
        <w:rPr>
          <w:rFonts w:ascii="Times New Roman CYR" w:eastAsia="Times New Roman CYR" w:hAnsi="Times New Roman CYR" w:cs="Times New Roman CYR"/>
          <w:spacing w:val="-2"/>
          <w:sz w:val="28"/>
          <w:szCs w:val="28"/>
        </w:rPr>
        <w:t xml:space="preserve"> </w:t>
      </w:r>
      <w:r>
        <w:rPr>
          <w:rFonts w:ascii="Times New Roman CYR" w:eastAsia="Times New Roman CYR" w:hAnsi="Times New Roman CYR" w:cs="Times New Roman CYR"/>
          <w:spacing w:val="-2"/>
          <w:sz w:val="28"/>
          <w:szCs w:val="28"/>
        </w:rPr>
        <w:t>содержания</w:t>
      </w:r>
      <w:r w:rsidRPr="009577D9">
        <w:rPr>
          <w:rFonts w:ascii="Times New Roman CYR" w:eastAsia="Times New Roman CYR" w:hAnsi="Times New Roman CYR" w:cs="Times New Roman CYR"/>
          <w:spacing w:val="-2"/>
          <w:sz w:val="28"/>
          <w:szCs w:val="28"/>
        </w:rPr>
        <w:t>:</w:t>
      </w:r>
    </w:p>
    <w:p w:rsidR="00A86BE2" w:rsidRPr="00A86BE2" w:rsidRDefault="00A86BE2" w:rsidP="00A86BE2">
      <w:pPr>
        <w:pStyle w:val="af7"/>
        <w:shd w:val="clear" w:color="auto" w:fill="FFFFFF"/>
        <w:spacing w:before="0" w:beforeAutospacing="0" w:after="0" w:afterAutospacing="0"/>
        <w:ind w:firstLine="540"/>
        <w:jc w:val="both"/>
        <w:rPr>
          <w:rFonts w:ascii="Times New Roman CYR" w:eastAsia="Times New Roman CYR" w:hAnsi="Times New Roman CYR" w:cs="Times New Roman CYR"/>
          <w:spacing w:val="-2"/>
          <w:sz w:val="28"/>
          <w:szCs w:val="28"/>
          <w:lang w:eastAsia="zh-CN"/>
        </w:rPr>
      </w:pPr>
      <w:r>
        <w:rPr>
          <w:rFonts w:ascii="Times New Roman CYR" w:eastAsia="Times New Roman CYR" w:hAnsi="Times New Roman CYR" w:cs="Times New Roman CYR"/>
          <w:spacing w:val="-2"/>
          <w:sz w:val="28"/>
          <w:szCs w:val="28"/>
        </w:rPr>
        <w:t>«2</w:t>
      </w:r>
      <w:r>
        <w:rPr>
          <w:rFonts w:ascii="Times New Roman CYR" w:eastAsia="Times New Roman CYR" w:hAnsi="Times New Roman CYR" w:cs="Times New Roman CYR"/>
          <w:spacing w:val="-2"/>
          <w:sz w:val="28"/>
          <w:szCs w:val="28"/>
          <w:lang w:eastAsia="zh-CN"/>
        </w:rPr>
        <w:t>.9.</w:t>
      </w:r>
      <w:r w:rsidRPr="00A86BE2">
        <w:rPr>
          <w:rFonts w:ascii="Times New Roman CYR" w:eastAsia="Times New Roman CYR" w:hAnsi="Times New Roman CYR" w:cs="Times New Roman CYR"/>
          <w:spacing w:val="-2"/>
          <w:sz w:val="28"/>
          <w:szCs w:val="28"/>
          <w:lang w:eastAsia="zh-CN"/>
        </w:rPr>
        <w:t xml:space="preserve">  В целях мотивации контролируемых лиц к соблюдению обязательных требований контрольные органы проводят мероприятия, направленные на нематериальное поощрение добросовестных контролируемых лиц (далее - меры стимулирования добросовестности), если такие меры предусмотрены положением о виде контроля.</w:t>
      </w:r>
    </w:p>
    <w:p w:rsidR="00A86BE2" w:rsidRDefault="00A86BE2" w:rsidP="00A86BE2">
      <w:pPr>
        <w:spacing w:after="0" w:line="240" w:lineRule="auto"/>
        <w:jc w:val="both"/>
        <w:rPr>
          <w:rFonts w:ascii="Times New Roman CYR" w:eastAsia="Times New Roman CYR" w:hAnsi="Times New Roman CYR" w:cs="Times New Roman CYR"/>
          <w:color w:val="auto"/>
          <w:spacing w:val="-2"/>
          <w:sz w:val="28"/>
          <w:szCs w:val="28"/>
          <w:lang w:eastAsia="zh-CN"/>
        </w:rPr>
      </w:pPr>
      <w:r>
        <w:rPr>
          <w:rFonts w:ascii="Times New Roman CYR" w:eastAsia="Times New Roman CYR" w:hAnsi="Times New Roman CYR" w:cs="Times New Roman CYR"/>
          <w:color w:val="auto"/>
          <w:spacing w:val="-2"/>
          <w:sz w:val="28"/>
          <w:szCs w:val="28"/>
          <w:lang w:eastAsia="zh-CN"/>
        </w:rPr>
        <w:t xml:space="preserve">        </w:t>
      </w:r>
      <w:r w:rsidRPr="00A86BE2">
        <w:rPr>
          <w:rFonts w:ascii="Times New Roman CYR" w:eastAsia="Times New Roman CYR" w:hAnsi="Times New Roman CYR" w:cs="Times New Roman CYR"/>
          <w:color w:val="auto"/>
          <w:spacing w:val="-2"/>
          <w:sz w:val="28"/>
          <w:szCs w:val="28"/>
          <w:lang w:eastAsia="zh-CN"/>
        </w:rPr>
        <w:t>Порядок оценки добросовестности контролируемых лиц, в том числе виды мер стимулирования добросовестности, устанавливается положением о виде контроля.</w:t>
      </w:r>
    </w:p>
    <w:p w:rsidR="00A86BE2" w:rsidRPr="00A86BE2" w:rsidRDefault="00A86BE2" w:rsidP="00A86BE2">
      <w:pPr>
        <w:spacing w:after="0" w:line="240" w:lineRule="auto"/>
        <w:jc w:val="both"/>
        <w:rPr>
          <w:rFonts w:ascii="Times New Roman CYR" w:eastAsia="Times New Roman CYR" w:hAnsi="Times New Roman CYR" w:cs="Times New Roman CYR"/>
          <w:color w:val="auto"/>
          <w:spacing w:val="-2"/>
          <w:sz w:val="28"/>
          <w:szCs w:val="28"/>
          <w:lang w:eastAsia="zh-CN"/>
        </w:rPr>
      </w:pPr>
      <w:r>
        <w:rPr>
          <w:rFonts w:ascii="Times New Roman CYR" w:eastAsia="Times New Roman CYR" w:hAnsi="Times New Roman CYR" w:cs="Times New Roman CYR"/>
          <w:color w:val="auto"/>
          <w:spacing w:val="-2"/>
          <w:sz w:val="28"/>
          <w:szCs w:val="28"/>
          <w:lang w:eastAsia="zh-CN"/>
        </w:rPr>
        <w:t xml:space="preserve">        </w:t>
      </w:r>
      <w:r w:rsidRPr="00A86BE2">
        <w:rPr>
          <w:rFonts w:ascii="Times New Roman CYR" w:eastAsia="Times New Roman CYR" w:hAnsi="Times New Roman CYR" w:cs="Times New Roman CYR"/>
          <w:color w:val="auto"/>
          <w:spacing w:val="-2"/>
          <w:sz w:val="28"/>
          <w:szCs w:val="28"/>
          <w:lang w:eastAsia="zh-CN"/>
        </w:rPr>
        <w:t>При оценке добросовестности контролируемых лиц могут учитываться сведения, указанные в </w:t>
      </w:r>
      <w:hyperlink r:id="rId15" w:anchor="dst100261" w:history="1">
        <w:r w:rsidRPr="00A86BE2">
          <w:rPr>
            <w:rFonts w:ascii="Times New Roman CYR" w:eastAsia="Times New Roman CYR" w:hAnsi="Times New Roman CYR" w:cs="Times New Roman CYR"/>
            <w:color w:val="auto"/>
            <w:spacing w:val="-2"/>
            <w:sz w:val="28"/>
            <w:szCs w:val="28"/>
            <w:lang w:eastAsia="zh-CN"/>
          </w:rPr>
          <w:t>части 7 статьи 23</w:t>
        </w:r>
      </w:hyperlink>
      <w:r w:rsidRPr="00A86BE2">
        <w:rPr>
          <w:rFonts w:ascii="Times New Roman CYR" w:eastAsia="Times New Roman CYR" w:hAnsi="Times New Roman CYR" w:cs="Times New Roman CYR"/>
          <w:color w:val="auto"/>
          <w:spacing w:val="-2"/>
          <w:sz w:val="28"/>
          <w:szCs w:val="28"/>
          <w:lang w:eastAsia="zh-CN"/>
        </w:rPr>
        <w:t>  Федерального закона.</w:t>
      </w:r>
    </w:p>
    <w:p w:rsidR="00A86BE2" w:rsidRPr="00A86BE2" w:rsidRDefault="00A86BE2" w:rsidP="0043067E">
      <w:pPr>
        <w:pStyle w:val="af7"/>
        <w:shd w:val="clear" w:color="auto" w:fill="FFFFFF"/>
        <w:spacing w:before="0" w:beforeAutospacing="0" w:after="0" w:afterAutospacing="0"/>
        <w:ind w:firstLine="540"/>
        <w:jc w:val="both"/>
        <w:rPr>
          <w:rFonts w:ascii="Times New Roman CYR" w:eastAsia="Times New Roman CYR" w:hAnsi="Times New Roman CYR" w:cs="Times New Roman CYR"/>
          <w:spacing w:val="-2"/>
          <w:sz w:val="28"/>
          <w:szCs w:val="28"/>
          <w:lang w:eastAsia="zh-CN"/>
        </w:rPr>
      </w:pPr>
      <w:r w:rsidRPr="00A86BE2">
        <w:rPr>
          <w:rFonts w:ascii="Times New Roman CYR" w:eastAsia="Times New Roman CYR" w:hAnsi="Times New Roman CYR" w:cs="Times New Roman CYR"/>
          <w:spacing w:val="-2"/>
          <w:sz w:val="28"/>
          <w:szCs w:val="28"/>
          <w:lang w:eastAsia="zh-CN"/>
        </w:rPr>
        <w:t xml:space="preserve">Соответствие контролируемого лица критериям добросовестности оценивается </w:t>
      </w:r>
      <w:proofErr w:type="gramStart"/>
      <w:r w:rsidRPr="00A86BE2">
        <w:rPr>
          <w:rFonts w:ascii="Times New Roman CYR" w:eastAsia="Times New Roman CYR" w:hAnsi="Times New Roman CYR" w:cs="Times New Roman CYR"/>
          <w:spacing w:val="-2"/>
          <w:sz w:val="28"/>
          <w:szCs w:val="28"/>
          <w:lang w:eastAsia="zh-CN"/>
        </w:rPr>
        <w:t>за период от одного года до трех лет в зависимости от категории</w:t>
      </w:r>
      <w:proofErr w:type="gramEnd"/>
      <w:r w:rsidRPr="00A86BE2">
        <w:rPr>
          <w:rFonts w:ascii="Times New Roman CYR" w:eastAsia="Times New Roman CYR" w:hAnsi="Times New Roman CYR" w:cs="Times New Roman CYR"/>
          <w:spacing w:val="-2"/>
          <w:sz w:val="28"/>
          <w:szCs w:val="28"/>
          <w:lang w:eastAsia="zh-CN"/>
        </w:rPr>
        <w:t xml:space="preserve"> </w:t>
      </w:r>
      <w:r w:rsidRPr="00A86BE2">
        <w:rPr>
          <w:rFonts w:ascii="Times New Roman CYR" w:eastAsia="Times New Roman CYR" w:hAnsi="Times New Roman CYR" w:cs="Times New Roman CYR"/>
          <w:spacing w:val="-2"/>
          <w:sz w:val="28"/>
          <w:szCs w:val="28"/>
          <w:lang w:eastAsia="zh-CN"/>
        </w:rPr>
        <w:lastRenderedPageBreak/>
        <w:t>риска, к которой отнесены деятельность контролируемого лица или производственный объект, если иное не установлено федеральным законом о виде контроля.</w:t>
      </w:r>
    </w:p>
    <w:p w:rsidR="00A86BE2" w:rsidRPr="00A86BE2" w:rsidRDefault="00A86BE2" w:rsidP="0043067E">
      <w:pPr>
        <w:pStyle w:val="af7"/>
        <w:shd w:val="clear" w:color="auto" w:fill="FFFFFF"/>
        <w:spacing w:before="0" w:beforeAutospacing="0" w:after="0" w:afterAutospacing="0"/>
        <w:ind w:firstLine="540"/>
        <w:jc w:val="both"/>
        <w:rPr>
          <w:rFonts w:ascii="Times New Roman CYR" w:eastAsia="Times New Roman CYR" w:hAnsi="Times New Roman CYR" w:cs="Times New Roman CYR"/>
          <w:spacing w:val="-2"/>
          <w:sz w:val="28"/>
          <w:szCs w:val="28"/>
          <w:lang w:eastAsia="zh-CN"/>
        </w:rPr>
      </w:pPr>
      <w:r w:rsidRPr="00A86BE2">
        <w:rPr>
          <w:rFonts w:ascii="Times New Roman CYR" w:eastAsia="Times New Roman CYR" w:hAnsi="Times New Roman CYR" w:cs="Times New Roman CYR"/>
          <w:spacing w:val="-2"/>
          <w:sz w:val="28"/>
          <w:szCs w:val="28"/>
          <w:lang w:eastAsia="zh-CN"/>
        </w:rPr>
        <w:t>Информация о применяемых контрольным (надзорным) органом мерах стимулирования добросовестности контролируемых лиц, порядок и условия применения соответствующих мер, в том числе методики и критерии оценки добросовестности контролируемых лиц, размещаются на официальном сайте контрольного (надзорного) органа в сети "Интернет".</w:t>
      </w:r>
    </w:p>
    <w:p w:rsidR="0043067E" w:rsidRDefault="0043067E" w:rsidP="0043067E">
      <w:pPr>
        <w:spacing w:after="0" w:line="240" w:lineRule="auto"/>
        <w:jc w:val="both"/>
        <w:rPr>
          <w:rFonts w:ascii="Times New Roman CYR" w:eastAsia="Times New Roman CYR" w:hAnsi="Times New Roman CYR" w:cs="Times New Roman CYR"/>
          <w:color w:val="auto"/>
          <w:spacing w:val="-2"/>
          <w:sz w:val="28"/>
          <w:szCs w:val="28"/>
          <w:lang w:eastAsia="zh-CN"/>
        </w:rPr>
      </w:pPr>
      <w:r>
        <w:rPr>
          <w:rFonts w:ascii="Times New Roman CYR" w:eastAsia="Times New Roman CYR" w:hAnsi="Times New Roman CYR" w:cs="Times New Roman CYR"/>
          <w:color w:val="auto"/>
          <w:spacing w:val="-2"/>
          <w:sz w:val="28"/>
          <w:szCs w:val="28"/>
          <w:lang w:eastAsia="zh-CN"/>
        </w:rPr>
        <w:t xml:space="preserve">      </w:t>
      </w:r>
      <w:proofErr w:type="gramStart"/>
      <w:r w:rsidR="00A86BE2" w:rsidRPr="00A86BE2">
        <w:rPr>
          <w:rFonts w:ascii="Times New Roman CYR" w:eastAsia="Times New Roman CYR" w:hAnsi="Times New Roman CYR" w:cs="Times New Roman CYR"/>
          <w:color w:val="auto"/>
          <w:spacing w:val="-2"/>
          <w:sz w:val="28"/>
          <w:szCs w:val="28"/>
          <w:lang w:eastAsia="zh-CN"/>
        </w:rPr>
        <w:t>В целях применения мер стимулирования добросовестности контролируемых лиц, а также повышения информированности граждан и организаций о соблюдении контролируемыми лицами обязательных требований контролируемому лицу или объекту контроля контрольным органом по результатам проведения профилактического и (или) контрольного мероприятий может присваиваться публичная оценка уровня соблюдения обязательных требований, если это предусмотрено положением о виде контроля.</w:t>
      </w:r>
      <w:proofErr w:type="gramEnd"/>
    </w:p>
    <w:p w:rsidR="00A86BE2" w:rsidRPr="0043067E" w:rsidRDefault="0043067E" w:rsidP="0043067E">
      <w:pPr>
        <w:spacing w:after="0" w:line="240" w:lineRule="auto"/>
        <w:jc w:val="both"/>
        <w:rPr>
          <w:rFonts w:ascii="Times New Roman CYR" w:eastAsia="Times New Roman CYR" w:hAnsi="Times New Roman CYR" w:cs="Times New Roman CYR"/>
          <w:color w:val="auto"/>
          <w:spacing w:val="-2"/>
          <w:sz w:val="28"/>
          <w:szCs w:val="28"/>
          <w:lang w:eastAsia="zh-CN"/>
        </w:rPr>
      </w:pPr>
      <w:r>
        <w:rPr>
          <w:rFonts w:ascii="Times New Roman CYR" w:eastAsia="Times New Roman CYR" w:hAnsi="Times New Roman CYR" w:cs="Times New Roman CYR"/>
          <w:color w:val="auto"/>
          <w:spacing w:val="-2"/>
          <w:sz w:val="28"/>
          <w:szCs w:val="28"/>
          <w:lang w:eastAsia="zh-CN"/>
        </w:rPr>
        <w:t xml:space="preserve">     </w:t>
      </w:r>
      <w:r w:rsidR="00A86BE2" w:rsidRPr="00A86BE2">
        <w:rPr>
          <w:rFonts w:ascii="Times New Roman CYR" w:eastAsia="Times New Roman CYR" w:hAnsi="Times New Roman CYR" w:cs="Times New Roman CYR"/>
          <w:color w:val="auto"/>
          <w:spacing w:val="-2"/>
          <w:sz w:val="28"/>
          <w:szCs w:val="28"/>
          <w:lang w:eastAsia="zh-CN"/>
        </w:rPr>
        <w:t>Правила и критерии присвоения публичной оценки уровня соблюдения обязательных требований, а также порядок и способы информирования контролируемым лицом о присвоении ему такой оценки устанавливаются положением о виде контроля. Правительство Российской Федерации вправе определить сферы деятельности и виды контроля, при осуществлении которых присвоение такой оценки обязательно</w:t>
      </w:r>
      <w:proofErr w:type="gramStart"/>
      <w:r w:rsidR="00A86BE2" w:rsidRPr="00A86BE2">
        <w:rPr>
          <w:rFonts w:ascii="Times New Roman CYR" w:eastAsia="Times New Roman CYR" w:hAnsi="Times New Roman CYR" w:cs="Times New Roman CYR"/>
          <w:color w:val="auto"/>
          <w:spacing w:val="-2"/>
          <w:sz w:val="28"/>
          <w:szCs w:val="28"/>
          <w:lang w:eastAsia="zh-CN"/>
        </w:rPr>
        <w:t>.</w:t>
      </w:r>
      <w:r>
        <w:rPr>
          <w:rFonts w:ascii="Times New Roman CYR" w:eastAsia="Times New Roman CYR" w:hAnsi="Times New Roman CYR" w:cs="Times New Roman CYR"/>
          <w:color w:val="auto"/>
          <w:spacing w:val="-2"/>
          <w:sz w:val="28"/>
          <w:szCs w:val="28"/>
          <w:lang w:eastAsia="zh-CN"/>
        </w:rPr>
        <w:t>»</w:t>
      </w:r>
      <w:proofErr w:type="gramEnd"/>
    </w:p>
    <w:p w:rsidR="00A86BE2" w:rsidRDefault="00A86BE2" w:rsidP="00545342">
      <w:pPr>
        <w:pStyle w:val="ConsPlusNormal"/>
        <w:ind w:right="-1" w:firstLine="709"/>
        <w:jc w:val="both"/>
        <w:rPr>
          <w:rFonts w:ascii="Times New Roman CYR" w:eastAsia="Times New Roman CYR" w:hAnsi="Times New Roman CYR" w:cs="Times New Roman CYR"/>
          <w:spacing w:val="-2"/>
          <w:sz w:val="28"/>
          <w:szCs w:val="28"/>
        </w:rPr>
      </w:pPr>
      <w:r>
        <w:rPr>
          <w:rFonts w:ascii="Times New Roman CYR" w:eastAsia="Times New Roman CYR" w:hAnsi="Times New Roman CYR" w:cs="Times New Roman CYR"/>
          <w:spacing w:val="-2"/>
          <w:sz w:val="28"/>
          <w:szCs w:val="28"/>
        </w:rPr>
        <w:t>П</w:t>
      </w:r>
      <w:r w:rsidRPr="009577D9">
        <w:rPr>
          <w:rFonts w:ascii="Times New Roman CYR" w:eastAsia="Times New Roman CYR" w:hAnsi="Times New Roman CYR" w:cs="Times New Roman CYR"/>
          <w:spacing w:val="-2"/>
          <w:sz w:val="28"/>
          <w:szCs w:val="28"/>
        </w:rPr>
        <w:t xml:space="preserve">ункт </w:t>
      </w:r>
      <w:r>
        <w:rPr>
          <w:rFonts w:ascii="Times New Roman CYR" w:eastAsia="Times New Roman CYR" w:hAnsi="Times New Roman CYR" w:cs="Times New Roman CYR"/>
          <w:spacing w:val="-2"/>
          <w:sz w:val="28"/>
          <w:szCs w:val="28"/>
        </w:rPr>
        <w:t>2</w:t>
      </w:r>
      <w:r w:rsidRPr="009577D9">
        <w:rPr>
          <w:rFonts w:ascii="Times New Roman CYR" w:eastAsia="Times New Roman CYR" w:hAnsi="Times New Roman CYR" w:cs="Times New Roman CYR"/>
          <w:spacing w:val="-2"/>
          <w:sz w:val="28"/>
          <w:szCs w:val="28"/>
        </w:rPr>
        <w:t xml:space="preserve"> </w:t>
      </w:r>
      <w:r>
        <w:rPr>
          <w:rFonts w:ascii="Times New Roman CYR" w:eastAsia="Times New Roman CYR" w:hAnsi="Times New Roman CYR" w:cs="Times New Roman CYR"/>
          <w:spacing w:val="-2"/>
          <w:sz w:val="28"/>
          <w:szCs w:val="28"/>
        </w:rPr>
        <w:t xml:space="preserve">дополнить подпунктом 2.10. </w:t>
      </w:r>
      <w:r w:rsidRPr="009577D9">
        <w:rPr>
          <w:rFonts w:ascii="Times New Roman CYR" w:eastAsia="Times New Roman CYR" w:hAnsi="Times New Roman CYR" w:cs="Times New Roman CYR"/>
          <w:spacing w:val="-2"/>
          <w:sz w:val="28"/>
          <w:szCs w:val="28"/>
        </w:rPr>
        <w:t>следующе</w:t>
      </w:r>
      <w:r>
        <w:rPr>
          <w:rFonts w:ascii="Times New Roman CYR" w:eastAsia="Times New Roman CYR" w:hAnsi="Times New Roman CYR" w:cs="Times New Roman CYR"/>
          <w:spacing w:val="-2"/>
          <w:sz w:val="28"/>
          <w:szCs w:val="28"/>
        </w:rPr>
        <w:t>го</w:t>
      </w:r>
      <w:r w:rsidRPr="009577D9">
        <w:rPr>
          <w:rFonts w:ascii="Times New Roman CYR" w:eastAsia="Times New Roman CYR" w:hAnsi="Times New Roman CYR" w:cs="Times New Roman CYR"/>
          <w:spacing w:val="-2"/>
          <w:sz w:val="28"/>
          <w:szCs w:val="28"/>
        </w:rPr>
        <w:t xml:space="preserve"> </w:t>
      </w:r>
      <w:r>
        <w:rPr>
          <w:rFonts w:ascii="Times New Roman CYR" w:eastAsia="Times New Roman CYR" w:hAnsi="Times New Roman CYR" w:cs="Times New Roman CYR"/>
          <w:spacing w:val="-2"/>
          <w:sz w:val="28"/>
          <w:szCs w:val="28"/>
        </w:rPr>
        <w:t>содержания</w:t>
      </w:r>
      <w:r w:rsidRPr="009577D9">
        <w:rPr>
          <w:rFonts w:ascii="Times New Roman CYR" w:eastAsia="Times New Roman CYR" w:hAnsi="Times New Roman CYR" w:cs="Times New Roman CYR"/>
          <w:spacing w:val="-2"/>
          <w:sz w:val="28"/>
          <w:szCs w:val="28"/>
        </w:rPr>
        <w:t>:</w:t>
      </w:r>
    </w:p>
    <w:p w:rsidR="00545342" w:rsidRPr="00545342" w:rsidRDefault="00545342" w:rsidP="00545342">
      <w:pPr>
        <w:spacing w:after="0" w:line="240" w:lineRule="auto"/>
        <w:ind w:right="-1" w:firstLine="709"/>
        <w:jc w:val="both"/>
        <w:rPr>
          <w:rFonts w:ascii="Times New Roman CYR" w:eastAsia="Times New Roman CYR" w:hAnsi="Times New Roman CYR" w:cs="Times New Roman CYR"/>
          <w:color w:val="auto"/>
          <w:spacing w:val="-2"/>
          <w:sz w:val="28"/>
          <w:szCs w:val="28"/>
          <w:lang w:eastAsia="zh-CN"/>
        </w:rPr>
      </w:pPr>
      <w:r w:rsidRPr="00545342">
        <w:rPr>
          <w:rFonts w:ascii="Times New Roman CYR" w:eastAsia="Times New Roman CYR" w:hAnsi="Times New Roman CYR" w:cs="Times New Roman CYR"/>
          <w:color w:val="auto"/>
          <w:spacing w:val="-2"/>
          <w:sz w:val="28"/>
          <w:szCs w:val="28"/>
          <w:lang w:eastAsia="zh-CN"/>
        </w:rPr>
        <w:t>«2.</w:t>
      </w:r>
      <w:r w:rsidR="00A86BE2">
        <w:rPr>
          <w:rFonts w:ascii="Times New Roman CYR" w:eastAsia="Times New Roman CYR" w:hAnsi="Times New Roman CYR" w:cs="Times New Roman CYR"/>
          <w:color w:val="auto"/>
          <w:spacing w:val="-2"/>
          <w:sz w:val="28"/>
          <w:szCs w:val="28"/>
          <w:lang w:eastAsia="zh-CN"/>
        </w:rPr>
        <w:t>10</w:t>
      </w:r>
      <w:r w:rsidRPr="00545342">
        <w:rPr>
          <w:rFonts w:ascii="Times New Roman CYR" w:eastAsia="Times New Roman CYR" w:hAnsi="Times New Roman CYR" w:cs="Times New Roman CYR"/>
          <w:color w:val="auto"/>
          <w:spacing w:val="-2"/>
          <w:sz w:val="28"/>
          <w:szCs w:val="28"/>
          <w:lang w:eastAsia="zh-CN"/>
        </w:rPr>
        <w:t>. Профилактический визит проводится в форме профилактической беседы специалистом Администрации по месту осуществления деятельности контролируемого лица либо путем использования видео-конференц-связи или мобильного приложения "Инспектор".</w:t>
      </w:r>
    </w:p>
    <w:p w:rsidR="00545342" w:rsidRPr="00545342" w:rsidRDefault="00545342" w:rsidP="00545342">
      <w:pPr>
        <w:spacing w:after="0" w:line="240" w:lineRule="auto"/>
        <w:ind w:right="-1" w:firstLine="709"/>
        <w:jc w:val="both"/>
        <w:rPr>
          <w:rFonts w:ascii="Times New Roman CYR" w:eastAsia="Times New Roman CYR" w:hAnsi="Times New Roman CYR" w:cs="Times New Roman CYR"/>
          <w:color w:val="auto"/>
          <w:spacing w:val="-2"/>
          <w:sz w:val="28"/>
          <w:szCs w:val="28"/>
          <w:lang w:eastAsia="zh-CN"/>
        </w:rPr>
      </w:pPr>
      <w:r>
        <w:rPr>
          <w:rFonts w:ascii="Times New Roman CYR" w:eastAsia="Times New Roman CYR" w:hAnsi="Times New Roman CYR" w:cs="Times New Roman CYR"/>
          <w:color w:val="auto"/>
          <w:spacing w:val="-2"/>
          <w:sz w:val="28"/>
          <w:szCs w:val="28"/>
          <w:lang w:eastAsia="zh-CN"/>
        </w:rPr>
        <w:t xml:space="preserve"> </w:t>
      </w:r>
      <w:r w:rsidRPr="00545342">
        <w:rPr>
          <w:rFonts w:ascii="Times New Roman CYR" w:eastAsia="Times New Roman CYR" w:hAnsi="Times New Roman CYR" w:cs="Times New Roman CYR"/>
          <w:color w:val="auto"/>
          <w:spacing w:val="-2"/>
          <w:sz w:val="28"/>
          <w:szCs w:val="28"/>
          <w:lang w:eastAsia="zh-CN"/>
        </w:rPr>
        <w:t xml:space="preserve"> 2.</w:t>
      </w:r>
      <w:r w:rsidR="00A86BE2">
        <w:rPr>
          <w:rFonts w:ascii="Times New Roman CYR" w:eastAsia="Times New Roman CYR" w:hAnsi="Times New Roman CYR" w:cs="Times New Roman CYR"/>
          <w:color w:val="auto"/>
          <w:spacing w:val="-2"/>
          <w:sz w:val="28"/>
          <w:szCs w:val="28"/>
          <w:lang w:eastAsia="zh-CN"/>
        </w:rPr>
        <w:t>10</w:t>
      </w:r>
      <w:r w:rsidRPr="00545342">
        <w:rPr>
          <w:rFonts w:ascii="Times New Roman CYR" w:eastAsia="Times New Roman CYR" w:hAnsi="Times New Roman CYR" w:cs="Times New Roman CYR"/>
          <w:color w:val="auto"/>
          <w:spacing w:val="-2"/>
          <w:sz w:val="28"/>
          <w:szCs w:val="28"/>
          <w:lang w:eastAsia="zh-CN"/>
        </w:rPr>
        <w:t>.1</w:t>
      </w:r>
      <w:proofErr w:type="gramStart"/>
      <w:r w:rsidRPr="00545342">
        <w:rPr>
          <w:rFonts w:ascii="Times New Roman CYR" w:eastAsia="Times New Roman CYR" w:hAnsi="Times New Roman CYR" w:cs="Times New Roman CYR"/>
          <w:color w:val="auto"/>
          <w:spacing w:val="-2"/>
          <w:sz w:val="28"/>
          <w:szCs w:val="28"/>
          <w:lang w:eastAsia="zh-CN"/>
        </w:rPr>
        <w:t xml:space="preserve"> В</w:t>
      </w:r>
      <w:proofErr w:type="gramEnd"/>
      <w:r w:rsidRPr="00545342">
        <w:rPr>
          <w:rFonts w:ascii="Times New Roman CYR" w:eastAsia="Times New Roman CYR" w:hAnsi="Times New Roman CYR" w:cs="Times New Roman CYR"/>
          <w:color w:val="auto"/>
          <w:spacing w:val="-2"/>
          <w:sz w:val="28"/>
          <w:szCs w:val="28"/>
          <w:lang w:eastAsia="zh-CN"/>
        </w:rPr>
        <w:t xml:space="preserve"> ходе профилактического визита контролируемое лицо информируется об обязательных требованиях, предъявляемых к его деятельности либо к принадлежащим ему объектам контроля, их соответствии критериям риска, о рекомендуемых способах снижения категории риска, видах, содержании и об интенсивности мероприятий, проводимых в отношении объекта контроля исходя из его отнесения к соответствующей категории риска, а инспектор осуществляет ознакомление с объектом контроля, сбор сведений, необходимых для отнесения объектов контроля к категориям риска, и проводит оценку уровня соблюдения контролируемым лицом обязательных требований.</w:t>
      </w:r>
    </w:p>
    <w:p w:rsidR="00545342" w:rsidRPr="00545342" w:rsidRDefault="00545342" w:rsidP="00545342">
      <w:pPr>
        <w:spacing w:after="0" w:line="240" w:lineRule="auto"/>
        <w:ind w:right="-1" w:firstLine="709"/>
        <w:jc w:val="both"/>
        <w:rPr>
          <w:rFonts w:ascii="Times New Roman CYR" w:eastAsia="Times New Roman CYR" w:hAnsi="Times New Roman CYR" w:cs="Times New Roman CYR"/>
          <w:color w:val="auto"/>
          <w:spacing w:val="-2"/>
          <w:sz w:val="28"/>
          <w:szCs w:val="28"/>
          <w:lang w:eastAsia="zh-CN"/>
        </w:rPr>
      </w:pPr>
      <w:r>
        <w:rPr>
          <w:rFonts w:ascii="Times New Roman CYR" w:eastAsia="Times New Roman CYR" w:hAnsi="Times New Roman CYR" w:cs="Times New Roman CYR"/>
          <w:color w:val="auto"/>
          <w:spacing w:val="-2"/>
          <w:sz w:val="28"/>
          <w:szCs w:val="28"/>
          <w:lang w:eastAsia="zh-CN"/>
        </w:rPr>
        <w:t xml:space="preserve"> </w:t>
      </w:r>
      <w:r w:rsidRPr="00545342">
        <w:rPr>
          <w:rFonts w:ascii="Times New Roman CYR" w:eastAsia="Times New Roman CYR" w:hAnsi="Times New Roman CYR" w:cs="Times New Roman CYR"/>
          <w:color w:val="auto"/>
          <w:spacing w:val="-2"/>
          <w:sz w:val="28"/>
          <w:szCs w:val="28"/>
          <w:lang w:eastAsia="zh-CN"/>
        </w:rPr>
        <w:t xml:space="preserve"> Профилактический визит проводится по инициативе контрольного органа (обязательный профилактический визит) или по инициативе контролируемого лица.</w:t>
      </w:r>
    </w:p>
    <w:p w:rsidR="00545342" w:rsidRPr="00545342" w:rsidRDefault="00545342" w:rsidP="00545342">
      <w:pPr>
        <w:spacing w:after="0" w:line="240" w:lineRule="auto"/>
        <w:ind w:right="-1" w:firstLine="709"/>
        <w:jc w:val="both"/>
        <w:rPr>
          <w:rFonts w:ascii="Times New Roman CYR" w:eastAsia="Times New Roman CYR" w:hAnsi="Times New Roman CYR" w:cs="Times New Roman CYR"/>
          <w:color w:val="auto"/>
          <w:spacing w:val="-2"/>
          <w:sz w:val="28"/>
          <w:szCs w:val="28"/>
          <w:lang w:eastAsia="zh-CN"/>
        </w:rPr>
      </w:pPr>
      <w:r>
        <w:rPr>
          <w:rFonts w:ascii="Times New Roman CYR" w:eastAsia="Times New Roman CYR" w:hAnsi="Times New Roman CYR" w:cs="Times New Roman CYR"/>
          <w:color w:val="auto"/>
          <w:spacing w:val="-2"/>
          <w:sz w:val="28"/>
          <w:szCs w:val="28"/>
          <w:lang w:eastAsia="zh-CN"/>
        </w:rPr>
        <w:t xml:space="preserve">   </w:t>
      </w:r>
      <w:r w:rsidRPr="00545342">
        <w:rPr>
          <w:rFonts w:ascii="Times New Roman CYR" w:eastAsia="Times New Roman CYR" w:hAnsi="Times New Roman CYR" w:cs="Times New Roman CYR"/>
          <w:color w:val="auto"/>
          <w:spacing w:val="-2"/>
          <w:sz w:val="28"/>
          <w:szCs w:val="28"/>
          <w:lang w:eastAsia="zh-CN"/>
        </w:rPr>
        <w:t>По итогам проведения профилактического визита объекту контроля может быть присвоена публичная оценка уровня соблюдения обязательных требований в соответствии с </w:t>
      </w:r>
      <w:hyperlink r:id="rId16" w:anchor="dst101356" w:history="1">
        <w:r w:rsidRPr="00545342">
          <w:rPr>
            <w:rFonts w:ascii="Times New Roman CYR" w:eastAsia="Times New Roman CYR" w:hAnsi="Times New Roman CYR" w:cs="Times New Roman CYR"/>
            <w:color w:val="auto"/>
            <w:spacing w:val="-2"/>
            <w:sz w:val="28"/>
            <w:szCs w:val="28"/>
            <w:lang w:eastAsia="zh-CN"/>
          </w:rPr>
          <w:t>частями 6</w:t>
        </w:r>
      </w:hyperlink>
      <w:r w:rsidRPr="00545342">
        <w:rPr>
          <w:rFonts w:ascii="Times New Roman CYR" w:eastAsia="Times New Roman CYR" w:hAnsi="Times New Roman CYR" w:cs="Times New Roman CYR"/>
          <w:color w:val="auto"/>
          <w:spacing w:val="-2"/>
          <w:sz w:val="28"/>
          <w:szCs w:val="28"/>
          <w:lang w:eastAsia="zh-CN"/>
        </w:rPr>
        <w:t> и </w:t>
      </w:r>
      <w:hyperlink r:id="rId17" w:anchor="dst101357" w:history="1">
        <w:r w:rsidRPr="00545342">
          <w:rPr>
            <w:rFonts w:ascii="Times New Roman CYR" w:eastAsia="Times New Roman CYR" w:hAnsi="Times New Roman CYR" w:cs="Times New Roman CYR"/>
            <w:color w:val="auto"/>
            <w:spacing w:val="-2"/>
            <w:sz w:val="28"/>
            <w:szCs w:val="28"/>
            <w:lang w:eastAsia="zh-CN"/>
          </w:rPr>
          <w:t>7 статьи 48</w:t>
        </w:r>
      </w:hyperlink>
      <w:r w:rsidRPr="00545342">
        <w:rPr>
          <w:rFonts w:ascii="Times New Roman CYR" w:eastAsia="Times New Roman CYR" w:hAnsi="Times New Roman CYR" w:cs="Times New Roman CYR"/>
          <w:color w:val="auto"/>
          <w:spacing w:val="-2"/>
          <w:sz w:val="28"/>
          <w:szCs w:val="28"/>
          <w:lang w:eastAsia="zh-CN"/>
        </w:rPr>
        <w:t>  Федерального закона.</w:t>
      </w:r>
    </w:p>
    <w:p w:rsidR="00545342" w:rsidRPr="00545342" w:rsidRDefault="00545342" w:rsidP="00545342">
      <w:pPr>
        <w:spacing w:after="0" w:line="240" w:lineRule="auto"/>
        <w:ind w:right="-1" w:firstLine="709"/>
        <w:jc w:val="both"/>
        <w:rPr>
          <w:rFonts w:ascii="Times New Roman CYR" w:eastAsia="Times New Roman CYR" w:hAnsi="Times New Roman CYR" w:cs="Times New Roman CYR"/>
          <w:color w:val="auto"/>
          <w:spacing w:val="-2"/>
          <w:sz w:val="28"/>
          <w:szCs w:val="28"/>
          <w:lang w:eastAsia="zh-CN"/>
        </w:rPr>
      </w:pPr>
      <w:r w:rsidRPr="00545342">
        <w:rPr>
          <w:rFonts w:ascii="Times New Roman CYR" w:eastAsia="Times New Roman CYR" w:hAnsi="Times New Roman CYR" w:cs="Times New Roman CYR"/>
          <w:color w:val="auto"/>
          <w:spacing w:val="-2"/>
          <w:sz w:val="28"/>
          <w:szCs w:val="28"/>
          <w:lang w:eastAsia="zh-CN"/>
        </w:rPr>
        <w:t>2.</w:t>
      </w:r>
      <w:r w:rsidR="00A86BE2">
        <w:rPr>
          <w:rFonts w:ascii="Times New Roman CYR" w:eastAsia="Times New Roman CYR" w:hAnsi="Times New Roman CYR" w:cs="Times New Roman CYR"/>
          <w:color w:val="auto"/>
          <w:spacing w:val="-2"/>
          <w:sz w:val="28"/>
          <w:szCs w:val="28"/>
          <w:lang w:eastAsia="zh-CN"/>
        </w:rPr>
        <w:t>10</w:t>
      </w:r>
      <w:r w:rsidRPr="00545342">
        <w:rPr>
          <w:rFonts w:ascii="Times New Roman CYR" w:eastAsia="Times New Roman CYR" w:hAnsi="Times New Roman CYR" w:cs="Times New Roman CYR"/>
          <w:color w:val="auto"/>
          <w:spacing w:val="-2"/>
          <w:sz w:val="28"/>
          <w:szCs w:val="28"/>
          <w:lang w:eastAsia="zh-CN"/>
        </w:rPr>
        <w:t>.2. Обязательный профилактический визит проводится:</w:t>
      </w:r>
    </w:p>
    <w:p w:rsidR="00545342" w:rsidRPr="00545342" w:rsidRDefault="00545342" w:rsidP="00545342">
      <w:pPr>
        <w:spacing w:after="0" w:line="240" w:lineRule="auto"/>
        <w:ind w:right="-1" w:firstLine="709"/>
        <w:jc w:val="both"/>
        <w:rPr>
          <w:rFonts w:ascii="Times New Roman CYR" w:eastAsia="Times New Roman CYR" w:hAnsi="Times New Roman CYR" w:cs="Times New Roman CYR"/>
          <w:color w:val="auto"/>
          <w:spacing w:val="-2"/>
          <w:sz w:val="28"/>
          <w:szCs w:val="28"/>
          <w:lang w:eastAsia="zh-CN"/>
        </w:rPr>
      </w:pPr>
      <w:r w:rsidRPr="00545342">
        <w:rPr>
          <w:rFonts w:ascii="Times New Roman CYR" w:eastAsia="Times New Roman CYR" w:hAnsi="Times New Roman CYR" w:cs="Times New Roman CYR"/>
          <w:color w:val="auto"/>
          <w:spacing w:val="-2"/>
          <w:sz w:val="28"/>
          <w:szCs w:val="28"/>
          <w:lang w:eastAsia="zh-CN"/>
        </w:rPr>
        <w:t xml:space="preserve">1) в отношении контролируемых лиц, принадлежащих им объектов контроля, отнесенных к определенной категории риска, с учетом периодичности </w:t>
      </w:r>
      <w:r w:rsidRPr="00545342">
        <w:rPr>
          <w:rFonts w:ascii="Times New Roman CYR" w:eastAsia="Times New Roman CYR" w:hAnsi="Times New Roman CYR" w:cs="Times New Roman CYR"/>
          <w:color w:val="auto"/>
          <w:spacing w:val="-2"/>
          <w:sz w:val="28"/>
          <w:szCs w:val="28"/>
          <w:lang w:eastAsia="zh-CN"/>
        </w:rPr>
        <w:lastRenderedPageBreak/>
        <w:t>проведения обязательных профилактических мероприятий, установленной </w:t>
      </w:r>
      <w:hyperlink r:id="rId18" w:anchor="dst101328" w:history="1">
        <w:r w:rsidRPr="00545342">
          <w:rPr>
            <w:rFonts w:ascii="Times New Roman CYR" w:eastAsia="Times New Roman CYR" w:hAnsi="Times New Roman CYR" w:cs="Times New Roman CYR"/>
            <w:color w:val="auto"/>
            <w:spacing w:val="-2"/>
            <w:sz w:val="28"/>
            <w:szCs w:val="28"/>
            <w:lang w:eastAsia="zh-CN"/>
          </w:rPr>
          <w:t>частью 2 статьи 25</w:t>
        </w:r>
      </w:hyperlink>
      <w:r w:rsidRPr="00545342">
        <w:rPr>
          <w:rFonts w:ascii="Times New Roman CYR" w:eastAsia="Times New Roman CYR" w:hAnsi="Times New Roman CYR" w:cs="Times New Roman CYR"/>
          <w:color w:val="auto"/>
          <w:spacing w:val="-2"/>
          <w:sz w:val="28"/>
          <w:szCs w:val="28"/>
          <w:lang w:eastAsia="zh-CN"/>
        </w:rPr>
        <w:t>  Федерального закона;</w:t>
      </w:r>
    </w:p>
    <w:p w:rsidR="00545342" w:rsidRPr="00545342" w:rsidRDefault="00545342" w:rsidP="00545342">
      <w:pPr>
        <w:spacing w:after="0" w:line="240" w:lineRule="auto"/>
        <w:ind w:right="-1" w:firstLine="709"/>
        <w:jc w:val="both"/>
        <w:rPr>
          <w:rFonts w:ascii="Times New Roman CYR" w:eastAsia="Times New Roman CYR" w:hAnsi="Times New Roman CYR" w:cs="Times New Roman CYR"/>
          <w:color w:val="auto"/>
          <w:spacing w:val="-2"/>
          <w:sz w:val="28"/>
          <w:szCs w:val="28"/>
          <w:lang w:eastAsia="zh-CN"/>
        </w:rPr>
      </w:pPr>
      <w:r w:rsidRPr="00545342">
        <w:rPr>
          <w:rFonts w:ascii="Times New Roman CYR" w:eastAsia="Times New Roman CYR" w:hAnsi="Times New Roman CYR" w:cs="Times New Roman CYR"/>
          <w:color w:val="auto"/>
          <w:spacing w:val="-2"/>
          <w:sz w:val="28"/>
          <w:szCs w:val="28"/>
          <w:lang w:eastAsia="zh-CN"/>
        </w:rPr>
        <w:t>2) в отношении контролируемых лиц, представивших уведомление о начале осуществления отдельных видов предпринимательской деятельности в соответствии со </w:t>
      </w:r>
      <w:hyperlink r:id="rId19" w:anchor="dst100076" w:history="1">
        <w:r w:rsidRPr="00545342">
          <w:rPr>
            <w:rFonts w:ascii="Times New Roman CYR" w:eastAsia="Times New Roman CYR" w:hAnsi="Times New Roman CYR" w:cs="Times New Roman CYR"/>
            <w:color w:val="auto"/>
            <w:spacing w:val="-2"/>
            <w:sz w:val="28"/>
            <w:szCs w:val="28"/>
            <w:lang w:eastAsia="zh-CN"/>
          </w:rPr>
          <w:t>статьей 8</w:t>
        </w:r>
      </w:hyperlink>
      <w:r w:rsidRPr="00545342">
        <w:rPr>
          <w:rFonts w:ascii="Times New Roman CYR" w:eastAsia="Times New Roman CYR" w:hAnsi="Times New Roman CYR" w:cs="Times New Roman CYR"/>
          <w:color w:val="auto"/>
          <w:spacing w:val="-2"/>
          <w:sz w:val="28"/>
          <w:szCs w:val="28"/>
          <w:lang w:eastAsia="zh-CN"/>
        </w:rPr>
        <w:t xml:space="preserve"> Федерального закона от 26 декабря 2008 года N 294-ФЗ "О защите прав юридических лиц и индивидуальных предпринимателей при осуществлении государственного контроля (надзора) и муниципального контроля". Перечень видов предпринимательской деятельности, в отношении которых представляются такие уведомления, утверждается положением о виде контроля. Обязательный профилактический визит в указанном случае проводится не позднее шести месяцев </w:t>
      </w:r>
      <w:proofErr w:type="gramStart"/>
      <w:r w:rsidRPr="00545342">
        <w:rPr>
          <w:rFonts w:ascii="Times New Roman CYR" w:eastAsia="Times New Roman CYR" w:hAnsi="Times New Roman CYR" w:cs="Times New Roman CYR"/>
          <w:color w:val="auto"/>
          <w:spacing w:val="-2"/>
          <w:sz w:val="28"/>
          <w:szCs w:val="28"/>
          <w:lang w:eastAsia="zh-CN"/>
        </w:rPr>
        <w:t>с даты представления</w:t>
      </w:r>
      <w:proofErr w:type="gramEnd"/>
      <w:r w:rsidRPr="00545342">
        <w:rPr>
          <w:rFonts w:ascii="Times New Roman CYR" w:eastAsia="Times New Roman CYR" w:hAnsi="Times New Roman CYR" w:cs="Times New Roman CYR"/>
          <w:color w:val="auto"/>
          <w:spacing w:val="-2"/>
          <w:sz w:val="28"/>
          <w:szCs w:val="28"/>
          <w:lang w:eastAsia="zh-CN"/>
        </w:rPr>
        <w:t xml:space="preserve"> такого уведомления;</w:t>
      </w:r>
    </w:p>
    <w:p w:rsidR="00545342" w:rsidRPr="00545342" w:rsidRDefault="00545342" w:rsidP="00545342">
      <w:pPr>
        <w:spacing w:after="0" w:line="240" w:lineRule="auto"/>
        <w:ind w:right="-1" w:firstLine="709"/>
        <w:jc w:val="both"/>
        <w:rPr>
          <w:rFonts w:ascii="Times New Roman CYR" w:eastAsia="Times New Roman CYR" w:hAnsi="Times New Roman CYR" w:cs="Times New Roman CYR"/>
          <w:color w:val="auto"/>
          <w:spacing w:val="-2"/>
          <w:sz w:val="28"/>
          <w:szCs w:val="28"/>
          <w:lang w:eastAsia="zh-CN"/>
        </w:rPr>
      </w:pPr>
      <w:r w:rsidRPr="00545342">
        <w:rPr>
          <w:rFonts w:ascii="Times New Roman CYR" w:eastAsia="Times New Roman CYR" w:hAnsi="Times New Roman CYR" w:cs="Times New Roman CYR"/>
          <w:color w:val="auto"/>
          <w:spacing w:val="-2"/>
          <w:sz w:val="28"/>
          <w:szCs w:val="28"/>
          <w:lang w:eastAsia="zh-CN"/>
        </w:rPr>
        <w:t>3) при наступлении события, указанного в программе проверок, если федеральным законом о виде контроля установлено, что обязательный профилактический визит может быть проведен на основании программы проверок.</w:t>
      </w:r>
    </w:p>
    <w:p w:rsidR="00545342" w:rsidRPr="00545342" w:rsidRDefault="00545342" w:rsidP="00545342">
      <w:pPr>
        <w:spacing w:after="0" w:line="240" w:lineRule="auto"/>
        <w:ind w:right="-1"/>
        <w:jc w:val="both"/>
        <w:rPr>
          <w:rFonts w:ascii="Times New Roman CYR" w:eastAsia="Times New Roman CYR" w:hAnsi="Times New Roman CYR" w:cs="Times New Roman CYR"/>
          <w:color w:val="auto"/>
          <w:spacing w:val="-2"/>
          <w:sz w:val="28"/>
          <w:szCs w:val="28"/>
          <w:lang w:eastAsia="zh-CN"/>
        </w:rPr>
      </w:pPr>
      <w:r>
        <w:rPr>
          <w:rFonts w:ascii="Times New Roman CYR" w:eastAsia="Times New Roman CYR" w:hAnsi="Times New Roman CYR" w:cs="Times New Roman CYR"/>
          <w:color w:val="auto"/>
          <w:spacing w:val="-2"/>
          <w:sz w:val="28"/>
          <w:szCs w:val="28"/>
          <w:lang w:eastAsia="zh-CN"/>
        </w:rPr>
        <w:t xml:space="preserve">        </w:t>
      </w:r>
      <w:r w:rsidRPr="00545342">
        <w:rPr>
          <w:rFonts w:ascii="Times New Roman CYR" w:eastAsia="Times New Roman CYR" w:hAnsi="Times New Roman CYR" w:cs="Times New Roman CYR"/>
          <w:color w:val="auto"/>
          <w:spacing w:val="-2"/>
          <w:sz w:val="28"/>
          <w:szCs w:val="28"/>
          <w:lang w:eastAsia="zh-CN"/>
        </w:rPr>
        <w:t>Правительство Российской Федерации вправе установить иные случаи проведения обязательных профилактических визитов в отношении контролируемых лиц.</w:t>
      </w:r>
    </w:p>
    <w:p w:rsidR="00545342" w:rsidRPr="00545342" w:rsidRDefault="00545342" w:rsidP="00545342">
      <w:pPr>
        <w:spacing w:after="0" w:line="240" w:lineRule="auto"/>
        <w:ind w:right="-1"/>
        <w:jc w:val="both"/>
        <w:rPr>
          <w:rFonts w:ascii="Times New Roman CYR" w:eastAsia="Times New Roman CYR" w:hAnsi="Times New Roman CYR" w:cs="Times New Roman CYR"/>
          <w:color w:val="auto"/>
          <w:spacing w:val="-2"/>
          <w:sz w:val="28"/>
          <w:szCs w:val="28"/>
          <w:lang w:eastAsia="zh-CN"/>
        </w:rPr>
      </w:pPr>
      <w:r>
        <w:rPr>
          <w:rFonts w:ascii="Times New Roman CYR" w:eastAsia="Times New Roman CYR" w:hAnsi="Times New Roman CYR" w:cs="Times New Roman CYR"/>
          <w:color w:val="auto"/>
          <w:spacing w:val="-2"/>
          <w:sz w:val="28"/>
          <w:szCs w:val="28"/>
          <w:lang w:eastAsia="zh-CN"/>
        </w:rPr>
        <w:t xml:space="preserve">        </w:t>
      </w:r>
      <w:r w:rsidRPr="00545342">
        <w:rPr>
          <w:rFonts w:ascii="Times New Roman CYR" w:eastAsia="Times New Roman CYR" w:hAnsi="Times New Roman CYR" w:cs="Times New Roman CYR"/>
          <w:color w:val="auto"/>
          <w:spacing w:val="-2"/>
          <w:sz w:val="28"/>
          <w:szCs w:val="28"/>
          <w:lang w:eastAsia="zh-CN"/>
        </w:rPr>
        <w:t>Обязательный профилактический визит не предусматривает отказ контролируемого лица от его проведения.</w:t>
      </w:r>
    </w:p>
    <w:p w:rsidR="00545342" w:rsidRPr="00545342" w:rsidRDefault="00545342" w:rsidP="00545342">
      <w:pPr>
        <w:spacing w:after="0" w:line="240" w:lineRule="auto"/>
        <w:ind w:right="-1"/>
        <w:jc w:val="both"/>
        <w:rPr>
          <w:rFonts w:ascii="Times New Roman CYR" w:eastAsia="Times New Roman CYR" w:hAnsi="Times New Roman CYR" w:cs="Times New Roman CYR"/>
          <w:color w:val="auto"/>
          <w:spacing w:val="-2"/>
          <w:sz w:val="28"/>
          <w:szCs w:val="28"/>
          <w:lang w:eastAsia="zh-CN"/>
        </w:rPr>
      </w:pPr>
      <w:r>
        <w:rPr>
          <w:rFonts w:ascii="Times New Roman CYR" w:eastAsia="Times New Roman CYR" w:hAnsi="Times New Roman CYR" w:cs="Times New Roman CYR"/>
          <w:color w:val="auto"/>
          <w:spacing w:val="-2"/>
          <w:sz w:val="28"/>
          <w:szCs w:val="28"/>
          <w:lang w:eastAsia="zh-CN"/>
        </w:rPr>
        <w:t xml:space="preserve">        </w:t>
      </w:r>
      <w:r w:rsidRPr="00545342">
        <w:rPr>
          <w:rFonts w:ascii="Times New Roman CYR" w:eastAsia="Times New Roman CYR" w:hAnsi="Times New Roman CYR" w:cs="Times New Roman CYR"/>
          <w:color w:val="auto"/>
          <w:spacing w:val="-2"/>
          <w:sz w:val="28"/>
          <w:szCs w:val="28"/>
          <w:lang w:eastAsia="zh-CN"/>
        </w:rPr>
        <w:t>В рамках обязательного профилактического визита инспектор при необходимости проводит осмотр, истребование необходимых документов, отбор проб (образцов), инструментальное обследование, испытание, экспертизу.</w:t>
      </w:r>
    </w:p>
    <w:p w:rsidR="00545342" w:rsidRPr="00545342" w:rsidRDefault="00545342" w:rsidP="00545342">
      <w:pPr>
        <w:spacing w:after="0" w:line="240" w:lineRule="auto"/>
        <w:ind w:right="-1"/>
        <w:jc w:val="both"/>
        <w:rPr>
          <w:rFonts w:ascii="Times New Roman CYR" w:eastAsia="Times New Roman CYR" w:hAnsi="Times New Roman CYR" w:cs="Times New Roman CYR"/>
          <w:color w:val="auto"/>
          <w:spacing w:val="-2"/>
          <w:sz w:val="28"/>
          <w:szCs w:val="28"/>
          <w:lang w:eastAsia="zh-CN"/>
        </w:rPr>
      </w:pPr>
      <w:r>
        <w:rPr>
          <w:rFonts w:ascii="Times New Roman CYR" w:eastAsia="Times New Roman CYR" w:hAnsi="Times New Roman CYR" w:cs="Times New Roman CYR"/>
          <w:color w:val="auto"/>
          <w:spacing w:val="-2"/>
          <w:sz w:val="28"/>
          <w:szCs w:val="28"/>
          <w:lang w:eastAsia="zh-CN"/>
        </w:rPr>
        <w:t xml:space="preserve">       </w:t>
      </w:r>
      <w:r w:rsidRPr="00545342">
        <w:rPr>
          <w:rFonts w:ascii="Times New Roman CYR" w:eastAsia="Times New Roman CYR" w:hAnsi="Times New Roman CYR" w:cs="Times New Roman CYR"/>
          <w:color w:val="auto"/>
          <w:spacing w:val="-2"/>
          <w:sz w:val="28"/>
          <w:szCs w:val="28"/>
          <w:lang w:eastAsia="zh-CN"/>
        </w:rPr>
        <w:t>Срок проведения обязательного профилактического визита не может превышать десять рабочих дней и может быть продлен на срок, необходимый для проведения экспертизы, испытаний.</w:t>
      </w:r>
    </w:p>
    <w:p w:rsidR="00545342" w:rsidRPr="00545342" w:rsidRDefault="00545342" w:rsidP="00545342">
      <w:pPr>
        <w:spacing w:after="0" w:line="240" w:lineRule="auto"/>
        <w:ind w:right="-1"/>
        <w:jc w:val="both"/>
        <w:rPr>
          <w:rFonts w:ascii="Times New Roman CYR" w:eastAsia="Times New Roman CYR" w:hAnsi="Times New Roman CYR" w:cs="Times New Roman CYR"/>
          <w:color w:val="auto"/>
          <w:spacing w:val="-2"/>
          <w:sz w:val="28"/>
          <w:szCs w:val="28"/>
          <w:lang w:eastAsia="zh-CN"/>
        </w:rPr>
      </w:pPr>
      <w:r>
        <w:rPr>
          <w:rFonts w:ascii="Times New Roman CYR" w:eastAsia="Times New Roman CYR" w:hAnsi="Times New Roman CYR" w:cs="Times New Roman CYR"/>
          <w:color w:val="auto"/>
          <w:spacing w:val="-2"/>
          <w:sz w:val="28"/>
          <w:szCs w:val="28"/>
          <w:lang w:eastAsia="zh-CN"/>
        </w:rPr>
        <w:t xml:space="preserve">       </w:t>
      </w:r>
      <w:r w:rsidRPr="00545342">
        <w:rPr>
          <w:rFonts w:ascii="Times New Roman CYR" w:eastAsia="Times New Roman CYR" w:hAnsi="Times New Roman CYR" w:cs="Times New Roman CYR"/>
          <w:color w:val="auto"/>
          <w:spacing w:val="-2"/>
          <w:sz w:val="28"/>
          <w:szCs w:val="28"/>
          <w:lang w:eastAsia="zh-CN"/>
        </w:rPr>
        <w:t>По окончании проведения обязательного профилактического визита составляется акт о проведении обязательного профилактического визита (далее также - акт обязательного профилактического визита) в порядке, предусмотренном </w:t>
      </w:r>
      <w:hyperlink r:id="rId20" w:anchor="dst100996" w:history="1">
        <w:r w:rsidRPr="00545342">
          <w:rPr>
            <w:rFonts w:ascii="Times New Roman CYR" w:eastAsia="Times New Roman CYR" w:hAnsi="Times New Roman CYR" w:cs="Times New Roman CYR"/>
            <w:color w:val="auto"/>
            <w:spacing w:val="-2"/>
            <w:sz w:val="28"/>
            <w:szCs w:val="28"/>
            <w:lang w:eastAsia="zh-CN"/>
          </w:rPr>
          <w:t>статьей 90</w:t>
        </w:r>
      </w:hyperlink>
      <w:r w:rsidRPr="00545342">
        <w:rPr>
          <w:rFonts w:ascii="Times New Roman CYR" w:eastAsia="Times New Roman CYR" w:hAnsi="Times New Roman CYR" w:cs="Times New Roman CYR"/>
          <w:color w:val="auto"/>
          <w:spacing w:val="-2"/>
          <w:sz w:val="28"/>
          <w:szCs w:val="28"/>
          <w:lang w:eastAsia="zh-CN"/>
        </w:rPr>
        <w:t>  Федерального закона для контрольных (надзорных) мероприятий.</w:t>
      </w:r>
    </w:p>
    <w:p w:rsidR="00545342" w:rsidRPr="00545342" w:rsidRDefault="00545342" w:rsidP="00545342">
      <w:pPr>
        <w:spacing w:after="0" w:line="240" w:lineRule="auto"/>
        <w:ind w:right="-1"/>
        <w:jc w:val="both"/>
        <w:rPr>
          <w:rFonts w:ascii="Times New Roman CYR" w:eastAsia="Times New Roman CYR" w:hAnsi="Times New Roman CYR" w:cs="Times New Roman CYR"/>
          <w:color w:val="auto"/>
          <w:spacing w:val="-2"/>
          <w:sz w:val="28"/>
          <w:szCs w:val="28"/>
          <w:lang w:eastAsia="zh-CN"/>
        </w:rPr>
      </w:pPr>
      <w:r>
        <w:rPr>
          <w:rFonts w:ascii="Times New Roman CYR" w:eastAsia="Times New Roman CYR" w:hAnsi="Times New Roman CYR" w:cs="Times New Roman CYR"/>
          <w:color w:val="auto"/>
          <w:spacing w:val="-2"/>
          <w:sz w:val="28"/>
          <w:szCs w:val="28"/>
          <w:lang w:eastAsia="zh-CN"/>
        </w:rPr>
        <w:t xml:space="preserve">        </w:t>
      </w:r>
      <w:r w:rsidRPr="00545342">
        <w:rPr>
          <w:rFonts w:ascii="Times New Roman CYR" w:eastAsia="Times New Roman CYR" w:hAnsi="Times New Roman CYR" w:cs="Times New Roman CYR"/>
          <w:color w:val="auto"/>
          <w:spacing w:val="-2"/>
          <w:sz w:val="28"/>
          <w:szCs w:val="28"/>
          <w:lang w:eastAsia="zh-CN"/>
        </w:rPr>
        <w:t>Контролируемое лицо или его представитель знакомится с содержанием акта обязательного профилактического визита в порядке, предусмотренном </w:t>
      </w:r>
      <w:hyperlink r:id="rId21" w:anchor="dst100987" w:history="1">
        <w:r w:rsidRPr="00545342">
          <w:rPr>
            <w:rFonts w:ascii="Times New Roman CYR" w:eastAsia="Times New Roman CYR" w:hAnsi="Times New Roman CYR" w:cs="Times New Roman CYR"/>
            <w:color w:val="auto"/>
            <w:spacing w:val="-2"/>
            <w:sz w:val="28"/>
            <w:szCs w:val="28"/>
            <w:lang w:eastAsia="zh-CN"/>
          </w:rPr>
          <w:t>статьей 88</w:t>
        </w:r>
      </w:hyperlink>
      <w:r w:rsidRPr="00545342">
        <w:rPr>
          <w:rFonts w:ascii="Times New Roman CYR" w:eastAsia="Times New Roman CYR" w:hAnsi="Times New Roman CYR" w:cs="Times New Roman CYR"/>
          <w:color w:val="auto"/>
          <w:spacing w:val="-2"/>
          <w:sz w:val="28"/>
          <w:szCs w:val="28"/>
          <w:lang w:eastAsia="zh-CN"/>
        </w:rPr>
        <w:t>  Федерального закона для контрольных мероприятий.</w:t>
      </w:r>
    </w:p>
    <w:p w:rsidR="00545342" w:rsidRPr="00545342" w:rsidRDefault="00545342" w:rsidP="00545342">
      <w:pPr>
        <w:spacing w:after="0" w:line="240" w:lineRule="auto"/>
        <w:ind w:right="-1" w:firstLine="709"/>
        <w:jc w:val="both"/>
        <w:rPr>
          <w:rFonts w:ascii="Times New Roman CYR" w:eastAsia="Times New Roman CYR" w:hAnsi="Times New Roman CYR" w:cs="Times New Roman CYR"/>
          <w:color w:val="auto"/>
          <w:spacing w:val="-2"/>
          <w:sz w:val="28"/>
          <w:szCs w:val="28"/>
          <w:lang w:eastAsia="zh-CN"/>
        </w:rPr>
      </w:pPr>
      <w:r w:rsidRPr="00545342">
        <w:rPr>
          <w:rFonts w:ascii="Times New Roman CYR" w:eastAsia="Times New Roman CYR" w:hAnsi="Times New Roman CYR" w:cs="Times New Roman CYR"/>
          <w:color w:val="auto"/>
          <w:spacing w:val="-2"/>
          <w:sz w:val="28"/>
          <w:szCs w:val="28"/>
          <w:lang w:eastAsia="zh-CN"/>
        </w:rPr>
        <w:t>В случае невозможности проведения обязательного профилактического визита и (или) уклонения контролируемого лица от его проведения инспектором составляется акт о невозможности проведения обязательного профилактического визита в порядке, предусмотренном </w:t>
      </w:r>
      <w:hyperlink r:id="rId22" w:anchor="dst101185" w:history="1">
        <w:r w:rsidRPr="00545342">
          <w:rPr>
            <w:rFonts w:ascii="Times New Roman CYR" w:eastAsia="Times New Roman CYR" w:hAnsi="Times New Roman CYR" w:cs="Times New Roman CYR"/>
            <w:color w:val="auto"/>
            <w:spacing w:val="-2"/>
            <w:sz w:val="28"/>
            <w:szCs w:val="28"/>
            <w:lang w:eastAsia="zh-CN"/>
          </w:rPr>
          <w:t>частью 10 статьи 65</w:t>
        </w:r>
      </w:hyperlink>
      <w:r w:rsidRPr="00545342">
        <w:rPr>
          <w:rFonts w:ascii="Times New Roman CYR" w:eastAsia="Times New Roman CYR" w:hAnsi="Times New Roman CYR" w:cs="Times New Roman CYR"/>
          <w:color w:val="auto"/>
          <w:spacing w:val="-2"/>
          <w:sz w:val="28"/>
          <w:szCs w:val="28"/>
          <w:lang w:eastAsia="zh-CN"/>
        </w:rPr>
        <w:t>  Федерального закона для контрольных мероприятий.</w:t>
      </w:r>
    </w:p>
    <w:p w:rsidR="00545342" w:rsidRPr="00545342" w:rsidRDefault="00545342" w:rsidP="00545342">
      <w:pPr>
        <w:spacing w:after="0" w:line="240" w:lineRule="auto"/>
        <w:ind w:right="-1" w:firstLine="709"/>
        <w:jc w:val="both"/>
        <w:rPr>
          <w:rFonts w:ascii="Times New Roman CYR" w:eastAsia="Times New Roman CYR" w:hAnsi="Times New Roman CYR" w:cs="Times New Roman CYR"/>
          <w:color w:val="auto"/>
          <w:spacing w:val="-2"/>
          <w:sz w:val="28"/>
          <w:szCs w:val="28"/>
          <w:lang w:eastAsia="zh-CN"/>
        </w:rPr>
      </w:pPr>
      <w:r w:rsidRPr="00545342">
        <w:rPr>
          <w:rFonts w:ascii="Times New Roman CYR" w:eastAsia="Times New Roman CYR" w:hAnsi="Times New Roman CYR" w:cs="Times New Roman CYR"/>
          <w:color w:val="auto"/>
          <w:spacing w:val="-2"/>
          <w:sz w:val="28"/>
          <w:szCs w:val="28"/>
          <w:lang w:eastAsia="zh-CN"/>
        </w:rPr>
        <w:t xml:space="preserve">В случае невозможности проведения обязательного профилактического визита уполномоченное должностное лицо контрольного органа вправе не позднее трех месяцев </w:t>
      </w:r>
      <w:proofErr w:type="gramStart"/>
      <w:r w:rsidRPr="00545342">
        <w:rPr>
          <w:rFonts w:ascii="Times New Roman CYR" w:eastAsia="Times New Roman CYR" w:hAnsi="Times New Roman CYR" w:cs="Times New Roman CYR"/>
          <w:color w:val="auto"/>
          <w:spacing w:val="-2"/>
          <w:sz w:val="28"/>
          <w:szCs w:val="28"/>
          <w:lang w:eastAsia="zh-CN"/>
        </w:rPr>
        <w:t>с даты составления</w:t>
      </w:r>
      <w:proofErr w:type="gramEnd"/>
      <w:r w:rsidRPr="00545342">
        <w:rPr>
          <w:rFonts w:ascii="Times New Roman CYR" w:eastAsia="Times New Roman CYR" w:hAnsi="Times New Roman CYR" w:cs="Times New Roman CYR"/>
          <w:color w:val="auto"/>
          <w:spacing w:val="-2"/>
          <w:sz w:val="28"/>
          <w:szCs w:val="28"/>
          <w:lang w:eastAsia="zh-CN"/>
        </w:rPr>
        <w:t xml:space="preserve"> акта о невозможности проведения обязательного профилактического визита принять решение о повторном </w:t>
      </w:r>
      <w:r w:rsidRPr="00545342">
        <w:rPr>
          <w:rFonts w:ascii="Times New Roman CYR" w:eastAsia="Times New Roman CYR" w:hAnsi="Times New Roman CYR" w:cs="Times New Roman CYR"/>
          <w:color w:val="auto"/>
          <w:spacing w:val="-2"/>
          <w:sz w:val="28"/>
          <w:szCs w:val="28"/>
          <w:lang w:eastAsia="zh-CN"/>
        </w:rPr>
        <w:lastRenderedPageBreak/>
        <w:t>проведении обязательного профилактического визита в отношении контролируемого лица.</w:t>
      </w:r>
    </w:p>
    <w:p w:rsidR="00545342" w:rsidRPr="00545342" w:rsidRDefault="00545342" w:rsidP="00545342">
      <w:pPr>
        <w:spacing w:after="0" w:line="240" w:lineRule="auto"/>
        <w:ind w:right="-1" w:firstLine="709"/>
        <w:jc w:val="both"/>
        <w:rPr>
          <w:rFonts w:ascii="Times New Roman CYR" w:eastAsia="Times New Roman CYR" w:hAnsi="Times New Roman CYR" w:cs="Times New Roman CYR"/>
          <w:color w:val="auto"/>
          <w:spacing w:val="-2"/>
          <w:sz w:val="28"/>
          <w:szCs w:val="28"/>
          <w:lang w:eastAsia="zh-CN"/>
        </w:rPr>
      </w:pPr>
      <w:r>
        <w:rPr>
          <w:rFonts w:ascii="Times New Roman CYR" w:eastAsia="Times New Roman CYR" w:hAnsi="Times New Roman CYR" w:cs="Times New Roman CYR"/>
          <w:color w:val="auto"/>
          <w:spacing w:val="-2"/>
          <w:sz w:val="28"/>
          <w:szCs w:val="28"/>
          <w:lang w:eastAsia="zh-CN"/>
        </w:rPr>
        <w:t xml:space="preserve"> </w:t>
      </w:r>
      <w:r w:rsidRPr="00545342">
        <w:rPr>
          <w:rFonts w:ascii="Times New Roman CYR" w:eastAsia="Times New Roman CYR" w:hAnsi="Times New Roman CYR" w:cs="Times New Roman CYR"/>
          <w:color w:val="auto"/>
          <w:spacing w:val="-2"/>
          <w:sz w:val="28"/>
          <w:szCs w:val="28"/>
          <w:lang w:eastAsia="zh-CN"/>
        </w:rPr>
        <w:t>Предписание об устранении выявленных нарушений обязательных требований выдается контролируемому лицу в случае, если такие нарушения не устранены до окончания проведения обязательного профилактического визита в порядке, предусмотренном </w:t>
      </w:r>
      <w:hyperlink r:id="rId23" w:anchor="dst101482" w:history="1">
        <w:r w:rsidRPr="00545342">
          <w:rPr>
            <w:rFonts w:ascii="Times New Roman CYR" w:eastAsia="Times New Roman CYR" w:hAnsi="Times New Roman CYR" w:cs="Times New Roman CYR"/>
            <w:color w:val="auto"/>
            <w:spacing w:val="-2"/>
            <w:sz w:val="28"/>
            <w:szCs w:val="28"/>
            <w:lang w:eastAsia="zh-CN"/>
          </w:rPr>
          <w:t>статьей 90.1</w:t>
        </w:r>
      </w:hyperlink>
      <w:r w:rsidRPr="00545342">
        <w:rPr>
          <w:rFonts w:ascii="Times New Roman CYR" w:eastAsia="Times New Roman CYR" w:hAnsi="Times New Roman CYR" w:cs="Times New Roman CYR"/>
          <w:color w:val="auto"/>
          <w:spacing w:val="-2"/>
          <w:sz w:val="28"/>
          <w:szCs w:val="28"/>
          <w:lang w:eastAsia="zh-CN"/>
        </w:rPr>
        <w:t>  Федерального закона.</w:t>
      </w:r>
    </w:p>
    <w:p w:rsidR="00545342" w:rsidRPr="00545342" w:rsidRDefault="00545342" w:rsidP="00545342">
      <w:pPr>
        <w:spacing w:after="0" w:line="240" w:lineRule="auto"/>
        <w:ind w:right="-1" w:firstLine="709"/>
        <w:jc w:val="both"/>
        <w:rPr>
          <w:rFonts w:ascii="Times New Roman CYR" w:eastAsia="Times New Roman CYR" w:hAnsi="Times New Roman CYR" w:cs="Times New Roman CYR"/>
          <w:color w:val="auto"/>
          <w:spacing w:val="-2"/>
          <w:sz w:val="28"/>
          <w:szCs w:val="28"/>
          <w:lang w:eastAsia="zh-CN"/>
        </w:rPr>
      </w:pPr>
      <w:r w:rsidRPr="00545342">
        <w:rPr>
          <w:rFonts w:ascii="Times New Roman CYR" w:eastAsia="Times New Roman CYR" w:hAnsi="Times New Roman CYR" w:cs="Times New Roman CYR"/>
          <w:color w:val="auto"/>
          <w:spacing w:val="-2"/>
          <w:sz w:val="28"/>
          <w:szCs w:val="28"/>
          <w:lang w:eastAsia="zh-CN"/>
        </w:rPr>
        <w:t>2.</w:t>
      </w:r>
      <w:r w:rsidR="00A86BE2">
        <w:rPr>
          <w:rFonts w:ascii="Times New Roman CYR" w:eastAsia="Times New Roman CYR" w:hAnsi="Times New Roman CYR" w:cs="Times New Roman CYR"/>
          <w:color w:val="auto"/>
          <w:spacing w:val="-2"/>
          <w:sz w:val="28"/>
          <w:szCs w:val="28"/>
          <w:lang w:eastAsia="zh-CN"/>
        </w:rPr>
        <w:t>10</w:t>
      </w:r>
      <w:r w:rsidRPr="00545342">
        <w:rPr>
          <w:rFonts w:ascii="Times New Roman CYR" w:eastAsia="Times New Roman CYR" w:hAnsi="Times New Roman CYR" w:cs="Times New Roman CYR"/>
          <w:color w:val="auto"/>
          <w:spacing w:val="-2"/>
          <w:sz w:val="28"/>
          <w:szCs w:val="28"/>
          <w:lang w:eastAsia="zh-CN"/>
        </w:rPr>
        <w:t>.3.</w:t>
      </w:r>
      <w:r>
        <w:rPr>
          <w:rFonts w:ascii="Times New Roman CYR" w:eastAsia="Times New Roman CYR" w:hAnsi="Times New Roman CYR" w:cs="Times New Roman CYR"/>
          <w:color w:val="auto"/>
          <w:spacing w:val="-2"/>
          <w:sz w:val="28"/>
          <w:szCs w:val="28"/>
          <w:lang w:eastAsia="zh-CN"/>
        </w:rPr>
        <w:t xml:space="preserve"> </w:t>
      </w:r>
      <w:r w:rsidRPr="00545342">
        <w:rPr>
          <w:rFonts w:ascii="Times New Roman CYR" w:eastAsia="Times New Roman CYR" w:hAnsi="Times New Roman CYR" w:cs="Times New Roman CYR"/>
          <w:color w:val="auto"/>
          <w:spacing w:val="-2"/>
          <w:sz w:val="28"/>
          <w:szCs w:val="28"/>
          <w:lang w:eastAsia="zh-CN"/>
        </w:rPr>
        <w:t>Профилактический визит по инициативе контролируемого лица</w:t>
      </w:r>
      <w:r>
        <w:rPr>
          <w:rFonts w:ascii="Times New Roman CYR" w:eastAsia="Times New Roman CYR" w:hAnsi="Times New Roman CYR" w:cs="Times New Roman CYR"/>
          <w:color w:val="auto"/>
          <w:spacing w:val="-2"/>
          <w:sz w:val="28"/>
          <w:szCs w:val="28"/>
          <w:lang w:eastAsia="zh-CN"/>
        </w:rPr>
        <w:t xml:space="preserve"> </w:t>
      </w:r>
      <w:r w:rsidRPr="00545342">
        <w:rPr>
          <w:rFonts w:ascii="Times New Roman CYR" w:eastAsia="Times New Roman CYR" w:hAnsi="Times New Roman CYR" w:cs="Times New Roman CYR"/>
          <w:color w:val="auto"/>
          <w:spacing w:val="-2"/>
          <w:sz w:val="28"/>
          <w:szCs w:val="28"/>
          <w:lang w:eastAsia="zh-CN"/>
        </w:rPr>
        <w:t>может быть проведен по его заявлению, если такое лицо относится к субъектам малого предпринимательства, является социально ориентированной некоммерческой организацией либо государственным или муниципальным учреждением.</w:t>
      </w:r>
    </w:p>
    <w:p w:rsidR="00545342" w:rsidRPr="00545342" w:rsidRDefault="00545342" w:rsidP="00545342">
      <w:pPr>
        <w:spacing w:after="0" w:line="240" w:lineRule="auto"/>
        <w:ind w:right="-1" w:firstLine="709"/>
        <w:jc w:val="both"/>
        <w:rPr>
          <w:rFonts w:ascii="Times New Roman CYR" w:eastAsia="Times New Roman CYR" w:hAnsi="Times New Roman CYR" w:cs="Times New Roman CYR"/>
          <w:color w:val="auto"/>
          <w:spacing w:val="-2"/>
          <w:sz w:val="28"/>
          <w:szCs w:val="28"/>
          <w:lang w:eastAsia="zh-CN"/>
        </w:rPr>
      </w:pPr>
      <w:r>
        <w:rPr>
          <w:rFonts w:ascii="Times New Roman CYR" w:eastAsia="Times New Roman CYR" w:hAnsi="Times New Roman CYR" w:cs="Times New Roman CYR"/>
          <w:color w:val="auto"/>
          <w:spacing w:val="-2"/>
          <w:sz w:val="28"/>
          <w:szCs w:val="28"/>
          <w:lang w:eastAsia="zh-CN"/>
        </w:rPr>
        <w:t xml:space="preserve"> </w:t>
      </w:r>
      <w:r w:rsidRPr="00545342">
        <w:rPr>
          <w:rFonts w:ascii="Times New Roman CYR" w:eastAsia="Times New Roman CYR" w:hAnsi="Times New Roman CYR" w:cs="Times New Roman CYR"/>
          <w:color w:val="auto"/>
          <w:spacing w:val="-2"/>
          <w:sz w:val="28"/>
          <w:szCs w:val="28"/>
          <w:lang w:eastAsia="zh-CN"/>
        </w:rPr>
        <w:t>Контролируемое лицо подает заявление о проведении профилактического визита (далее - заявление) посредством единого портала государственных и муниципальных услуг или регионального портала государственных и муниципальных услуг. Контрольный орган рассматривает заявление в течение десяти рабочих дней и принимает решение о проведении профилактического визита либо об отказе в его проведении, о чем уведомляет контролируемое лицо.</w:t>
      </w:r>
    </w:p>
    <w:p w:rsidR="00545342" w:rsidRPr="00545342" w:rsidRDefault="00545342" w:rsidP="00545342">
      <w:pPr>
        <w:spacing w:after="0" w:line="240" w:lineRule="auto"/>
        <w:ind w:right="-1"/>
        <w:jc w:val="both"/>
        <w:rPr>
          <w:rFonts w:ascii="Times New Roman CYR" w:eastAsia="Times New Roman CYR" w:hAnsi="Times New Roman CYR" w:cs="Times New Roman CYR"/>
          <w:color w:val="auto"/>
          <w:spacing w:val="-2"/>
          <w:sz w:val="28"/>
          <w:szCs w:val="28"/>
          <w:lang w:eastAsia="zh-CN"/>
        </w:rPr>
      </w:pPr>
      <w:r>
        <w:rPr>
          <w:rFonts w:ascii="Times New Roman CYR" w:eastAsia="Times New Roman CYR" w:hAnsi="Times New Roman CYR" w:cs="Times New Roman CYR"/>
          <w:color w:val="auto"/>
          <w:spacing w:val="-2"/>
          <w:sz w:val="28"/>
          <w:szCs w:val="28"/>
          <w:lang w:eastAsia="zh-CN"/>
        </w:rPr>
        <w:t xml:space="preserve">         </w:t>
      </w:r>
      <w:r w:rsidRPr="00545342">
        <w:rPr>
          <w:rFonts w:ascii="Times New Roman CYR" w:eastAsia="Times New Roman CYR" w:hAnsi="Times New Roman CYR" w:cs="Times New Roman CYR"/>
          <w:color w:val="auto"/>
          <w:spacing w:val="-2"/>
          <w:sz w:val="28"/>
          <w:szCs w:val="28"/>
          <w:lang w:eastAsia="zh-CN"/>
        </w:rPr>
        <w:t>В случае принятия решения о проведении профилактического визита контрольный орган в течение двадцати рабочих дней согласовывает дату его проведения с контролируемым лицом любым способом, обеспечивающим фиксирование такого согласования.</w:t>
      </w:r>
    </w:p>
    <w:p w:rsidR="00545342" w:rsidRPr="00545342" w:rsidRDefault="00545342" w:rsidP="00545342">
      <w:pPr>
        <w:spacing w:after="0" w:line="240" w:lineRule="auto"/>
        <w:ind w:right="-1" w:firstLine="709"/>
        <w:jc w:val="both"/>
        <w:rPr>
          <w:rFonts w:ascii="Times New Roman CYR" w:eastAsia="Times New Roman CYR" w:hAnsi="Times New Roman CYR" w:cs="Times New Roman CYR"/>
          <w:color w:val="auto"/>
          <w:spacing w:val="-2"/>
          <w:sz w:val="28"/>
          <w:szCs w:val="28"/>
          <w:lang w:eastAsia="zh-CN"/>
        </w:rPr>
      </w:pPr>
      <w:r w:rsidRPr="00545342">
        <w:rPr>
          <w:rFonts w:ascii="Times New Roman CYR" w:eastAsia="Times New Roman CYR" w:hAnsi="Times New Roman CYR" w:cs="Times New Roman CYR"/>
          <w:color w:val="auto"/>
          <w:spacing w:val="-2"/>
          <w:sz w:val="28"/>
          <w:szCs w:val="28"/>
          <w:lang w:eastAsia="zh-CN"/>
        </w:rPr>
        <w:t>Решение об отказе в проведении профилактического визита принимается в следующих случаях:</w:t>
      </w:r>
    </w:p>
    <w:p w:rsidR="00545342" w:rsidRPr="00545342" w:rsidRDefault="00545342" w:rsidP="00545342">
      <w:pPr>
        <w:spacing w:after="0" w:line="240" w:lineRule="auto"/>
        <w:ind w:right="-1" w:firstLine="709"/>
        <w:jc w:val="both"/>
        <w:rPr>
          <w:rFonts w:ascii="Times New Roman CYR" w:eastAsia="Times New Roman CYR" w:hAnsi="Times New Roman CYR" w:cs="Times New Roman CYR"/>
          <w:color w:val="auto"/>
          <w:spacing w:val="-2"/>
          <w:sz w:val="28"/>
          <w:szCs w:val="28"/>
          <w:lang w:eastAsia="zh-CN"/>
        </w:rPr>
      </w:pPr>
      <w:r w:rsidRPr="00545342">
        <w:rPr>
          <w:rFonts w:ascii="Times New Roman CYR" w:eastAsia="Times New Roman CYR" w:hAnsi="Times New Roman CYR" w:cs="Times New Roman CYR"/>
          <w:color w:val="auto"/>
          <w:spacing w:val="-2"/>
          <w:sz w:val="28"/>
          <w:szCs w:val="28"/>
          <w:lang w:eastAsia="zh-CN"/>
        </w:rPr>
        <w:t>1) от контролируемого лица поступило уведомление об отзыве заявления;</w:t>
      </w:r>
    </w:p>
    <w:p w:rsidR="00545342" w:rsidRPr="00545342" w:rsidRDefault="00545342" w:rsidP="00545342">
      <w:pPr>
        <w:spacing w:after="0" w:line="240" w:lineRule="auto"/>
        <w:ind w:right="-1" w:firstLine="709"/>
        <w:jc w:val="both"/>
        <w:rPr>
          <w:rFonts w:ascii="Times New Roman CYR" w:eastAsia="Times New Roman CYR" w:hAnsi="Times New Roman CYR" w:cs="Times New Roman CYR"/>
          <w:color w:val="auto"/>
          <w:spacing w:val="-2"/>
          <w:sz w:val="28"/>
          <w:szCs w:val="28"/>
          <w:lang w:eastAsia="zh-CN"/>
        </w:rPr>
      </w:pPr>
      <w:r w:rsidRPr="00545342">
        <w:rPr>
          <w:rFonts w:ascii="Times New Roman CYR" w:eastAsia="Times New Roman CYR" w:hAnsi="Times New Roman CYR" w:cs="Times New Roman CYR"/>
          <w:color w:val="auto"/>
          <w:spacing w:val="-2"/>
          <w:sz w:val="28"/>
          <w:szCs w:val="28"/>
          <w:lang w:eastAsia="zh-CN"/>
        </w:rPr>
        <w:t>2) в течение шести месяцев до даты подачи повторного заявления проведение профилактического визита было невозможно в связи с отсутствием контролируемого лица по месту осуществления деятельности либо в связи с иными действиями (бездействием) контролируемого лица, повлекшими невозможность проведения профилактического визита;</w:t>
      </w:r>
    </w:p>
    <w:p w:rsidR="00545342" w:rsidRPr="00545342" w:rsidRDefault="00545342" w:rsidP="00545342">
      <w:pPr>
        <w:spacing w:after="0" w:line="240" w:lineRule="auto"/>
        <w:ind w:right="-1" w:firstLine="709"/>
        <w:jc w:val="both"/>
        <w:rPr>
          <w:rFonts w:ascii="Times New Roman CYR" w:eastAsia="Times New Roman CYR" w:hAnsi="Times New Roman CYR" w:cs="Times New Roman CYR"/>
          <w:color w:val="auto"/>
          <w:spacing w:val="-2"/>
          <w:sz w:val="28"/>
          <w:szCs w:val="28"/>
          <w:lang w:eastAsia="zh-CN"/>
        </w:rPr>
      </w:pPr>
      <w:r w:rsidRPr="00545342">
        <w:rPr>
          <w:rFonts w:ascii="Times New Roman CYR" w:eastAsia="Times New Roman CYR" w:hAnsi="Times New Roman CYR" w:cs="Times New Roman CYR"/>
          <w:color w:val="auto"/>
          <w:spacing w:val="-2"/>
          <w:sz w:val="28"/>
          <w:szCs w:val="28"/>
          <w:lang w:eastAsia="zh-CN"/>
        </w:rPr>
        <w:t>3) в течение года до даты подачи заявления контрольным органом проведен профилактический визит по ранее поданному заявлению;</w:t>
      </w:r>
    </w:p>
    <w:p w:rsidR="00545342" w:rsidRPr="00545342" w:rsidRDefault="00545342" w:rsidP="00545342">
      <w:pPr>
        <w:spacing w:after="0" w:line="240" w:lineRule="auto"/>
        <w:ind w:right="-1" w:firstLine="709"/>
        <w:jc w:val="both"/>
        <w:rPr>
          <w:rFonts w:ascii="Times New Roman CYR" w:eastAsia="Times New Roman CYR" w:hAnsi="Times New Roman CYR" w:cs="Times New Roman CYR"/>
          <w:color w:val="auto"/>
          <w:spacing w:val="-2"/>
          <w:sz w:val="28"/>
          <w:szCs w:val="28"/>
          <w:lang w:eastAsia="zh-CN"/>
        </w:rPr>
      </w:pPr>
      <w:r w:rsidRPr="00545342">
        <w:rPr>
          <w:rFonts w:ascii="Times New Roman CYR" w:eastAsia="Times New Roman CYR" w:hAnsi="Times New Roman CYR" w:cs="Times New Roman CYR"/>
          <w:color w:val="auto"/>
          <w:spacing w:val="-2"/>
          <w:sz w:val="28"/>
          <w:szCs w:val="28"/>
          <w:lang w:eastAsia="zh-CN"/>
        </w:rPr>
        <w:t>4) заявление содержит нецензурные либо оскорбительные выражения, угрозы жизни, здоровью и имуществу должностных лиц контрольного органа либо членов их семей.</w:t>
      </w:r>
    </w:p>
    <w:p w:rsidR="00545342" w:rsidRDefault="00545342" w:rsidP="00545342">
      <w:pPr>
        <w:spacing w:after="0" w:line="240" w:lineRule="auto"/>
        <w:ind w:right="-1"/>
        <w:jc w:val="both"/>
        <w:rPr>
          <w:rFonts w:ascii="Times New Roman CYR" w:eastAsia="Times New Roman CYR" w:hAnsi="Times New Roman CYR" w:cs="Times New Roman CYR"/>
          <w:color w:val="auto"/>
          <w:spacing w:val="-2"/>
          <w:sz w:val="28"/>
          <w:szCs w:val="28"/>
          <w:lang w:eastAsia="zh-CN"/>
        </w:rPr>
      </w:pPr>
      <w:r>
        <w:rPr>
          <w:rFonts w:ascii="Times New Roman CYR" w:eastAsia="Times New Roman CYR" w:hAnsi="Times New Roman CYR" w:cs="Times New Roman CYR"/>
          <w:color w:val="auto"/>
          <w:spacing w:val="-2"/>
          <w:sz w:val="28"/>
          <w:szCs w:val="28"/>
          <w:lang w:eastAsia="zh-CN"/>
        </w:rPr>
        <w:t xml:space="preserve">      </w:t>
      </w:r>
      <w:r w:rsidRPr="00545342">
        <w:rPr>
          <w:rFonts w:ascii="Times New Roman CYR" w:eastAsia="Times New Roman CYR" w:hAnsi="Times New Roman CYR" w:cs="Times New Roman CYR"/>
          <w:color w:val="auto"/>
          <w:spacing w:val="-2"/>
          <w:sz w:val="28"/>
          <w:szCs w:val="28"/>
          <w:lang w:eastAsia="zh-CN"/>
        </w:rPr>
        <w:t>Решение об отказе в проведении профилактического визита может быть обжаловано контролируемым лицом в порядке, установленном настоящим Федеральным законом.</w:t>
      </w:r>
    </w:p>
    <w:p w:rsidR="00545342" w:rsidRPr="00545342" w:rsidRDefault="00545342" w:rsidP="00545342">
      <w:pPr>
        <w:spacing w:after="0" w:line="240" w:lineRule="auto"/>
        <w:ind w:right="-1"/>
        <w:jc w:val="both"/>
        <w:rPr>
          <w:rFonts w:ascii="Times New Roman CYR" w:eastAsia="Times New Roman CYR" w:hAnsi="Times New Roman CYR" w:cs="Times New Roman CYR"/>
          <w:color w:val="auto"/>
          <w:spacing w:val="-2"/>
          <w:sz w:val="28"/>
          <w:szCs w:val="28"/>
          <w:lang w:eastAsia="zh-CN"/>
        </w:rPr>
      </w:pPr>
      <w:r>
        <w:rPr>
          <w:rFonts w:ascii="Times New Roman CYR" w:eastAsia="Times New Roman CYR" w:hAnsi="Times New Roman CYR" w:cs="Times New Roman CYR"/>
          <w:color w:val="auto"/>
          <w:spacing w:val="-2"/>
          <w:sz w:val="28"/>
          <w:szCs w:val="28"/>
          <w:lang w:eastAsia="zh-CN"/>
        </w:rPr>
        <w:t xml:space="preserve">      </w:t>
      </w:r>
      <w:r w:rsidRPr="00545342">
        <w:rPr>
          <w:rFonts w:ascii="Times New Roman CYR" w:eastAsia="Times New Roman CYR" w:hAnsi="Times New Roman CYR" w:cs="Times New Roman CYR"/>
          <w:color w:val="auto"/>
          <w:spacing w:val="-2"/>
          <w:sz w:val="28"/>
          <w:szCs w:val="28"/>
          <w:lang w:eastAsia="zh-CN"/>
        </w:rPr>
        <w:t>Контролируемое лицо вправе отозвать заявление либо направить отказ от проведения профилактического визита, уведомив об этом контрольный орган не позднее, чем за пять рабочих дней до даты его проведения.</w:t>
      </w:r>
    </w:p>
    <w:p w:rsidR="00545342" w:rsidRPr="00545342" w:rsidRDefault="00545342" w:rsidP="00545342">
      <w:pPr>
        <w:spacing w:after="0" w:line="240" w:lineRule="auto"/>
        <w:ind w:right="-1"/>
        <w:jc w:val="both"/>
        <w:rPr>
          <w:rFonts w:ascii="Times New Roman CYR" w:eastAsia="Times New Roman CYR" w:hAnsi="Times New Roman CYR" w:cs="Times New Roman CYR"/>
          <w:color w:val="auto"/>
          <w:spacing w:val="-2"/>
          <w:sz w:val="28"/>
          <w:szCs w:val="28"/>
          <w:lang w:eastAsia="zh-CN"/>
        </w:rPr>
      </w:pPr>
      <w:r>
        <w:rPr>
          <w:rFonts w:ascii="Times New Roman CYR" w:eastAsia="Times New Roman CYR" w:hAnsi="Times New Roman CYR" w:cs="Times New Roman CYR"/>
          <w:color w:val="auto"/>
          <w:spacing w:val="-2"/>
          <w:sz w:val="28"/>
          <w:szCs w:val="28"/>
          <w:lang w:eastAsia="zh-CN"/>
        </w:rPr>
        <w:t xml:space="preserve">     </w:t>
      </w:r>
      <w:r w:rsidRPr="00545342">
        <w:rPr>
          <w:rFonts w:ascii="Times New Roman CYR" w:eastAsia="Times New Roman CYR" w:hAnsi="Times New Roman CYR" w:cs="Times New Roman CYR"/>
          <w:color w:val="auto"/>
          <w:spacing w:val="-2"/>
          <w:sz w:val="28"/>
          <w:szCs w:val="28"/>
          <w:lang w:eastAsia="zh-CN"/>
        </w:rPr>
        <w:t>В рамках профилактического визита при согласии контролируемого лица инспектор проводит отбор проб (образцов), инструментальное обследование, испытание.</w:t>
      </w:r>
    </w:p>
    <w:p w:rsidR="00545342" w:rsidRPr="00545342" w:rsidRDefault="00545342" w:rsidP="00545342">
      <w:pPr>
        <w:spacing w:after="0" w:line="240" w:lineRule="auto"/>
        <w:ind w:right="-1"/>
        <w:jc w:val="both"/>
        <w:rPr>
          <w:rFonts w:ascii="Times New Roman CYR" w:eastAsia="Times New Roman CYR" w:hAnsi="Times New Roman CYR" w:cs="Times New Roman CYR"/>
          <w:color w:val="auto"/>
          <w:spacing w:val="-2"/>
          <w:sz w:val="28"/>
          <w:szCs w:val="28"/>
          <w:lang w:eastAsia="zh-CN"/>
        </w:rPr>
      </w:pPr>
      <w:r>
        <w:rPr>
          <w:rFonts w:ascii="Times New Roman CYR" w:eastAsia="Times New Roman CYR" w:hAnsi="Times New Roman CYR" w:cs="Times New Roman CYR"/>
          <w:color w:val="auto"/>
          <w:spacing w:val="-2"/>
          <w:sz w:val="28"/>
          <w:szCs w:val="28"/>
          <w:lang w:eastAsia="zh-CN"/>
        </w:rPr>
        <w:t xml:space="preserve">     </w:t>
      </w:r>
      <w:r w:rsidRPr="00545342">
        <w:rPr>
          <w:rFonts w:ascii="Times New Roman CYR" w:eastAsia="Times New Roman CYR" w:hAnsi="Times New Roman CYR" w:cs="Times New Roman CYR"/>
          <w:color w:val="auto"/>
          <w:spacing w:val="-2"/>
          <w:sz w:val="28"/>
          <w:szCs w:val="28"/>
          <w:lang w:eastAsia="zh-CN"/>
        </w:rPr>
        <w:t>Разъяснения и рекомендации, полученные контролируемым лицом в ходе профилактического визита, носят рекомендательный характер.</w:t>
      </w:r>
    </w:p>
    <w:p w:rsidR="00545342" w:rsidRPr="00545342" w:rsidRDefault="00545342" w:rsidP="00545342">
      <w:pPr>
        <w:spacing w:after="0" w:line="240" w:lineRule="auto"/>
        <w:ind w:right="-1"/>
        <w:jc w:val="both"/>
        <w:rPr>
          <w:rFonts w:ascii="Times New Roman CYR" w:eastAsia="Times New Roman CYR" w:hAnsi="Times New Roman CYR" w:cs="Times New Roman CYR"/>
          <w:color w:val="auto"/>
          <w:spacing w:val="-2"/>
          <w:sz w:val="28"/>
          <w:szCs w:val="28"/>
          <w:lang w:eastAsia="zh-CN"/>
        </w:rPr>
      </w:pPr>
      <w:r>
        <w:rPr>
          <w:rFonts w:ascii="Times New Roman CYR" w:eastAsia="Times New Roman CYR" w:hAnsi="Times New Roman CYR" w:cs="Times New Roman CYR"/>
          <w:color w:val="auto"/>
          <w:spacing w:val="-2"/>
          <w:sz w:val="28"/>
          <w:szCs w:val="28"/>
          <w:lang w:eastAsia="zh-CN"/>
        </w:rPr>
        <w:lastRenderedPageBreak/>
        <w:t xml:space="preserve">    </w:t>
      </w:r>
      <w:r w:rsidRPr="00545342">
        <w:rPr>
          <w:rFonts w:ascii="Times New Roman CYR" w:eastAsia="Times New Roman CYR" w:hAnsi="Times New Roman CYR" w:cs="Times New Roman CYR"/>
          <w:color w:val="auto"/>
          <w:spacing w:val="-2"/>
          <w:sz w:val="28"/>
          <w:szCs w:val="28"/>
          <w:lang w:eastAsia="zh-CN"/>
        </w:rPr>
        <w:t>Предписания об устранении выявленных в ходе профилактического визита нарушений обязательных требований контролируемым лицам не могут выдаваться.</w:t>
      </w:r>
    </w:p>
    <w:p w:rsidR="00545620" w:rsidRPr="00545342" w:rsidRDefault="00545342" w:rsidP="00545342">
      <w:pPr>
        <w:spacing w:after="0" w:line="240" w:lineRule="auto"/>
        <w:ind w:right="-1"/>
        <w:jc w:val="both"/>
        <w:rPr>
          <w:rFonts w:ascii="Times New Roman CYR" w:eastAsia="Times New Roman CYR" w:hAnsi="Times New Roman CYR" w:cs="Times New Roman CYR"/>
          <w:color w:val="auto"/>
          <w:spacing w:val="-2"/>
          <w:sz w:val="28"/>
          <w:szCs w:val="28"/>
          <w:lang w:eastAsia="zh-CN"/>
        </w:rPr>
      </w:pPr>
      <w:r>
        <w:rPr>
          <w:rFonts w:ascii="Times New Roman CYR" w:eastAsia="Times New Roman CYR" w:hAnsi="Times New Roman CYR" w:cs="Times New Roman CYR"/>
          <w:color w:val="auto"/>
          <w:spacing w:val="-2"/>
          <w:sz w:val="28"/>
          <w:szCs w:val="28"/>
          <w:lang w:eastAsia="zh-CN"/>
        </w:rPr>
        <w:t xml:space="preserve">     </w:t>
      </w:r>
      <w:r w:rsidRPr="00545342">
        <w:rPr>
          <w:rFonts w:ascii="Times New Roman CYR" w:eastAsia="Times New Roman CYR" w:hAnsi="Times New Roman CYR" w:cs="Times New Roman CYR"/>
          <w:color w:val="auto"/>
          <w:spacing w:val="-2"/>
          <w:sz w:val="28"/>
          <w:szCs w:val="28"/>
          <w:lang w:eastAsia="zh-CN"/>
        </w:rPr>
        <w:t>В случае</w:t>
      </w:r>
      <w:proofErr w:type="gramStart"/>
      <w:r w:rsidRPr="00545342">
        <w:rPr>
          <w:rFonts w:ascii="Times New Roman CYR" w:eastAsia="Times New Roman CYR" w:hAnsi="Times New Roman CYR" w:cs="Times New Roman CYR"/>
          <w:color w:val="auto"/>
          <w:spacing w:val="-2"/>
          <w:sz w:val="28"/>
          <w:szCs w:val="28"/>
          <w:lang w:eastAsia="zh-CN"/>
        </w:rPr>
        <w:t>,</w:t>
      </w:r>
      <w:proofErr w:type="gramEnd"/>
      <w:r w:rsidRPr="00545342">
        <w:rPr>
          <w:rFonts w:ascii="Times New Roman CYR" w:eastAsia="Times New Roman CYR" w:hAnsi="Times New Roman CYR" w:cs="Times New Roman CYR"/>
          <w:color w:val="auto"/>
          <w:spacing w:val="-2"/>
          <w:sz w:val="28"/>
          <w:szCs w:val="28"/>
          <w:lang w:eastAsia="zh-CN"/>
        </w:rPr>
        <w:t xml:space="preserve"> если при проведении профилактического визита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уполномоченному должностному лицу контрольного органа для принятия решения о проведении контрольных мероприятий.</w:t>
      </w:r>
    </w:p>
    <w:p w:rsidR="0043067E" w:rsidRDefault="00545342" w:rsidP="00545620">
      <w:pPr>
        <w:widowControl w:val="0"/>
        <w:tabs>
          <w:tab w:val="left" w:pos="1459"/>
        </w:tabs>
        <w:spacing w:after="0" w:line="240" w:lineRule="auto"/>
        <w:ind w:right="113"/>
        <w:jc w:val="both"/>
        <w:rPr>
          <w:rFonts w:ascii="Times New Roman" w:hAnsi="Times New Roman"/>
          <w:sz w:val="28"/>
          <w:szCs w:val="28"/>
        </w:rPr>
      </w:pPr>
      <w:r>
        <w:rPr>
          <w:rFonts w:ascii="Times New Roman" w:hAnsi="Times New Roman"/>
          <w:sz w:val="28"/>
          <w:szCs w:val="28"/>
        </w:rPr>
        <w:t xml:space="preserve">         </w:t>
      </w:r>
      <w:r w:rsidR="009A0FF0">
        <w:rPr>
          <w:rFonts w:ascii="Times New Roman" w:hAnsi="Times New Roman"/>
          <w:sz w:val="28"/>
          <w:szCs w:val="28"/>
        </w:rPr>
        <w:t>2</w:t>
      </w:r>
      <w:r w:rsidR="00AB67F5">
        <w:rPr>
          <w:rFonts w:ascii="Times New Roman" w:hAnsi="Times New Roman"/>
          <w:sz w:val="28"/>
          <w:szCs w:val="28"/>
        </w:rPr>
        <w:t xml:space="preserve">. Внести </w:t>
      </w:r>
      <w:r w:rsidR="00545620">
        <w:rPr>
          <w:rFonts w:ascii="Times New Roman" w:hAnsi="Times New Roman"/>
          <w:sz w:val="28"/>
          <w:szCs w:val="28"/>
        </w:rPr>
        <w:t xml:space="preserve">следующие </w:t>
      </w:r>
      <w:r w:rsidR="00AB67F5">
        <w:rPr>
          <w:rFonts w:ascii="Times New Roman" w:hAnsi="Times New Roman"/>
          <w:sz w:val="28"/>
          <w:szCs w:val="28"/>
        </w:rPr>
        <w:t xml:space="preserve">изменения и дополнения в пункт 3 </w:t>
      </w:r>
      <w:r w:rsidR="00AB67F5">
        <w:rPr>
          <w:rFonts w:ascii="Times New Roman" w:hAnsi="Times New Roman" w:cs="Times New Roman"/>
          <w:bCs/>
          <w:sz w:val="28"/>
          <w:szCs w:val="28"/>
        </w:rPr>
        <w:t>Положения</w:t>
      </w:r>
      <w:r w:rsidR="00AB67F5">
        <w:rPr>
          <w:rFonts w:ascii="Times New Roman" w:hAnsi="Times New Roman" w:cs="Times New Roman"/>
          <w:b/>
          <w:bCs/>
          <w:sz w:val="28"/>
          <w:szCs w:val="28"/>
        </w:rPr>
        <w:t xml:space="preserve"> </w:t>
      </w:r>
      <w:r w:rsidR="00AB67F5">
        <w:rPr>
          <w:rFonts w:ascii="Times New Roman" w:hAnsi="Times New Roman" w:cs="Times New Roman"/>
          <w:sz w:val="28"/>
          <w:szCs w:val="28"/>
        </w:rPr>
        <w:t>о муниципальном контроле на автомобильном транспорте, городском наземном электрическом транспорте и в дорожном хозяйстве в границах муниципального образования  «Шолоховское городское поселение»</w:t>
      </w:r>
      <w:r w:rsidR="00545620">
        <w:rPr>
          <w:rFonts w:ascii="Times New Roman" w:hAnsi="Times New Roman" w:cs="Times New Roman"/>
          <w:sz w:val="28"/>
          <w:szCs w:val="28"/>
        </w:rPr>
        <w:t>:</w:t>
      </w:r>
      <w:r w:rsidR="00984151">
        <w:rPr>
          <w:rFonts w:ascii="Times New Roman" w:hAnsi="Times New Roman"/>
          <w:sz w:val="28"/>
          <w:szCs w:val="28"/>
        </w:rPr>
        <w:t xml:space="preserve"> </w:t>
      </w:r>
    </w:p>
    <w:p w:rsidR="009577D9" w:rsidRPr="0043067E" w:rsidRDefault="0043067E" w:rsidP="0043067E">
      <w:pPr>
        <w:spacing w:after="0" w:line="240" w:lineRule="auto"/>
        <w:ind w:right="-1"/>
        <w:jc w:val="both"/>
        <w:rPr>
          <w:rFonts w:ascii="Times New Roman CYR" w:eastAsia="Times New Roman CYR" w:hAnsi="Times New Roman CYR" w:cs="Times New Roman CYR"/>
          <w:spacing w:val="-2"/>
          <w:sz w:val="28"/>
          <w:szCs w:val="28"/>
        </w:rPr>
      </w:pPr>
      <w:r>
        <w:rPr>
          <w:rFonts w:ascii="Times New Roman" w:hAnsi="Times New Roman"/>
          <w:sz w:val="28"/>
          <w:szCs w:val="28"/>
        </w:rPr>
        <w:t xml:space="preserve">       </w:t>
      </w:r>
      <w:r>
        <w:rPr>
          <w:rFonts w:ascii="Times New Roman CYR" w:eastAsia="Times New Roman CYR" w:hAnsi="Times New Roman CYR" w:cs="Times New Roman CYR"/>
          <w:spacing w:val="-2"/>
          <w:sz w:val="28"/>
          <w:szCs w:val="28"/>
        </w:rPr>
        <w:t xml:space="preserve"> 2.1. </w:t>
      </w:r>
      <w:r w:rsidRPr="009577D9">
        <w:rPr>
          <w:rFonts w:ascii="Times New Roman CYR" w:eastAsia="Times New Roman CYR" w:hAnsi="Times New Roman CYR" w:cs="Times New Roman CYR"/>
          <w:spacing w:val="-2"/>
          <w:sz w:val="28"/>
          <w:szCs w:val="28"/>
        </w:rPr>
        <w:t>Подпункт 3.</w:t>
      </w:r>
      <w:r>
        <w:rPr>
          <w:rFonts w:ascii="Times New Roman CYR" w:eastAsia="Times New Roman CYR" w:hAnsi="Times New Roman CYR" w:cs="Times New Roman CYR"/>
          <w:spacing w:val="-2"/>
          <w:sz w:val="28"/>
          <w:szCs w:val="28"/>
        </w:rPr>
        <w:t>2</w:t>
      </w:r>
      <w:r w:rsidRPr="009577D9">
        <w:rPr>
          <w:rFonts w:ascii="Times New Roman CYR" w:eastAsia="Times New Roman CYR" w:hAnsi="Times New Roman CYR" w:cs="Times New Roman CYR"/>
          <w:spacing w:val="-2"/>
          <w:sz w:val="28"/>
          <w:szCs w:val="28"/>
        </w:rPr>
        <w:t xml:space="preserve">. пункта 3 </w:t>
      </w:r>
      <w:r>
        <w:rPr>
          <w:rFonts w:ascii="Times New Roman CYR" w:eastAsia="Times New Roman CYR" w:hAnsi="Times New Roman CYR" w:cs="Times New Roman CYR"/>
          <w:spacing w:val="-2"/>
          <w:sz w:val="28"/>
          <w:szCs w:val="28"/>
        </w:rPr>
        <w:t>исключить</w:t>
      </w:r>
      <w:r w:rsidRPr="009577D9">
        <w:rPr>
          <w:rFonts w:ascii="Times New Roman CYR" w:eastAsia="Times New Roman CYR" w:hAnsi="Times New Roman CYR" w:cs="Times New Roman CYR"/>
          <w:spacing w:val="-2"/>
          <w:sz w:val="28"/>
          <w:szCs w:val="28"/>
        </w:rPr>
        <w:t xml:space="preserve">: </w:t>
      </w:r>
      <w:r w:rsidR="00984151">
        <w:rPr>
          <w:rFonts w:ascii="Times New Roman" w:hAnsi="Times New Roman"/>
          <w:sz w:val="28"/>
          <w:szCs w:val="28"/>
        </w:rPr>
        <w:t xml:space="preserve">                                                      </w:t>
      </w:r>
    </w:p>
    <w:p w:rsidR="00DD2901" w:rsidRPr="009577D9" w:rsidRDefault="0043067E" w:rsidP="00545620">
      <w:pPr>
        <w:spacing w:after="0" w:line="240" w:lineRule="auto"/>
        <w:ind w:right="-1"/>
        <w:jc w:val="both"/>
        <w:rPr>
          <w:rFonts w:ascii="Times New Roman CYR" w:eastAsia="Times New Roman CYR" w:hAnsi="Times New Roman CYR" w:cs="Times New Roman CYR"/>
          <w:spacing w:val="-2"/>
          <w:sz w:val="28"/>
          <w:szCs w:val="28"/>
        </w:rPr>
      </w:pPr>
      <w:r>
        <w:rPr>
          <w:rFonts w:ascii="Times New Roman CYR" w:eastAsia="Times New Roman CYR" w:hAnsi="Times New Roman CYR" w:cs="Times New Roman CYR"/>
          <w:spacing w:val="-2"/>
          <w:sz w:val="28"/>
          <w:szCs w:val="28"/>
        </w:rPr>
        <w:t xml:space="preserve">        </w:t>
      </w:r>
      <w:r w:rsidR="009A0FF0">
        <w:rPr>
          <w:rFonts w:ascii="Times New Roman CYR" w:eastAsia="Times New Roman CYR" w:hAnsi="Times New Roman CYR" w:cs="Times New Roman CYR"/>
          <w:spacing w:val="-2"/>
          <w:sz w:val="28"/>
          <w:szCs w:val="28"/>
        </w:rPr>
        <w:t>2</w:t>
      </w:r>
      <w:r w:rsidR="00545620">
        <w:rPr>
          <w:rFonts w:ascii="Times New Roman CYR" w:eastAsia="Times New Roman CYR" w:hAnsi="Times New Roman CYR" w:cs="Times New Roman CYR"/>
          <w:spacing w:val="-2"/>
          <w:sz w:val="28"/>
          <w:szCs w:val="28"/>
        </w:rPr>
        <w:t>.</w:t>
      </w:r>
      <w:r>
        <w:rPr>
          <w:rFonts w:ascii="Times New Roman CYR" w:eastAsia="Times New Roman CYR" w:hAnsi="Times New Roman CYR" w:cs="Times New Roman CYR"/>
          <w:spacing w:val="-2"/>
          <w:sz w:val="28"/>
          <w:szCs w:val="28"/>
        </w:rPr>
        <w:t>2</w:t>
      </w:r>
      <w:r w:rsidR="00545620">
        <w:rPr>
          <w:rFonts w:ascii="Times New Roman CYR" w:eastAsia="Times New Roman CYR" w:hAnsi="Times New Roman CYR" w:cs="Times New Roman CYR"/>
          <w:spacing w:val="-2"/>
          <w:sz w:val="28"/>
          <w:szCs w:val="28"/>
        </w:rPr>
        <w:t xml:space="preserve">. </w:t>
      </w:r>
      <w:r w:rsidR="00DD2901" w:rsidRPr="009577D9">
        <w:rPr>
          <w:rFonts w:ascii="Times New Roman CYR" w:eastAsia="Times New Roman CYR" w:hAnsi="Times New Roman CYR" w:cs="Times New Roman CYR"/>
          <w:spacing w:val="-2"/>
          <w:sz w:val="28"/>
          <w:szCs w:val="28"/>
        </w:rPr>
        <w:t xml:space="preserve">Подпункт 3.5. пункта 3 изложить в следующей редакции: </w:t>
      </w:r>
    </w:p>
    <w:p w:rsidR="007C3525" w:rsidRPr="009577D9" w:rsidRDefault="00DD2901" w:rsidP="00545620">
      <w:pPr>
        <w:spacing w:after="0" w:line="240" w:lineRule="auto"/>
        <w:ind w:right="-1"/>
        <w:jc w:val="both"/>
        <w:rPr>
          <w:rFonts w:ascii="Times New Roman CYR" w:eastAsia="Times New Roman CYR" w:hAnsi="Times New Roman CYR" w:cs="Times New Roman CYR"/>
          <w:spacing w:val="-2"/>
          <w:sz w:val="28"/>
          <w:szCs w:val="28"/>
        </w:rPr>
      </w:pPr>
      <w:r w:rsidRPr="009577D9">
        <w:rPr>
          <w:rFonts w:ascii="Times New Roman CYR" w:eastAsia="Times New Roman CYR" w:hAnsi="Times New Roman CYR" w:cs="Times New Roman CYR"/>
          <w:spacing w:val="-2"/>
          <w:sz w:val="28"/>
          <w:szCs w:val="28"/>
        </w:rPr>
        <w:t>«</w:t>
      </w:r>
      <w:r w:rsidR="00F00A70" w:rsidRPr="009577D9">
        <w:rPr>
          <w:rFonts w:ascii="Times New Roman CYR" w:eastAsia="Times New Roman CYR" w:hAnsi="Times New Roman CYR" w:cs="Times New Roman CYR"/>
          <w:spacing w:val="-2"/>
          <w:sz w:val="28"/>
          <w:szCs w:val="28"/>
        </w:rPr>
        <w:t xml:space="preserve">3.5. </w:t>
      </w:r>
      <w:r w:rsidR="007C3525" w:rsidRPr="009577D9">
        <w:rPr>
          <w:rFonts w:ascii="Times New Roman CYR" w:eastAsia="Times New Roman CYR" w:hAnsi="Times New Roman CYR" w:cs="Times New Roman CYR"/>
          <w:spacing w:val="-2"/>
          <w:sz w:val="28"/>
          <w:szCs w:val="28"/>
        </w:rPr>
        <w:t>Внеплановые контрольные (надзорные) мероприятия, за исключением внеплановых контрольных (надзорных) мероприятий без взаимодействия, проводятся по основаниям, предусмотренным </w:t>
      </w:r>
      <w:hyperlink r:id="rId24" w:anchor="dst100634" w:history="1">
        <w:r w:rsidR="007C3525" w:rsidRPr="009577D9">
          <w:rPr>
            <w:rFonts w:ascii="Times New Roman CYR" w:eastAsia="Times New Roman CYR" w:hAnsi="Times New Roman CYR" w:cs="Times New Roman CYR"/>
            <w:spacing w:val="-2"/>
            <w:sz w:val="28"/>
            <w:szCs w:val="28"/>
          </w:rPr>
          <w:t>пунктами 1</w:t>
        </w:r>
      </w:hyperlink>
      <w:r w:rsidR="007C3525" w:rsidRPr="009577D9">
        <w:rPr>
          <w:rFonts w:ascii="Times New Roman CYR" w:eastAsia="Times New Roman CYR" w:hAnsi="Times New Roman CYR" w:cs="Times New Roman CYR"/>
          <w:spacing w:val="-2"/>
          <w:sz w:val="28"/>
          <w:szCs w:val="28"/>
        </w:rPr>
        <w:t>, </w:t>
      </w:r>
      <w:hyperlink r:id="rId25" w:anchor="dst101410" w:history="1">
        <w:r w:rsidR="007C3525" w:rsidRPr="009577D9">
          <w:rPr>
            <w:rFonts w:ascii="Times New Roman CYR" w:eastAsia="Times New Roman CYR" w:hAnsi="Times New Roman CYR" w:cs="Times New Roman CYR"/>
            <w:spacing w:val="-2"/>
            <w:sz w:val="28"/>
            <w:szCs w:val="28"/>
          </w:rPr>
          <w:t>3</w:t>
        </w:r>
      </w:hyperlink>
      <w:r w:rsidR="007C3525" w:rsidRPr="009577D9">
        <w:rPr>
          <w:rFonts w:ascii="Times New Roman CYR" w:eastAsia="Times New Roman CYR" w:hAnsi="Times New Roman CYR" w:cs="Times New Roman CYR"/>
          <w:spacing w:val="-2"/>
          <w:sz w:val="28"/>
          <w:szCs w:val="28"/>
        </w:rPr>
        <w:t> - </w:t>
      </w:r>
      <w:hyperlink r:id="rId26" w:anchor="dst101413" w:history="1">
        <w:r w:rsidR="007C3525" w:rsidRPr="009577D9">
          <w:rPr>
            <w:rFonts w:ascii="Times New Roman CYR" w:eastAsia="Times New Roman CYR" w:hAnsi="Times New Roman CYR" w:cs="Times New Roman CYR"/>
            <w:spacing w:val="-2"/>
            <w:sz w:val="28"/>
            <w:szCs w:val="28"/>
          </w:rPr>
          <w:t>9 части 1</w:t>
        </w:r>
      </w:hyperlink>
      <w:r w:rsidR="007C3525" w:rsidRPr="009577D9">
        <w:rPr>
          <w:rFonts w:ascii="Times New Roman CYR" w:eastAsia="Times New Roman CYR" w:hAnsi="Times New Roman CYR" w:cs="Times New Roman CYR"/>
          <w:spacing w:val="-2"/>
          <w:sz w:val="28"/>
          <w:szCs w:val="28"/>
        </w:rPr>
        <w:t> и </w:t>
      </w:r>
      <w:hyperlink r:id="rId27" w:anchor="dst101175" w:history="1">
        <w:r w:rsidR="007C3525" w:rsidRPr="009577D9">
          <w:rPr>
            <w:rFonts w:ascii="Times New Roman CYR" w:eastAsia="Times New Roman CYR" w:hAnsi="Times New Roman CYR" w:cs="Times New Roman CYR"/>
            <w:spacing w:val="-2"/>
            <w:sz w:val="28"/>
            <w:szCs w:val="28"/>
          </w:rPr>
          <w:t>частью 3 статьи 57</w:t>
        </w:r>
      </w:hyperlink>
      <w:r w:rsidR="007C3525" w:rsidRPr="009577D9">
        <w:rPr>
          <w:rFonts w:ascii="Times New Roman CYR" w:eastAsia="Times New Roman CYR" w:hAnsi="Times New Roman CYR" w:cs="Times New Roman CYR"/>
          <w:spacing w:val="-2"/>
          <w:sz w:val="28"/>
          <w:szCs w:val="28"/>
        </w:rPr>
        <w:t>  Федерального закона</w:t>
      </w:r>
      <w:proofErr w:type="gramStart"/>
      <w:r w:rsidR="007C3525" w:rsidRPr="009577D9">
        <w:rPr>
          <w:rFonts w:ascii="Times New Roman CYR" w:eastAsia="Times New Roman CYR" w:hAnsi="Times New Roman CYR" w:cs="Times New Roman CYR"/>
          <w:spacing w:val="-2"/>
          <w:sz w:val="28"/>
          <w:szCs w:val="28"/>
        </w:rPr>
        <w:t>.</w:t>
      </w:r>
      <w:r w:rsidRPr="009577D9">
        <w:rPr>
          <w:rFonts w:ascii="Times New Roman CYR" w:eastAsia="Times New Roman CYR" w:hAnsi="Times New Roman CYR" w:cs="Times New Roman CYR"/>
          <w:spacing w:val="-2"/>
          <w:sz w:val="28"/>
          <w:szCs w:val="28"/>
        </w:rPr>
        <w:t>»</w:t>
      </w:r>
      <w:r w:rsidR="00A27D3E" w:rsidRPr="009577D9">
        <w:rPr>
          <w:rFonts w:ascii="Times New Roman CYR" w:eastAsia="Times New Roman CYR" w:hAnsi="Times New Roman CYR" w:cs="Times New Roman CYR"/>
          <w:spacing w:val="-2"/>
          <w:sz w:val="28"/>
          <w:szCs w:val="28"/>
        </w:rPr>
        <w:t>.</w:t>
      </w:r>
      <w:proofErr w:type="gramEnd"/>
    </w:p>
    <w:p w:rsidR="00A27D3E" w:rsidRPr="009577D9" w:rsidRDefault="00545620" w:rsidP="00545620">
      <w:pPr>
        <w:spacing w:after="0" w:line="240" w:lineRule="auto"/>
        <w:ind w:right="-1"/>
        <w:jc w:val="both"/>
        <w:rPr>
          <w:rFonts w:ascii="Times New Roman CYR" w:eastAsia="Times New Roman CYR" w:hAnsi="Times New Roman CYR" w:cs="Times New Roman CYR"/>
          <w:spacing w:val="-2"/>
          <w:sz w:val="28"/>
          <w:szCs w:val="28"/>
        </w:rPr>
      </w:pPr>
      <w:r>
        <w:rPr>
          <w:rFonts w:ascii="Times New Roman CYR" w:eastAsia="Times New Roman CYR" w:hAnsi="Times New Roman CYR" w:cs="Times New Roman CYR"/>
          <w:spacing w:val="-2"/>
          <w:sz w:val="28"/>
          <w:szCs w:val="28"/>
        </w:rPr>
        <w:t xml:space="preserve">        </w:t>
      </w:r>
      <w:r w:rsidR="009A0FF0">
        <w:rPr>
          <w:rFonts w:ascii="Times New Roman CYR" w:eastAsia="Times New Roman CYR" w:hAnsi="Times New Roman CYR" w:cs="Times New Roman CYR"/>
          <w:spacing w:val="-2"/>
          <w:sz w:val="28"/>
          <w:szCs w:val="28"/>
        </w:rPr>
        <w:t>2</w:t>
      </w:r>
      <w:r>
        <w:rPr>
          <w:rFonts w:ascii="Times New Roman CYR" w:eastAsia="Times New Roman CYR" w:hAnsi="Times New Roman CYR" w:cs="Times New Roman CYR"/>
          <w:spacing w:val="-2"/>
          <w:sz w:val="28"/>
          <w:szCs w:val="28"/>
        </w:rPr>
        <w:t>.</w:t>
      </w:r>
      <w:r w:rsidR="0043067E">
        <w:rPr>
          <w:rFonts w:ascii="Times New Roman CYR" w:eastAsia="Times New Roman CYR" w:hAnsi="Times New Roman CYR" w:cs="Times New Roman CYR"/>
          <w:spacing w:val="-2"/>
          <w:sz w:val="28"/>
          <w:szCs w:val="28"/>
        </w:rPr>
        <w:t>3</w:t>
      </w:r>
      <w:r>
        <w:rPr>
          <w:rFonts w:ascii="Times New Roman CYR" w:eastAsia="Times New Roman CYR" w:hAnsi="Times New Roman CYR" w:cs="Times New Roman CYR"/>
          <w:spacing w:val="-2"/>
          <w:sz w:val="28"/>
          <w:szCs w:val="28"/>
        </w:rPr>
        <w:t xml:space="preserve">. </w:t>
      </w:r>
      <w:r w:rsidR="00A27D3E" w:rsidRPr="009577D9">
        <w:rPr>
          <w:rFonts w:ascii="Times New Roman CYR" w:eastAsia="Times New Roman CYR" w:hAnsi="Times New Roman CYR" w:cs="Times New Roman CYR"/>
          <w:spacing w:val="-2"/>
          <w:sz w:val="28"/>
          <w:szCs w:val="28"/>
        </w:rPr>
        <w:t xml:space="preserve">Подпункт 3.19. пункта 3 изложить в следующей редакции: </w:t>
      </w:r>
    </w:p>
    <w:p w:rsidR="00542AAC" w:rsidRPr="009577D9" w:rsidRDefault="00A27D3E" w:rsidP="00545620">
      <w:pPr>
        <w:pStyle w:val="ConsPlusNormal"/>
        <w:ind w:right="-1" w:firstLine="0"/>
        <w:jc w:val="both"/>
        <w:rPr>
          <w:rFonts w:ascii="Times New Roman CYR" w:eastAsia="Times New Roman CYR" w:hAnsi="Times New Roman CYR" w:cs="Times New Roman CYR"/>
          <w:color w:val="000000"/>
          <w:spacing w:val="-2"/>
          <w:sz w:val="28"/>
          <w:szCs w:val="28"/>
          <w:lang w:eastAsia="ru-RU"/>
        </w:rPr>
      </w:pPr>
      <w:r w:rsidRPr="009577D9">
        <w:rPr>
          <w:rFonts w:ascii="Times New Roman CYR" w:eastAsia="Times New Roman CYR" w:hAnsi="Times New Roman CYR" w:cs="Times New Roman CYR"/>
          <w:color w:val="000000"/>
          <w:spacing w:val="-2"/>
          <w:sz w:val="28"/>
          <w:szCs w:val="28"/>
          <w:lang w:eastAsia="ru-RU"/>
        </w:rPr>
        <w:t>«</w:t>
      </w:r>
      <w:r w:rsidR="00F00A70" w:rsidRPr="009577D9">
        <w:rPr>
          <w:rFonts w:ascii="Times New Roman CYR" w:eastAsia="Times New Roman CYR" w:hAnsi="Times New Roman CYR" w:cs="Times New Roman CYR"/>
          <w:color w:val="000000"/>
          <w:spacing w:val="-2"/>
          <w:sz w:val="28"/>
          <w:szCs w:val="28"/>
          <w:lang w:eastAsia="ru-RU"/>
        </w:rPr>
        <w:t xml:space="preserve">3.19. </w:t>
      </w:r>
      <w:r w:rsidR="00542AAC" w:rsidRPr="009577D9">
        <w:rPr>
          <w:rFonts w:ascii="Times New Roman CYR" w:eastAsia="Times New Roman CYR" w:hAnsi="Times New Roman CYR" w:cs="Times New Roman CYR"/>
          <w:color w:val="000000"/>
          <w:spacing w:val="-2"/>
          <w:sz w:val="28"/>
          <w:szCs w:val="28"/>
          <w:lang w:eastAsia="ru-RU"/>
        </w:rPr>
        <w:t>Выездная проверка проводится по месту нахождения (осуществления деятельности) контролируемого лица (его филиалов, представительств, обособленных структурных подразделений) либо объекта контроля.</w:t>
      </w:r>
    </w:p>
    <w:p w:rsidR="00542AAC" w:rsidRPr="009577D9" w:rsidRDefault="00542AAC" w:rsidP="00F00A70">
      <w:pPr>
        <w:pStyle w:val="ConsPlusNormal"/>
        <w:ind w:right="-1" w:firstLine="709"/>
        <w:jc w:val="both"/>
        <w:rPr>
          <w:rFonts w:ascii="Times New Roman CYR" w:eastAsia="Times New Roman CYR" w:hAnsi="Times New Roman CYR" w:cs="Times New Roman CYR"/>
          <w:color w:val="000000"/>
          <w:spacing w:val="-2"/>
          <w:sz w:val="28"/>
          <w:szCs w:val="28"/>
          <w:lang w:eastAsia="ru-RU"/>
        </w:rPr>
      </w:pPr>
      <w:r w:rsidRPr="009577D9">
        <w:rPr>
          <w:rFonts w:ascii="Times New Roman CYR" w:eastAsia="Times New Roman CYR" w:hAnsi="Times New Roman CYR" w:cs="Times New Roman CYR"/>
          <w:color w:val="000000"/>
          <w:spacing w:val="-2"/>
          <w:sz w:val="28"/>
          <w:szCs w:val="28"/>
          <w:lang w:eastAsia="ru-RU"/>
        </w:rPr>
        <w:t>Выездная проверка, указанная в </w:t>
      </w:r>
      <w:hyperlink r:id="rId28" w:anchor="dst100865" w:history="1">
        <w:r w:rsidRPr="009577D9">
          <w:rPr>
            <w:rFonts w:ascii="Times New Roman CYR" w:eastAsia="Times New Roman CYR" w:hAnsi="Times New Roman CYR" w:cs="Times New Roman CYR"/>
            <w:color w:val="000000"/>
            <w:spacing w:val="-2"/>
            <w:sz w:val="28"/>
            <w:szCs w:val="28"/>
            <w:lang w:eastAsia="ru-RU"/>
          </w:rPr>
          <w:t>части 1</w:t>
        </w:r>
      </w:hyperlink>
      <w:r w:rsidRPr="009577D9">
        <w:rPr>
          <w:rFonts w:ascii="Times New Roman CYR" w:eastAsia="Times New Roman CYR" w:hAnsi="Times New Roman CYR" w:cs="Times New Roman CYR"/>
          <w:color w:val="000000"/>
          <w:spacing w:val="-2"/>
          <w:sz w:val="28"/>
          <w:szCs w:val="28"/>
          <w:lang w:eastAsia="ru-RU"/>
        </w:rPr>
        <w:t> настоящей статьи, может быть проведена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w:t>
      </w:r>
      <w:r w:rsidR="00A27D3E" w:rsidRPr="009577D9">
        <w:rPr>
          <w:rFonts w:ascii="Times New Roman CYR" w:eastAsia="Times New Roman CYR" w:hAnsi="Times New Roman CYR" w:cs="Times New Roman CYR"/>
          <w:color w:val="000000"/>
          <w:spacing w:val="-2"/>
          <w:sz w:val="28"/>
          <w:szCs w:val="28"/>
          <w:lang w:eastAsia="ru-RU"/>
        </w:rPr>
        <w:t>»</w:t>
      </w:r>
    </w:p>
    <w:p w:rsidR="00A27D3E" w:rsidRPr="009577D9" w:rsidRDefault="009A0FF0" w:rsidP="00F00A70">
      <w:pPr>
        <w:pStyle w:val="ConsPlusNormal"/>
        <w:ind w:right="-1" w:firstLine="709"/>
        <w:jc w:val="both"/>
        <w:rPr>
          <w:rFonts w:ascii="Times New Roman CYR" w:eastAsia="Times New Roman CYR" w:hAnsi="Times New Roman CYR" w:cs="Times New Roman CYR"/>
          <w:color w:val="000000"/>
          <w:spacing w:val="-2"/>
          <w:sz w:val="28"/>
          <w:szCs w:val="28"/>
          <w:lang w:eastAsia="ru-RU"/>
        </w:rPr>
      </w:pPr>
      <w:r>
        <w:rPr>
          <w:rFonts w:ascii="Times New Roman CYR" w:eastAsia="Times New Roman CYR" w:hAnsi="Times New Roman CYR" w:cs="Times New Roman CYR"/>
          <w:color w:val="000000"/>
          <w:spacing w:val="-2"/>
          <w:sz w:val="28"/>
          <w:szCs w:val="28"/>
          <w:lang w:eastAsia="ru-RU"/>
        </w:rPr>
        <w:t>2</w:t>
      </w:r>
      <w:r w:rsidR="00545620">
        <w:rPr>
          <w:rFonts w:ascii="Times New Roman CYR" w:eastAsia="Times New Roman CYR" w:hAnsi="Times New Roman CYR" w:cs="Times New Roman CYR"/>
          <w:color w:val="000000"/>
          <w:spacing w:val="-2"/>
          <w:sz w:val="28"/>
          <w:szCs w:val="28"/>
          <w:lang w:eastAsia="ru-RU"/>
        </w:rPr>
        <w:t>.</w:t>
      </w:r>
      <w:r w:rsidR="0043067E">
        <w:rPr>
          <w:rFonts w:ascii="Times New Roman CYR" w:eastAsia="Times New Roman CYR" w:hAnsi="Times New Roman CYR" w:cs="Times New Roman CYR"/>
          <w:color w:val="000000"/>
          <w:spacing w:val="-2"/>
          <w:sz w:val="28"/>
          <w:szCs w:val="28"/>
          <w:lang w:eastAsia="ru-RU"/>
        </w:rPr>
        <w:t>4</w:t>
      </w:r>
      <w:r w:rsidR="00545620">
        <w:rPr>
          <w:rFonts w:ascii="Times New Roman CYR" w:eastAsia="Times New Roman CYR" w:hAnsi="Times New Roman CYR" w:cs="Times New Roman CYR"/>
          <w:color w:val="000000"/>
          <w:spacing w:val="-2"/>
          <w:sz w:val="28"/>
          <w:szCs w:val="28"/>
          <w:lang w:eastAsia="ru-RU"/>
        </w:rPr>
        <w:t xml:space="preserve">. </w:t>
      </w:r>
      <w:r w:rsidR="00A27D3E" w:rsidRPr="009577D9">
        <w:rPr>
          <w:rFonts w:ascii="Times New Roman CYR" w:eastAsia="Times New Roman CYR" w:hAnsi="Times New Roman CYR" w:cs="Times New Roman CYR"/>
          <w:color w:val="000000"/>
          <w:spacing w:val="-2"/>
          <w:sz w:val="28"/>
          <w:szCs w:val="28"/>
          <w:lang w:eastAsia="ru-RU"/>
        </w:rPr>
        <w:t xml:space="preserve">Подпункт 3.19.1. пункта 3 изложить в следующей редакции: </w:t>
      </w:r>
    </w:p>
    <w:p w:rsidR="00542AAC" w:rsidRPr="009577D9" w:rsidRDefault="00A27D3E" w:rsidP="00545620">
      <w:pPr>
        <w:pStyle w:val="ConsPlusNormal"/>
        <w:ind w:right="-1" w:firstLine="0"/>
        <w:jc w:val="both"/>
        <w:rPr>
          <w:rFonts w:ascii="Times New Roman CYR" w:eastAsia="Times New Roman CYR" w:hAnsi="Times New Roman CYR" w:cs="Times New Roman CYR"/>
          <w:color w:val="000000"/>
          <w:spacing w:val="-2"/>
          <w:sz w:val="28"/>
          <w:szCs w:val="28"/>
          <w:lang w:eastAsia="ru-RU"/>
        </w:rPr>
      </w:pPr>
      <w:r w:rsidRPr="009577D9">
        <w:rPr>
          <w:rFonts w:ascii="Times New Roman CYR" w:eastAsia="Times New Roman CYR" w:hAnsi="Times New Roman CYR" w:cs="Times New Roman CYR"/>
          <w:color w:val="000000"/>
          <w:spacing w:val="-2"/>
          <w:sz w:val="28"/>
          <w:szCs w:val="28"/>
          <w:lang w:eastAsia="ru-RU"/>
        </w:rPr>
        <w:t>«</w:t>
      </w:r>
      <w:r w:rsidR="00F00A70" w:rsidRPr="009577D9">
        <w:rPr>
          <w:rFonts w:ascii="Times New Roman CYR" w:eastAsia="Times New Roman CYR" w:hAnsi="Times New Roman CYR" w:cs="Times New Roman CYR"/>
          <w:color w:val="000000"/>
          <w:spacing w:val="-2"/>
          <w:sz w:val="28"/>
          <w:szCs w:val="28"/>
          <w:lang w:eastAsia="ru-RU"/>
        </w:rPr>
        <w:t xml:space="preserve">3.19.1. </w:t>
      </w:r>
      <w:r w:rsidR="00542AAC" w:rsidRPr="009577D9">
        <w:rPr>
          <w:rFonts w:ascii="Times New Roman CYR" w:eastAsia="Times New Roman CYR" w:hAnsi="Times New Roman CYR" w:cs="Times New Roman CYR"/>
          <w:color w:val="000000"/>
          <w:spacing w:val="-2"/>
          <w:sz w:val="28"/>
          <w:szCs w:val="28"/>
          <w:lang w:eastAsia="ru-RU"/>
        </w:rPr>
        <w:t>Внеплановая выездная проверка может проводиться только по согласованию с органами прокуратуры, за исключением случаев ее проведения в соответствии с </w:t>
      </w:r>
      <w:hyperlink r:id="rId29" w:anchor="dst101410" w:history="1">
        <w:r w:rsidR="00542AAC" w:rsidRPr="009577D9">
          <w:rPr>
            <w:rFonts w:ascii="Times New Roman CYR" w:eastAsia="Times New Roman CYR" w:hAnsi="Times New Roman CYR" w:cs="Times New Roman CYR"/>
            <w:color w:val="000000"/>
            <w:spacing w:val="-2"/>
            <w:sz w:val="28"/>
            <w:szCs w:val="28"/>
            <w:lang w:eastAsia="ru-RU"/>
          </w:rPr>
          <w:t>пунктами 3</w:t>
        </w:r>
      </w:hyperlink>
      <w:r w:rsidR="00542AAC" w:rsidRPr="009577D9">
        <w:rPr>
          <w:rFonts w:ascii="Times New Roman CYR" w:eastAsia="Times New Roman CYR" w:hAnsi="Times New Roman CYR" w:cs="Times New Roman CYR"/>
          <w:color w:val="000000"/>
          <w:spacing w:val="-2"/>
          <w:sz w:val="28"/>
          <w:szCs w:val="28"/>
          <w:lang w:eastAsia="ru-RU"/>
        </w:rPr>
        <w:t>, </w:t>
      </w:r>
      <w:hyperlink r:id="rId30" w:anchor="dst100637" w:history="1">
        <w:r w:rsidR="00542AAC" w:rsidRPr="009577D9">
          <w:rPr>
            <w:rFonts w:ascii="Times New Roman CYR" w:eastAsia="Times New Roman CYR" w:hAnsi="Times New Roman CYR" w:cs="Times New Roman CYR"/>
            <w:color w:val="000000"/>
            <w:spacing w:val="-2"/>
            <w:sz w:val="28"/>
            <w:szCs w:val="28"/>
            <w:lang w:eastAsia="ru-RU"/>
          </w:rPr>
          <w:t>4</w:t>
        </w:r>
      </w:hyperlink>
      <w:r w:rsidR="00542AAC" w:rsidRPr="009577D9">
        <w:rPr>
          <w:rFonts w:ascii="Times New Roman CYR" w:eastAsia="Times New Roman CYR" w:hAnsi="Times New Roman CYR" w:cs="Times New Roman CYR"/>
          <w:color w:val="000000"/>
          <w:spacing w:val="-2"/>
          <w:sz w:val="28"/>
          <w:szCs w:val="28"/>
          <w:lang w:eastAsia="ru-RU"/>
        </w:rPr>
        <w:t>, </w:t>
      </w:r>
      <w:hyperlink r:id="rId31" w:anchor="dst100639" w:history="1">
        <w:r w:rsidR="00542AAC" w:rsidRPr="009577D9">
          <w:rPr>
            <w:rFonts w:ascii="Times New Roman CYR" w:eastAsia="Times New Roman CYR" w:hAnsi="Times New Roman CYR" w:cs="Times New Roman CYR"/>
            <w:color w:val="000000"/>
            <w:spacing w:val="-2"/>
            <w:sz w:val="28"/>
            <w:szCs w:val="28"/>
            <w:lang w:eastAsia="ru-RU"/>
          </w:rPr>
          <w:t>6</w:t>
        </w:r>
      </w:hyperlink>
      <w:r w:rsidR="00542AAC" w:rsidRPr="009577D9">
        <w:rPr>
          <w:rFonts w:ascii="Times New Roman CYR" w:eastAsia="Times New Roman CYR" w:hAnsi="Times New Roman CYR" w:cs="Times New Roman CYR"/>
          <w:color w:val="000000"/>
          <w:spacing w:val="-2"/>
          <w:sz w:val="28"/>
          <w:szCs w:val="28"/>
          <w:lang w:eastAsia="ru-RU"/>
        </w:rPr>
        <w:t>, </w:t>
      </w:r>
      <w:hyperlink r:id="rId32" w:anchor="dst101412" w:history="1">
        <w:r w:rsidR="00542AAC" w:rsidRPr="009577D9">
          <w:rPr>
            <w:rFonts w:ascii="Times New Roman CYR" w:eastAsia="Times New Roman CYR" w:hAnsi="Times New Roman CYR" w:cs="Times New Roman CYR"/>
            <w:color w:val="000000"/>
            <w:spacing w:val="-2"/>
            <w:sz w:val="28"/>
            <w:szCs w:val="28"/>
            <w:lang w:eastAsia="ru-RU"/>
          </w:rPr>
          <w:t>8 части 1</w:t>
        </w:r>
      </w:hyperlink>
      <w:r w:rsidR="00542AAC" w:rsidRPr="009577D9">
        <w:rPr>
          <w:rFonts w:ascii="Times New Roman CYR" w:eastAsia="Times New Roman CYR" w:hAnsi="Times New Roman CYR" w:cs="Times New Roman CYR"/>
          <w:color w:val="000000"/>
          <w:spacing w:val="-2"/>
          <w:sz w:val="28"/>
          <w:szCs w:val="28"/>
          <w:lang w:eastAsia="ru-RU"/>
        </w:rPr>
        <w:t>, </w:t>
      </w:r>
      <w:hyperlink r:id="rId33" w:anchor="dst101175" w:history="1">
        <w:r w:rsidR="00542AAC" w:rsidRPr="009577D9">
          <w:rPr>
            <w:rFonts w:ascii="Times New Roman CYR" w:eastAsia="Times New Roman CYR" w:hAnsi="Times New Roman CYR" w:cs="Times New Roman CYR"/>
            <w:color w:val="000000"/>
            <w:spacing w:val="-2"/>
            <w:sz w:val="28"/>
            <w:szCs w:val="28"/>
            <w:lang w:eastAsia="ru-RU"/>
          </w:rPr>
          <w:t>частью 3 статьи 57</w:t>
        </w:r>
      </w:hyperlink>
      <w:r w:rsidR="00542AAC" w:rsidRPr="009577D9">
        <w:rPr>
          <w:rFonts w:ascii="Times New Roman CYR" w:eastAsia="Times New Roman CYR" w:hAnsi="Times New Roman CYR" w:cs="Times New Roman CYR"/>
          <w:color w:val="000000"/>
          <w:spacing w:val="-2"/>
          <w:sz w:val="28"/>
          <w:szCs w:val="28"/>
          <w:lang w:eastAsia="ru-RU"/>
        </w:rPr>
        <w:t> и </w:t>
      </w:r>
      <w:hyperlink r:id="rId34" w:anchor="dst101187" w:history="1">
        <w:r w:rsidR="00542AAC" w:rsidRPr="009577D9">
          <w:rPr>
            <w:rFonts w:ascii="Times New Roman CYR" w:eastAsia="Times New Roman CYR" w:hAnsi="Times New Roman CYR" w:cs="Times New Roman CYR"/>
            <w:color w:val="000000"/>
            <w:spacing w:val="-2"/>
            <w:sz w:val="28"/>
            <w:szCs w:val="28"/>
            <w:lang w:eastAsia="ru-RU"/>
          </w:rPr>
          <w:t>частями 12</w:t>
        </w:r>
      </w:hyperlink>
      <w:r w:rsidR="00542AAC" w:rsidRPr="009577D9">
        <w:rPr>
          <w:rFonts w:ascii="Times New Roman CYR" w:eastAsia="Times New Roman CYR" w:hAnsi="Times New Roman CYR" w:cs="Times New Roman CYR"/>
          <w:color w:val="000000"/>
          <w:spacing w:val="-2"/>
          <w:sz w:val="28"/>
          <w:szCs w:val="28"/>
          <w:lang w:eastAsia="ru-RU"/>
        </w:rPr>
        <w:t> и </w:t>
      </w:r>
      <w:hyperlink r:id="rId35" w:anchor="dst9" w:history="1">
        <w:r w:rsidR="00542AAC" w:rsidRPr="009577D9">
          <w:rPr>
            <w:rFonts w:ascii="Times New Roman CYR" w:eastAsia="Times New Roman CYR" w:hAnsi="Times New Roman CYR" w:cs="Times New Roman CYR"/>
            <w:color w:val="000000"/>
            <w:spacing w:val="-2"/>
            <w:sz w:val="28"/>
            <w:szCs w:val="28"/>
            <w:lang w:eastAsia="ru-RU"/>
          </w:rPr>
          <w:t>12.1 статьи 66</w:t>
        </w:r>
      </w:hyperlink>
      <w:r w:rsidR="00542AAC" w:rsidRPr="009577D9">
        <w:rPr>
          <w:rFonts w:ascii="Times New Roman CYR" w:eastAsia="Times New Roman CYR" w:hAnsi="Times New Roman CYR" w:cs="Times New Roman CYR"/>
          <w:color w:val="000000"/>
          <w:spacing w:val="-2"/>
          <w:sz w:val="28"/>
          <w:szCs w:val="28"/>
          <w:lang w:eastAsia="ru-RU"/>
        </w:rPr>
        <w:t>  Федерального закона</w:t>
      </w:r>
      <w:proofErr w:type="gramStart"/>
      <w:r w:rsidR="00542AAC" w:rsidRPr="009577D9">
        <w:rPr>
          <w:rFonts w:ascii="Times New Roman CYR" w:eastAsia="Times New Roman CYR" w:hAnsi="Times New Roman CYR" w:cs="Times New Roman CYR"/>
          <w:color w:val="000000"/>
          <w:spacing w:val="-2"/>
          <w:sz w:val="28"/>
          <w:szCs w:val="28"/>
          <w:lang w:eastAsia="ru-RU"/>
        </w:rPr>
        <w:t>.</w:t>
      </w:r>
      <w:r w:rsidRPr="009577D9">
        <w:rPr>
          <w:rFonts w:ascii="Times New Roman CYR" w:eastAsia="Times New Roman CYR" w:hAnsi="Times New Roman CYR" w:cs="Times New Roman CYR"/>
          <w:color w:val="000000"/>
          <w:spacing w:val="-2"/>
          <w:sz w:val="28"/>
          <w:szCs w:val="28"/>
          <w:lang w:eastAsia="ru-RU"/>
        </w:rPr>
        <w:t>»</w:t>
      </w:r>
      <w:proofErr w:type="gramEnd"/>
    </w:p>
    <w:p w:rsidR="00A27D3E" w:rsidRPr="009577D9" w:rsidRDefault="009A0FF0" w:rsidP="00A27D3E">
      <w:pPr>
        <w:pStyle w:val="ConsPlusNormal"/>
        <w:ind w:right="-1" w:firstLine="709"/>
        <w:jc w:val="both"/>
        <w:rPr>
          <w:rFonts w:ascii="Times New Roman CYR" w:eastAsia="Times New Roman CYR" w:hAnsi="Times New Roman CYR" w:cs="Times New Roman CYR"/>
          <w:color w:val="000000"/>
          <w:spacing w:val="-2"/>
          <w:sz w:val="28"/>
          <w:szCs w:val="28"/>
          <w:lang w:eastAsia="ru-RU"/>
        </w:rPr>
      </w:pPr>
      <w:r>
        <w:rPr>
          <w:rFonts w:ascii="Times New Roman CYR" w:eastAsia="Times New Roman CYR" w:hAnsi="Times New Roman CYR" w:cs="Times New Roman CYR"/>
          <w:color w:val="000000"/>
          <w:spacing w:val="-2"/>
          <w:sz w:val="28"/>
          <w:szCs w:val="28"/>
          <w:lang w:eastAsia="ru-RU"/>
        </w:rPr>
        <w:t>2</w:t>
      </w:r>
      <w:r w:rsidR="00545620">
        <w:rPr>
          <w:rFonts w:ascii="Times New Roman CYR" w:eastAsia="Times New Roman CYR" w:hAnsi="Times New Roman CYR" w:cs="Times New Roman CYR"/>
          <w:color w:val="000000"/>
          <w:spacing w:val="-2"/>
          <w:sz w:val="28"/>
          <w:szCs w:val="28"/>
          <w:lang w:eastAsia="ru-RU"/>
        </w:rPr>
        <w:t>.</w:t>
      </w:r>
      <w:r w:rsidR="0043067E">
        <w:rPr>
          <w:rFonts w:ascii="Times New Roman CYR" w:eastAsia="Times New Roman CYR" w:hAnsi="Times New Roman CYR" w:cs="Times New Roman CYR"/>
          <w:color w:val="000000"/>
          <w:spacing w:val="-2"/>
          <w:sz w:val="28"/>
          <w:szCs w:val="28"/>
          <w:lang w:eastAsia="ru-RU"/>
        </w:rPr>
        <w:t>5</w:t>
      </w:r>
      <w:r w:rsidR="00545620">
        <w:rPr>
          <w:rFonts w:ascii="Times New Roman CYR" w:eastAsia="Times New Roman CYR" w:hAnsi="Times New Roman CYR" w:cs="Times New Roman CYR"/>
          <w:color w:val="000000"/>
          <w:spacing w:val="-2"/>
          <w:sz w:val="28"/>
          <w:szCs w:val="28"/>
          <w:lang w:eastAsia="ru-RU"/>
        </w:rPr>
        <w:t xml:space="preserve">. </w:t>
      </w:r>
      <w:r w:rsidR="00A27D3E" w:rsidRPr="009577D9">
        <w:rPr>
          <w:rFonts w:ascii="Times New Roman CYR" w:eastAsia="Times New Roman CYR" w:hAnsi="Times New Roman CYR" w:cs="Times New Roman CYR"/>
          <w:color w:val="000000"/>
          <w:spacing w:val="-2"/>
          <w:sz w:val="28"/>
          <w:szCs w:val="28"/>
          <w:lang w:eastAsia="ru-RU"/>
        </w:rPr>
        <w:t xml:space="preserve">Подпункт 3.20. пункта 3 дополнить словами: </w:t>
      </w:r>
    </w:p>
    <w:p w:rsidR="003D3BCF" w:rsidRPr="009577D9" w:rsidRDefault="00A27D3E" w:rsidP="00545620">
      <w:pPr>
        <w:pStyle w:val="ConsPlusNormal"/>
        <w:ind w:right="-1" w:firstLine="0"/>
        <w:jc w:val="both"/>
        <w:rPr>
          <w:rFonts w:ascii="Times New Roman CYR" w:eastAsia="Times New Roman CYR" w:hAnsi="Times New Roman CYR" w:cs="Times New Roman CYR"/>
          <w:color w:val="000000"/>
          <w:spacing w:val="-2"/>
          <w:sz w:val="28"/>
          <w:szCs w:val="28"/>
          <w:lang w:eastAsia="ru-RU"/>
        </w:rPr>
      </w:pPr>
      <w:r w:rsidRPr="009577D9">
        <w:rPr>
          <w:rFonts w:ascii="Times New Roman CYR" w:eastAsia="Times New Roman CYR" w:hAnsi="Times New Roman CYR" w:cs="Times New Roman CYR"/>
          <w:color w:val="000000"/>
          <w:spacing w:val="-2"/>
          <w:sz w:val="28"/>
          <w:szCs w:val="28"/>
          <w:lang w:eastAsia="ru-RU"/>
        </w:rPr>
        <w:t>«</w:t>
      </w:r>
      <w:r w:rsidR="003D3BCF" w:rsidRPr="009577D9">
        <w:rPr>
          <w:rFonts w:ascii="Times New Roman CYR" w:eastAsia="Times New Roman CYR" w:hAnsi="Times New Roman CYR" w:cs="Times New Roman CYR"/>
          <w:color w:val="000000"/>
          <w:spacing w:val="-2"/>
          <w:sz w:val="28"/>
          <w:szCs w:val="28"/>
          <w:lang w:eastAsia="ru-RU"/>
        </w:rPr>
        <w:t>Инспекционный визит может быть проведен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w:t>
      </w:r>
      <w:proofErr w:type="gramStart"/>
      <w:r w:rsidR="003D3BCF" w:rsidRPr="009577D9">
        <w:rPr>
          <w:rFonts w:ascii="Times New Roman CYR" w:eastAsia="Times New Roman CYR" w:hAnsi="Times New Roman CYR" w:cs="Times New Roman CYR"/>
          <w:color w:val="000000"/>
          <w:spacing w:val="-2"/>
          <w:sz w:val="28"/>
          <w:szCs w:val="28"/>
          <w:lang w:eastAsia="ru-RU"/>
        </w:rPr>
        <w:t>.</w:t>
      </w:r>
      <w:r w:rsidRPr="009577D9">
        <w:rPr>
          <w:rFonts w:ascii="Times New Roman CYR" w:eastAsia="Times New Roman CYR" w:hAnsi="Times New Roman CYR" w:cs="Times New Roman CYR"/>
          <w:color w:val="000000"/>
          <w:spacing w:val="-2"/>
          <w:sz w:val="28"/>
          <w:szCs w:val="28"/>
          <w:lang w:eastAsia="ru-RU"/>
        </w:rPr>
        <w:t>»</w:t>
      </w:r>
      <w:proofErr w:type="gramEnd"/>
    </w:p>
    <w:p w:rsidR="009577D9" w:rsidRPr="009577D9" w:rsidRDefault="009A0FF0" w:rsidP="009577D9">
      <w:pPr>
        <w:pStyle w:val="ConsPlusNormal"/>
        <w:ind w:right="-1" w:firstLine="709"/>
        <w:jc w:val="both"/>
        <w:rPr>
          <w:rFonts w:ascii="Times New Roman CYR" w:eastAsia="Times New Roman CYR" w:hAnsi="Times New Roman CYR" w:cs="Times New Roman CYR"/>
          <w:color w:val="000000"/>
          <w:spacing w:val="-2"/>
          <w:sz w:val="28"/>
          <w:szCs w:val="28"/>
          <w:lang w:eastAsia="ru-RU"/>
        </w:rPr>
      </w:pPr>
      <w:r>
        <w:rPr>
          <w:rFonts w:ascii="Times New Roman CYR" w:eastAsia="Times New Roman CYR" w:hAnsi="Times New Roman CYR" w:cs="Times New Roman CYR"/>
          <w:color w:val="000000"/>
          <w:spacing w:val="-2"/>
          <w:sz w:val="28"/>
          <w:szCs w:val="28"/>
          <w:lang w:eastAsia="ru-RU"/>
        </w:rPr>
        <w:t>2</w:t>
      </w:r>
      <w:r w:rsidR="00545620">
        <w:rPr>
          <w:rFonts w:ascii="Times New Roman CYR" w:eastAsia="Times New Roman CYR" w:hAnsi="Times New Roman CYR" w:cs="Times New Roman CYR"/>
          <w:color w:val="000000"/>
          <w:spacing w:val="-2"/>
          <w:sz w:val="28"/>
          <w:szCs w:val="28"/>
          <w:lang w:eastAsia="ru-RU"/>
        </w:rPr>
        <w:t>.</w:t>
      </w:r>
      <w:r w:rsidR="0043067E">
        <w:rPr>
          <w:rFonts w:ascii="Times New Roman CYR" w:eastAsia="Times New Roman CYR" w:hAnsi="Times New Roman CYR" w:cs="Times New Roman CYR"/>
          <w:color w:val="000000"/>
          <w:spacing w:val="-2"/>
          <w:sz w:val="28"/>
          <w:szCs w:val="28"/>
          <w:lang w:eastAsia="ru-RU"/>
        </w:rPr>
        <w:t>6</w:t>
      </w:r>
      <w:r w:rsidR="00545620">
        <w:rPr>
          <w:rFonts w:ascii="Times New Roman CYR" w:eastAsia="Times New Roman CYR" w:hAnsi="Times New Roman CYR" w:cs="Times New Roman CYR"/>
          <w:color w:val="000000"/>
          <w:spacing w:val="-2"/>
          <w:sz w:val="28"/>
          <w:szCs w:val="28"/>
          <w:lang w:eastAsia="ru-RU"/>
        </w:rPr>
        <w:t xml:space="preserve">. </w:t>
      </w:r>
      <w:r w:rsidR="009577D9" w:rsidRPr="009577D9">
        <w:rPr>
          <w:rFonts w:ascii="Times New Roman CYR" w:eastAsia="Times New Roman CYR" w:hAnsi="Times New Roman CYR" w:cs="Times New Roman CYR"/>
          <w:color w:val="000000"/>
          <w:spacing w:val="-2"/>
          <w:sz w:val="28"/>
          <w:szCs w:val="28"/>
          <w:lang w:eastAsia="ru-RU"/>
        </w:rPr>
        <w:t xml:space="preserve">Подпункт 3.20.4. пункта 3 изложить в следующей редакции: </w:t>
      </w:r>
    </w:p>
    <w:p w:rsidR="003D3BCF" w:rsidRPr="009577D9" w:rsidRDefault="009577D9" w:rsidP="00545620">
      <w:pPr>
        <w:pStyle w:val="ConsPlusNormal"/>
        <w:ind w:right="-1" w:firstLine="0"/>
        <w:jc w:val="both"/>
        <w:rPr>
          <w:rFonts w:ascii="Times New Roman CYR" w:eastAsia="Times New Roman CYR" w:hAnsi="Times New Roman CYR" w:cs="Times New Roman CYR"/>
          <w:color w:val="000000"/>
          <w:spacing w:val="-2"/>
          <w:sz w:val="28"/>
          <w:szCs w:val="28"/>
          <w:lang w:eastAsia="ru-RU"/>
        </w:rPr>
      </w:pPr>
      <w:r w:rsidRPr="009577D9">
        <w:rPr>
          <w:rFonts w:ascii="Times New Roman CYR" w:eastAsia="Times New Roman CYR" w:hAnsi="Times New Roman CYR" w:cs="Times New Roman CYR"/>
          <w:color w:val="000000"/>
          <w:spacing w:val="-2"/>
          <w:sz w:val="28"/>
          <w:szCs w:val="28"/>
          <w:lang w:eastAsia="ru-RU"/>
        </w:rPr>
        <w:t>«</w:t>
      </w:r>
      <w:r w:rsidR="00F00A70" w:rsidRPr="009577D9">
        <w:rPr>
          <w:rFonts w:ascii="Times New Roman CYR" w:eastAsia="Times New Roman CYR" w:hAnsi="Times New Roman CYR" w:cs="Times New Roman CYR"/>
          <w:color w:val="000000"/>
          <w:spacing w:val="-2"/>
          <w:sz w:val="28"/>
          <w:szCs w:val="28"/>
          <w:lang w:eastAsia="ru-RU"/>
        </w:rPr>
        <w:t xml:space="preserve">3.20.4. </w:t>
      </w:r>
      <w:r w:rsidR="003D3BCF" w:rsidRPr="009577D9">
        <w:rPr>
          <w:rFonts w:ascii="Times New Roman CYR" w:eastAsia="Times New Roman CYR" w:hAnsi="Times New Roman CYR" w:cs="Times New Roman CYR"/>
          <w:color w:val="000000"/>
          <w:spacing w:val="-2"/>
          <w:sz w:val="28"/>
          <w:szCs w:val="28"/>
          <w:lang w:eastAsia="ru-RU"/>
        </w:rPr>
        <w:t>Внеплановый инспекционный визит может проводиться только по согласованию с органами прокуратуры, за исключением случаев его проведения в соответствии с </w:t>
      </w:r>
      <w:hyperlink r:id="rId36" w:anchor="dst101410" w:history="1">
        <w:r w:rsidR="003D3BCF" w:rsidRPr="009577D9">
          <w:rPr>
            <w:rFonts w:ascii="Times New Roman CYR" w:eastAsia="Times New Roman CYR" w:hAnsi="Times New Roman CYR" w:cs="Times New Roman CYR"/>
            <w:color w:val="000000"/>
            <w:spacing w:val="-2"/>
            <w:sz w:val="28"/>
            <w:szCs w:val="28"/>
            <w:lang w:eastAsia="ru-RU"/>
          </w:rPr>
          <w:t>пунктами 3</w:t>
        </w:r>
      </w:hyperlink>
      <w:r w:rsidR="003D3BCF" w:rsidRPr="009577D9">
        <w:rPr>
          <w:rFonts w:ascii="Times New Roman CYR" w:eastAsia="Times New Roman CYR" w:hAnsi="Times New Roman CYR" w:cs="Times New Roman CYR"/>
          <w:color w:val="000000"/>
          <w:spacing w:val="-2"/>
          <w:sz w:val="28"/>
          <w:szCs w:val="28"/>
          <w:lang w:eastAsia="ru-RU"/>
        </w:rPr>
        <w:t>, </w:t>
      </w:r>
      <w:hyperlink r:id="rId37" w:anchor="dst100637" w:history="1">
        <w:r w:rsidR="003D3BCF" w:rsidRPr="009577D9">
          <w:rPr>
            <w:rFonts w:ascii="Times New Roman CYR" w:eastAsia="Times New Roman CYR" w:hAnsi="Times New Roman CYR" w:cs="Times New Roman CYR"/>
            <w:color w:val="000000"/>
            <w:spacing w:val="-2"/>
            <w:sz w:val="28"/>
            <w:szCs w:val="28"/>
            <w:lang w:eastAsia="ru-RU"/>
          </w:rPr>
          <w:t>4</w:t>
        </w:r>
      </w:hyperlink>
      <w:r w:rsidR="003D3BCF" w:rsidRPr="009577D9">
        <w:rPr>
          <w:rFonts w:ascii="Times New Roman CYR" w:eastAsia="Times New Roman CYR" w:hAnsi="Times New Roman CYR" w:cs="Times New Roman CYR"/>
          <w:color w:val="000000"/>
          <w:spacing w:val="-2"/>
          <w:sz w:val="28"/>
          <w:szCs w:val="28"/>
          <w:lang w:eastAsia="ru-RU"/>
        </w:rPr>
        <w:t>, </w:t>
      </w:r>
      <w:hyperlink r:id="rId38" w:anchor="dst100639" w:history="1">
        <w:r w:rsidR="003D3BCF" w:rsidRPr="009577D9">
          <w:rPr>
            <w:rFonts w:ascii="Times New Roman CYR" w:eastAsia="Times New Roman CYR" w:hAnsi="Times New Roman CYR" w:cs="Times New Roman CYR"/>
            <w:color w:val="000000"/>
            <w:spacing w:val="-2"/>
            <w:sz w:val="28"/>
            <w:szCs w:val="28"/>
            <w:lang w:eastAsia="ru-RU"/>
          </w:rPr>
          <w:t>6</w:t>
        </w:r>
      </w:hyperlink>
      <w:r w:rsidR="003D3BCF" w:rsidRPr="009577D9">
        <w:rPr>
          <w:rFonts w:ascii="Times New Roman CYR" w:eastAsia="Times New Roman CYR" w:hAnsi="Times New Roman CYR" w:cs="Times New Roman CYR"/>
          <w:color w:val="000000"/>
          <w:spacing w:val="-2"/>
          <w:sz w:val="28"/>
          <w:szCs w:val="28"/>
          <w:lang w:eastAsia="ru-RU"/>
        </w:rPr>
        <w:t>, </w:t>
      </w:r>
      <w:hyperlink r:id="rId39" w:anchor="dst101412" w:history="1">
        <w:r w:rsidR="003D3BCF" w:rsidRPr="009577D9">
          <w:rPr>
            <w:rFonts w:ascii="Times New Roman CYR" w:eastAsia="Times New Roman CYR" w:hAnsi="Times New Roman CYR" w:cs="Times New Roman CYR"/>
            <w:color w:val="000000"/>
            <w:spacing w:val="-2"/>
            <w:sz w:val="28"/>
            <w:szCs w:val="28"/>
            <w:lang w:eastAsia="ru-RU"/>
          </w:rPr>
          <w:t>8 части 1</w:t>
        </w:r>
      </w:hyperlink>
      <w:r w:rsidR="003D3BCF" w:rsidRPr="009577D9">
        <w:rPr>
          <w:rFonts w:ascii="Times New Roman CYR" w:eastAsia="Times New Roman CYR" w:hAnsi="Times New Roman CYR" w:cs="Times New Roman CYR"/>
          <w:color w:val="000000"/>
          <w:spacing w:val="-2"/>
          <w:sz w:val="28"/>
          <w:szCs w:val="28"/>
          <w:lang w:eastAsia="ru-RU"/>
        </w:rPr>
        <w:t>, </w:t>
      </w:r>
      <w:hyperlink r:id="rId40" w:anchor="dst101175" w:history="1">
        <w:r w:rsidR="003D3BCF" w:rsidRPr="009577D9">
          <w:rPr>
            <w:rFonts w:ascii="Times New Roman CYR" w:eastAsia="Times New Roman CYR" w:hAnsi="Times New Roman CYR" w:cs="Times New Roman CYR"/>
            <w:color w:val="000000"/>
            <w:spacing w:val="-2"/>
            <w:sz w:val="28"/>
            <w:szCs w:val="28"/>
            <w:lang w:eastAsia="ru-RU"/>
          </w:rPr>
          <w:t>частью 3 статьи 57</w:t>
        </w:r>
      </w:hyperlink>
      <w:r w:rsidR="003D3BCF" w:rsidRPr="009577D9">
        <w:rPr>
          <w:rFonts w:ascii="Times New Roman CYR" w:eastAsia="Times New Roman CYR" w:hAnsi="Times New Roman CYR" w:cs="Times New Roman CYR"/>
          <w:color w:val="000000"/>
          <w:spacing w:val="-2"/>
          <w:sz w:val="28"/>
          <w:szCs w:val="28"/>
          <w:lang w:eastAsia="ru-RU"/>
        </w:rPr>
        <w:t> и </w:t>
      </w:r>
      <w:hyperlink r:id="rId41" w:anchor="dst100747" w:history="1">
        <w:r w:rsidR="003D3BCF" w:rsidRPr="009577D9">
          <w:rPr>
            <w:rFonts w:ascii="Times New Roman CYR" w:eastAsia="Times New Roman CYR" w:hAnsi="Times New Roman CYR" w:cs="Times New Roman CYR"/>
            <w:color w:val="000000"/>
            <w:spacing w:val="-2"/>
            <w:sz w:val="28"/>
            <w:szCs w:val="28"/>
            <w:lang w:eastAsia="ru-RU"/>
          </w:rPr>
          <w:t>частью 12 статьи 66</w:t>
        </w:r>
      </w:hyperlink>
      <w:r w:rsidR="003D3BCF" w:rsidRPr="009577D9">
        <w:rPr>
          <w:rFonts w:ascii="Times New Roman CYR" w:eastAsia="Times New Roman CYR" w:hAnsi="Times New Roman CYR" w:cs="Times New Roman CYR"/>
          <w:color w:val="000000"/>
          <w:spacing w:val="-2"/>
          <w:sz w:val="28"/>
          <w:szCs w:val="28"/>
          <w:lang w:eastAsia="ru-RU"/>
        </w:rPr>
        <w:t>  Федерального закона</w:t>
      </w:r>
      <w:proofErr w:type="gramStart"/>
      <w:r w:rsidRPr="009577D9">
        <w:rPr>
          <w:rFonts w:ascii="Times New Roman CYR" w:eastAsia="Times New Roman CYR" w:hAnsi="Times New Roman CYR" w:cs="Times New Roman CYR"/>
          <w:color w:val="000000"/>
          <w:spacing w:val="-2"/>
          <w:sz w:val="28"/>
          <w:szCs w:val="28"/>
          <w:lang w:eastAsia="ru-RU"/>
        </w:rPr>
        <w:t>.»</w:t>
      </w:r>
      <w:proofErr w:type="gramEnd"/>
    </w:p>
    <w:p w:rsidR="009577D9" w:rsidRPr="009577D9" w:rsidRDefault="009A0FF0" w:rsidP="009577D9">
      <w:pPr>
        <w:pStyle w:val="ConsPlusNormal"/>
        <w:ind w:right="-1" w:firstLine="709"/>
        <w:jc w:val="both"/>
        <w:rPr>
          <w:rFonts w:ascii="Times New Roman CYR" w:eastAsia="Times New Roman CYR" w:hAnsi="Times New Roman CYR" w:cs="Times New Roman CYR"/>
          <w:color w:val="000000"/>
          <w:spacing w:val="-2"/>
          <w:sz w:val="28"/>
          <w:szCs w:val="28"/>
          <w:lang w:eastAsia="ru-RU"/>
        </w:rPr>
      </w:pPr>
      <w:r>
        <w:rPr>
          <w:rFonts w:ascii="Times New Roman CYR" w:eastAsia="Times New Roman CYR" w:hAnsi="Times New Roman CYR" w:cs="Times New Roman CYR"/>
          <w:color w:val="000000"/>
          <w:spacing w:val="-2"/>
          <w:sz w:val="28"/>
          <w:szCs w:val="28"/>
          <w:lang w:eastAsia="ru-RU"/>
        </w:rPr>
        <w:t>2</w:t>
      </w:r>
      <w:r w:rsidR="00545620">
        <w:rPr>
          <w:rFonts w:ascii="Times New Roman CYR" w:eastAsia="Times New Roman CYR" w:hAnsi="Times New Roman CYR" w:cs="Times New Roman CYR"/>
          <w:color w:val="000000"/>
          <w:spacing w:val="-2"/>
          <w:sz w:val="28"/>
          <w:szCs w:val="28"/>
          <w:lang w:eastAsia="ru-RU"/>
        </w:rPr>
        <w:t>.</w:t>
      </w:r>
      <w:r w:rsidR="0043067E">
        <w:rPr>
          <w:rFonts w:ascii="Times New Roman CYR" w:eastAsia="Times New Roman CYR" w:hAnsi="Times New Roman CYR" w:cs="Times New Roman CYR"/>
          <w:color w:val="000000"/>
          <w:spacing w:val="-2"/>
          <w:sz w:val="28"/>
          <w:szCs w:val="28"/>
          <w:lang w:eastAsia="ru-RU"/>
        </w:rPr>
        <w:t>7</w:t>
      </w:r>
      <w:r w:rsidR="00545620">
        <w:rPr>
          <w:rFonts w:ascii="Times New Roman CYR" w:eastAsia="Times New Roman CYR" w:hAnsi="Times New Roman CYR" w:cs="Times New Roman CYR"/>
          <w:color w:val="000000"/>
          <w:spacing w:val="-2"/>
          <w:sz w:val="28"/>
          <w:szCs w:val="28"/>
          <w:lang w:eastAsia="ru-RU"/>
        </w:rPr>
        <w:t xml:space="preserve">. </w:t>
      </w:r>
      <w:r w:rsidR="009577D9" w:rsidRPr="009577D9">
        <w:rPr>
          <w:rFonts w:ascii="Times New Roman CYR" w:eastAsia="Times New Roman CYR" w:hAnsi="Times New Roman CYR" w:cs="Times New Roman CYR"/>
          <w:color w:val="000000"/>
          <w:spacing w:val="-2"/>
          <w:sz w:val="28"/>
          <w:szCs w:val="28"/>
          <w:lang w:eastAsia="ru-RU"/>
        </w:rPr>
        <w:t xml:space="preserve">Подпункт 3.21.5. пункта 3 изложить в следующей редакции: </w:t>
      </w:r>
    </w:p>
    <w:p w:rsidR="003D3BCF" w:rsidRPr="009577D9" w:rsidRDefault="009577D9" w:rsidP="00545620">
      <w:pPr>
        <w:spacing w:after="0" w:line="240" w:lineRule="auto"/>
        <w:ind w:right="-1"/>
        <w:jc w:val="both"/>
        <w:rPr>
          <w:rFonts w:ascii="Times New Roman CYR" w:eastAsia="Times New Roman CYR" w:hAnsi="Times New Roman CYR" w:cs="Times New Roman CYR"/>
          <w:spacing w:val="-2"/>
          <w:sz w:val="28"/>
          <w:szCs w:val="28"/>
        </w:rPr>
      </w:pPr>
      <w:r w:rsidRPr="009577D9">
        <w:rPr>
          <w:rFonts w:ascii="Times New Roman CYR" w:eastAsia="Times New Roman CYR" w:hAnsi="Times New Roman CYR" w:cs="Times New Roman CYR"/>
          <w:spacing w:val="-2"/>
          <w:sz w:val="28"/>
          <w:szCs w:val="28"/>
        </w:rPr>
        <w:t>«</w:t>
      </w:r>
      <w:r w:rsidR="00F00A70" w:rsidRPr="009577D9">
        <w:rPr>
          <w:rFonts w:ascii="Times New Roman CYR" w:eastAsia="Times New Roman CYR" w:hAnsi="Times New Roman CYR" w:cs="Times New Roman CYR"/>
          <w:spacing w:val="-2"/>
          <w:sz w:val="28"/>
          <w:szCs w:val="28"/>
        </w:rPr>
        <w:t xml:space="preserve">3.21.5. </w:t>
      </w:r>
      <w:proofErr w:type="gramStart"/>
      <w:r w:rsidR="003D3BCF" w:rsidRPr="009577D9">
        <w:rPr>
          <w:rFonts w:ascii="Times New Roman CYR" w:eastAsia="Times New Roman CYR" w:hAnsi="Times New Roman CYR" w:cs="Times New Roman CYR"/>
          <w:spacing w:val="-2"/>
          <w:sz w:val="28"/>
          <w:szCs w:val="28"/>
        </w:rPr>
        <w:t xml:space="preserve">Если в ходе документарной проверки выявлены ошибки и (или) противоречия в представленных контролируемым лицом документах либо выявлено несоответствие сведений, содержащихся в этих документах, </w:t>
      </w:r>
      <w:r w:rsidR="003D3BCF" w:rsidRPr="009577D9">
        <w:rPr>
          <w:rFonts w:ascii="Times New Roman CYR" w:eastAsia="Times New Roman CYR" w:hAnsi="Times New Roman CYR" w:cs="Times New Roman CYR"/>
          <w:spacing w:val="-2"/>
          <w:sz w:val="28"/>
          <w:szCs w:val="28"/>
        </w:rPr>
        <w:lastRenderedPageBreak/>
        <w:t>сведениям, содержащимся в имеющихся у контрольного (надзорного) органа документах и (или) полученным при осуществлении государственного контроля (надзора), муниципального контроля, информация об ошибках, о противоречиях и несоответствии сведений направляется контролируемому лицу с требованием представить в течение десяти рабочих</w:t>
      </w:r>
      <w:proofErr w:type="gramEnd"/>
      <w:r w:rsidR="003D3BCF" w:rsidRPr="009577D9">
        <w:rPr>
          <w:rFonts w:ascii="Times New Roman CYR" w:eastAsia="Times New Roman CYR" w:hAnsi="Times New Roman CYR" w:cs="Times New Roman CYR"/>
          <w:spacing w:val="-2"/>
          <w:sz w:val="28"/>
          <w:szCs w:val="28"/>
        </w:rPr>
        <w:t xml:space="preserve"> дней необходимые письменные объяснения. </w:t>
      </w:r>
      <w:proofErr w:type="gramStart"/>
      <w:r w:rsidR="003D3BCF" w:rsidRPr="009577D9">
        <w:rPr>
          <w:rFonts w:ascii="Times New Roman CYR" w:eastAsia="Times New Roman CYR" w:hAnsi="Times New Roman CYR" w:cs="Times New Roman CYR"/>
          <w:spacing w:val="-2"/>
          <w:sz w:val="28"/>
          <w:szCs w:val="28"/>
        </w:rPr>
        <w:t>Контролируемое лицо, представляющее в контрольный (надзорный) орган письменные объяснения относительно выявленных ошибок и (или) противоречий в представленных документах либо относительно несоответствия сведений, содержащихся в этих документах, сведениям, содержащимся в имеющихся у контрольного (надзорного) органа документах и (или) полученным при осуществлении государственного контроля (надзора), муниципального контроля, вправе дополнительно представить в контрольный (надзорный) орган документы, подтверждающие достоверность ранее представленных документов.</w:t>
      </w:r>
      <w:proofErr w:type="gramEnd"/>
    </w:p>
    <w:p w:rsidR="00EF572B" w:rsidRPr="009577D9" w:rsidRDefault="009A0FF0" w:rsidP="00F00A70">
      <w:pPr>
        <w:spacing w:after="0" w:line="240" w:lineRule="auto"/>
        <w:ind w:right="-1" w:firstLine="709"/>
        <w:jc w:val="both"/>
        <w:rPr>
          <w:rFonts w:ascii="Times New Roman CYR" w:eastAsia="Times New Roman CYR" w:hAnsi="Times New Roman CYR" w:cs="Times New Roman CYR"/>
          <w:spacing w:val="-2"/>
          <w:sz w:val="28"/>
          <w:szCs w:val="28"/>
        </w:rPr>
      </w:pPr>
      <w:r>
        <w:rPr>
          <w:rFonts w:ascii="Times New Roman CYR" w:eastAsia="Times New Roman CYR" w:hAnsi="Times New Roman CYR" w:cs="Times New Roman CYR"/>
          <w:spacing w:val="-2"/>
          <w:sz w:val="28"/>
          <w:szCs w:val="28"/>
        </w:rPr>
        <w:t>2</w:t>
      </w:r>
      <w:r w:rsidR="00545620">
        <w:rPr>
          <w:rFonts w:ascii="Times New Roman CYR" w:eastAsia="Times New Roman CYR" w:hAnsi="Times New Roman CYR" w:cs="Times New Roman CYR"/>
          <w:spacing w:val="-2"/>
          <w:sz w:val="28"/>
          <w:szCs w:val="28"/>
        </w:rPr>
        <w:t>.</w:t>
      </w:r>
      <w:r w:rsidR="0043067E">
        <w:rPr>
          <w:rFonts w:ascii="Times New Roman CYR" w:eastAsia="Times New Roman CYR" w:hAnsi="Times New Roman CYR" w:cs="Times New Roman CYR"/>
          <w:spacing w:val="-2"/>
          <w:sz w:val="28"/>
          <w:szCs w:val="28"/>
        </w:rPr>
        <w:t>8</w:t>
      </w:r>
      <w:r w:rsidR="00545620">
        <w:rPr>
          <w:rFonts w:ascii="Times New Roman CYR" w:eastAsia="Times New Roman CYR" w:hAnsi="Times New Roman CYR" w:cs="Times New Roman CYR"/>
          <w:spacing w:val="-2"/>
          <w:sz w:val="28"/>
          <w:szCs w:val="28"/>
        </w:rPr>
        <w:t xml:space="preserve">. </w:t>
      </w:r>
      <w:r w:rsidR="00EF572B" w:rsidRPr="009577D9">
        <w:rPr>
          <w:rFonts w:ascii="Times New Roman CYR" w:eastAsia="Times New Roman CYR" w:hAnsi="Times New Roman CYR" w:cs="Times New Roman CYR"/>
          <w:spacing w:val="-2"/>
          <w:sz w:val="28"/>
          <w:szCs w:val="28"/>
        </w:rPr>
        <w:t xml:space="preserve">Подпункт </w:t>
      </w:r>
      <w:r w:rsidR="00F00A70" w:rsidRPr="009577D9">
        <w:rPr>
          <w:rFonts w:ascii="Times New Roman CYR" w:eastAsia="Times New Roman CYR" w:hAnsi="Times New Roman CYR" w:cs="Times New Roman CYR"/>
          <w:spacing w:val="-2"/>
          <w:sz w:val="28"/>
          <w:szCs w:val="28"/>
        </w:rPr>
        <w:t>3.21.8.</w:t>
      </w:r>
      <w:r w:rsidR="00EF572B" w:rsidRPr="009577D9">
        <w:rPr>
          <w:rFonts w:ascii="Times New Roman CYR" w:eastAsia="Times New Roman CYR" w:hAnsi="Times New Roman CYR" w:cs="Times New Roman CYR"/>
          <w:spacing w:val="-2"/>
          <w:sz w:val="28"/>
          <w:szCs w:val="28"/>
        </w:rPr>
        <w:t xml:space="preserve"> пункта 3 изложить в новой редакции: </w:t>
      </w:r>
    </w:p>
    <w:p w:rsidR="00F00A70" w:rsidRPr="009577D9" w:rsidRDefault="00EF572B" w:rsidP="00545620">
      <w:pPr>
        <w:spacing w:after="0" w:line="240" w:lineRule="auto"/>
        <w:ind w:right="-1"/>
        <w:jc w:val="both"/>
        <w:rPr>
          <w:rFonts w:ascii="Times New Roman CYR" w:eastAsia="Times New Roman CYR" w:hAnsi="Times New Roman CYR" w:cs="Times New Roman CYR"/>
          <w:spacing w:val="-2"/>
          <w:sz w:val="28"/>
          <w:szCs w:val="28"/>
        </w:rPr>
      </w:pPr>
      <w:r w:rsidRPr="009577D9">
        <w:rPr>
          <w:rFonts w:ascii="Times New Roman CYR" w:eastAsia="Times New Roman CYR" w:hAnsi="Times New Roman CYR" w:cs="Times New Roman CYR"/>
          <w:spacing w:val="-2"/>
          <w:sz w:val="28"/>
          <w:szCs w:val="28"/>
        </w:rPr>
        <w:t>«3.21.8.</w:t>
      </w:r>
      <w:r w:rsidR="00F00A70" w:rsidRPr="009577D9">
        <w:rPr>
          <w:rFonts w:ascii="Times New Roman CYR" w:eastAsia="Times New Roman CYR" w:hAnsi="Times New Roman CYR" w:cs="Times New Roman CYR"/>
          <w:spacing w:val="-2"/>
          <w:sz w:val="28"/>
          <w:szCs w:val="28"/>
        </w:rPr>
        <w:t xml:space="preserve"> Срок проведения документарной проверки не может превышать 10 рабочих дней.</w:t>
      </w:r>
    </w:p>
    <w:p w:rsidR="003D3BCF" w:rsidRPr="009577D9" w:rsidRDefault="003D3BCF" w:rsidP="00F00A70">
      <w:pPr>
        <w:spacing w:after="0" w:line="240" w:lineRule="auto"/>
        <w:ind w:right="-1" w:firstLine="709"/>
        <w:jc w:val="both"/>
        <w:rPr>
          <w:rFonts w:ascii="Times New Roman CYR" w:eastAsia="Times New Roman CYR" w:hAnsi="Times New Roman CYR" w:cs="Times New Roman CYR"/>
          <w:spacing w:val="-2"/>
          <w:sz w:val="28"/>
          <w:szCs w:val="28"/>
        </w:rPr>
      </w:pPr>
      <w:proofErr w:type="gramStart"/>
      <w:r w:rsidRPr="009577D9">
        <w:rPr>
          <w:rFonts w:ascii="Times New Roman CYR" w:eastAsia="Times New Roman CYR" w:hAnsi="Times New Roman CYR" w:cs="Times New Roman CYR"/>
          <w:spacing w:val="-2"/>
          <w:sz w:val="28"/>
          <w:szCs w:val="28"/>
        </w:rPr>
        <w:t>На период с момента направления контрольным (надзорным) органом контролируемому лицу требования представить необходимые для рассмотрения в ходе документарной проверки документы до момента представления указанных в требовании документов в контрольный (надзорный) орган, а также период с момента направления контролируемому лицу информации контрольного (надзорного) органа о выявлении ошибок и (или) противоречий в представленных контролируемым лицом документах либо о несоответствии сведений, содержащихся в</w:t>
      </w:r>
      <w:proofErr w:type="gramEnd"/>
      <w:r w:rsidRPr="009577D9">
        <w:rPr>
          <w:rFonts w:ascii="Times New Roman CYR" w:eastAsia="Times New Roman CYR" w:hAnsi="Times New Roman CYR" w:cs="Times New Roman CYR"/>
          <w:spacing w:val="-2"/>
          <w:sz w:val="28"/>
          <w:szCs w:val="28"/>
        </w:rPr>
        <w:t xml:space="preserve"> этих документах, сведениям, содержащимся в имеющихся у контрольного (надзорного) органа документах и (или) полученным при осуществлении муниципального контроля, и требования представить необходимые письменные объяснения до момента представления указанных письменных объяснений в контрольный (надзорный) орган исчисление срока проведения документарной проверки приостанавливается.</w:t>
      </w:r>
    </w:p>
    <w:p w:rsidR="00EF572B" w:rsidRPr="009577D9" w:rsidRDefault="009A0FF0" w:rsidP="00EF572B">
      <w:pPr>
        <w:spacing w:after="0" w:line="240" w:lineRule="auto"/>
        <w:ind w:right="-1" w:firstLine="709"/>
        <w:jc w:val="both"/>
        <w:rPr>
          <w:rFonts w:ascii="Times New Roman CYR" w:eastAsia="Times New Roman CYR" w:hAnsi="Times New Roman CYR" w:cs="Times New Roman CYR"/>
          <w:spacing w:val="-2"/>
          <w:sz w:val="28"/>
          <w:szCs w:val="28"/>
        </w:rPr>
      </w:pPr>
      <w:r>
        <w:rPr>
          <w:rFonts w:ascii="Times New Roman CYR" w:eastAsia="Times New Roman CYR" w:hAnsi="Times New Roman CYR" w:cs="Times New Roman CYR"/>
          <w:spacing w:val="-2"/>
          <w:sz w:val="28"/>
          <w:szCs w:val="28"/>
        </w:rPr>
        <w:t>2</w:t>
      </w:r>
      <w:r w:rsidR="00545620">
        <w:rPr>
          <w:rFonts w:ascii="Times New Roman CYR" w:eastAsia="Times New Roman CYR" w:hAnsi="Times New Roman CYR" w:cs="Times New Roman CYR"/>
          <w:spacing w:val="-2"/>
          <w:sz w:val="28"/>
          <w:szCs w:val="28"/>
        </w:rPr>
        <w:t>.</w:t>
      </w:r>
      <w:r w:rsidR="0043067E">
        <w:rPr>
          <w:rFonts w:ascii="Times New Roman CYR" w:eastAsia="Times New Roman CYR" w:hAnsi="Times New Roman CYR" w:cs="Times New Roman CYR"/>
          <w:spacing w:val="-2"/>
          <w:sz w:val="28"/>
          <w:szCs w:val="28"/>
        </w:rPr>
        <w:t>9</w:t>
      </w:r>
      <w:r w:rsidR="00545620">
        <w:rPr>
          <w:rFonts w:ascii="Times New Roman CYR" w:eastAsia="Times New Roman CYR" w:hAnsi="Times New Roman CYR" w:cs="Times New Roman CYR"/>
          <w:spacing w:val="-2"/>
          <w:sz w:val="28"/>
          <w:szCs w:val="28"/>
        </w:rPr>
        <w:t>.</w:t>
      </w:r>
      <w:r>
        <w:rPr>
          <w:rFonts w:ascii="Times New Roman CYR" w:eastAsia="Times New Roman CYR" w:hAnsi="Times New Roman CYR" w:cs="Times New Roman CYR"/>
          <w:spacing w:val="-2"/>
          <w:sz w:val="28"/>
          <w:szCs w:val="28"/>
        </w:rPr>
        <w:t xml:space="preserve"> </w:t>
      </w:r>
      <w:r w:rsidR="00EF572B" w:rsidRPr="009577D9">
        <w:rPr>
          <w:rFonts w:ascii="Times New Roman CYR" w:eastAsia="Times New Roman CYR" w:hAnsi="Times New Roman CYR" w:cs="Times New Roman CYR"/>
          <w:spacing w:val="-2"/>
          <w:sz w:val="28"/>
          <w:szCs w:val="28"/>
        </w:rPr>
        <w:t xml:space="preserve">Подпункт 3.21.9. пункта 3 изложить в новой редакции: </w:t>
      </w:r>
    </w:p>
    <w:p w:rsidR="00F00A70" w:rsidRPr="009577D9" w:rsidRDefault="00EF572B" w:rsidP="00545620">
      <w:pPr>
        <w:pStyle w:val="ConsPlusNormal"/>
        <w:ind w:right="-1" w:firstLine="0"/>
        <w:jc w:val="both"/>
        <w:rPr>
          <w:rFonts w:ascii="Times New Roman CYR" w:eastAsia="Times New Roman CYR" w:hAnsi="Times New Roman CYR" w:cs="Times New Roman CYR"/>
          <w:color w:val="000000"/>
          <w:spacing w:val="-2"/>
          <w:sz w:val="28"/>
          <w:szCs w:val="28"/>
          <w:lang w:eastAsia="ru-RU"/>
        </w:rPr>
      </w:pPr>
      <w:r w:rsidRPr="009577D9">
        <w:rPr>
          <w:rFonts w:ascii="Times New Roman CYR" w:eastAsia="Times New Roman CYR" w:hAnsi="Times New Roman CYR" w:cs="Times New Roman CYR"/>
          <w:color w:val="000000"/>
          <w:spacing w:val="-2"/>
          <w:sz w:val="28"/>
          <w:szCs w:val="28"/>
          <w:lang w:eastAsia="ru-RU"/>
        </w:rPr>
        <w:t>«</w:t>
      </w:r>
      <w:r w:rsidR="00F00A70" w:rsidRPr="009577D9">
        <w:rPr>
          <w:rFonts w:ascii="Times New Roman CYR" w:eastAsia="Times New Roman CYR" w:hAnsi="Times New Roman CYR" w:cs="Times New Roman CYR"/>
          <w:color w:val="000000"/>
          <w:spacing w:val="-2"/>
          <w:sz w:val="28"/>
          <w:szCs w:val="28"/>
          <w:lang w:eastAsia="ru-RU"/>
        </w:rPr>
        <w:t xml:space="preserve">3.21.9. </w:t>
      </w:r>
      <w:r w:rsidR="008A7230" w:rsidRPr="009577D9">
        <w:rPr>
          <w:rFonts w:ascii="Times New Roman CYR" w:eastAsia="Times New Roman CYR" w:hAnsi="Times New Roman CYR" w:cs="Times New Roman CYR"/>
          <w:color w:val="000000"/>
          <w:spacing w:val="-2"/>
          <w:sz w:val="28"/>
          <w:szCs w:val="28"/>
          <w:lang w:eastAsia="ru-RU"/>
        </w:rPr>
        <w:t>Внеплановая документарная проверка может проводиться только по согласованию с органами прокуратуры, за исключением случая ее проведения в соответствии с </w:t>
      </w:r>
      <w:hyperlink r:id="rId42" w:anchor="dst101410" w:history="1">
        <w:r w:rsidR="008A7230" w:rsidRPr="009577D9">
          <w:rPr>
            <w:rFonts w:ascii="Times New Roman CYR" w:eastAsia="Times New Roman CYR" w:hAnsi="Times New Roman CYR" w:cs="Times New Roman CYR"/>
            <w:color w:val="000000"/>
            <w:spacing w:val="-2"/>
            <w:sz w:val="28"/>
            <w:szCs w:val="28"/>
            <w:lang w:eastAsia="ru-RU"/>
          </w:rPr>
          <w:t>пунктами 3</w:t>
        </w:r>
      </w:hyperlink>
      <w:r w:rsidR="008A7230" w:rsidRPr="009577D9">
        <w:rPr>
          <w:rFonts w:ascii="Times New Roman CYR" w:eastAsia="Times New Roman CYR" w:hAnsi="Times New Roman CYR" w:cs="Times New Roman CYR"/>
          <w:color w:val="000000"/>
          <w:spacing w:val="-2"/>
          <w:sz w:val="28"/>
          <w:szCs w:val="28"/>
          <w:lang w:eastAsia="ru-RU"/>
        </w:rPr>
        <w:t>, </w:t>
      </w:r>
      <w:hyperlink r:id="rId43" w:anchor="dst100637" w:history="1">
        <w:r w:rsidR="008A7230" w:rsidRPr="009577D9">
          <w:rPr>
            <w:rFonts w:ascii="Times New Roman CYR" w:eastAsia="Times New Roman CYR" w:hAnsi="Times New Roman CYR" w:cs="Times New Roman CYR"/>
            <w:color w:val="000000"/>
            <w:spacing w:val="-2"/>
            <w:sz w:val="28"/>
            <w:szCs w:val="28"/>
            <w:lang w:eastAsia="ru-RU"/>
          </w:rPr>
          <w:t>4</w:t>
        </w:r>
      </w:hyperlink>
      <w:r w:rsidR="008A7230" w:rsidRPr="009577D9">
        <w:rPr>
          <w:rFonts w:ascii="Times New Roman CYR" w:eastAsia="Times New Roman CYR" w:hAnsi="Times New Roman CYR" w:cs="Times New Roman CYR"/>
          <w:color w:val="000000"/>
          <w:spacing w:val="-2"/>
          <w:sz w:val="28"/>
          <w:szCs w:val="28"/>
          <w:lang w:eastAsia="ru-RU"/>
        </w:rPr>
        <w:t>, </w:t>
      </w:r>
      <w:hyperlink r:id="rId44" w:anchor="dst100639" w:history="1">
        <w:r w:rsidR="008A7230" w:rsidRPr="009577D9">
          <w:rPr>
            <w:rFonts w:ascii="Times New Roman CYR" w:eastAsia="Times New Roman CYR" w:hAnsi="Times New Roman CYR" w:cs="Times New Roman CYR"/>
            <w:color w:val="000000"/>
            <w:spacing w:val="-2"/>
            <w:sz w:val="28"/>
            <w:szCs w:val="28"/>
            <w:lang w:eastAsia="ru-RU"/>
          </w:rPr>
          <w:t>6</w:t>
        </w:r>
      </w:hyperlink>
      <w:r w:rsidR="008A7230" w:rsidRPr="009577D9">
        <w:rPr>
          <w:rFonts w:ascii="Times New Roman CYR" w:eastAsia="Times New Roman CYR" w:hAnsi="Times New Roman CYR" w:cs="Times New Roman CYR"/>
          <w:color w:val="000000"/>
          <w:spacing w:val="-2"/>
          <w:sz w:val="28"/>
          <w:szCs w:val="28"/>
          <w:lang w:eastAsia="ru-RU"/>
        </w:rPr>
        <w:t>, </w:t>
      </w:r>
      <w:hyperlink r:id="rId45" w:anchor="dst101412" w:history="1">
        <w:r w:rsidR="008A7230" w:rsidRPr="009577D9">
          <w:rPr>
            <w:rFonts w:ascii="Times New Roman CYR" w:eastAsia="Times New Roman CYR" w:hAnsi="Times New Roman CYR" w:cs="Times New Roman CYR"/>
            <w:color w:val="000000"/>
            <w:spacing w:val="-2"/>
            <w:sz w:val="28"/>
            <w:szCs w:val="28"/>
            <w:lang w:eastAsia="ru-RU"/>
          </w:rPr>
          <w:t>8 части 1 статьи 57</w:t>
        </w:r>
      </w:hyperlink>
      <w:r w:rsidR="008A7230" w:rsidRPr="009577D9">
        <w:rPr>
          <w:rFonts w:ascii="Times New Roman CYR" w:eastAsia="Times New Roman CYR" w:hAnsi="Times New Roman CYR" w:cs="Times New Roman CYR"/>
          <w:color w:val="000000"/>
          <w:spacing w:val="-2"/>
          <w:sz w:val="28"/>
          <w:szCs w:val="28"/>
          <w:lang w:eastAsia="ru-RU"/>
        </w:rPr>
        <w:t>  Федерального закона.</w:t>
      </w:r>
    </w:p>
    <w:p w:rsidR="00EF572B" w:rsidRPr="009577D9" w:rsidRDefault="009A0FF0" w:rsidP="00EF572B">
      <w:pPr>
        <w:spacing w:after="0" w:line="240" w:lineRule="auto"/>
        <w:ind w:right="-1" w:firstLine="709"/>
        <w:jc w:val="both"/>
        <w:rPr>
          <w:rFonts w:ascii="Times New Roman CYR" w:eastAsia="Times New Roman CYR" w:hAnsi="Times New Roman CYR" w:cs="Times New Roman CYR"/>
          <w:spacing w:val="-2"/>
          <w:sz w:val="28"/>
          <w:szCs w:val="28"/>
        </w:rPr>
      </w:pPr>
      <w:r>
        <w:rPr>
          <w:rFonts w:ascii="Times New Roman CYR" w:eastAsia="Times New Roman CYR" w:hAnsi="Times New Roman CYR" w:cs="Times New Roman CYR"/>
          <w:spacing w:val="-2"/>
          <w:sz w:val="28"/>
          <w:szCs w:val="28"/>
        </w:rPr>
        <w:t>2</w:t>
      </w:r>
      <w:r w:rsidR="00545620">
        <w:rPr>
          <w:rFonts w:ascii="Times New Roman CYR" w:eastAsia="Times New Roman CYR" w:hAnsi="Times New Roman CYR" w:cs="Times New Roman CYR"/>
          <w:spacing w:val="-2"/>
          <w:sz w:val="28"/>
          <w:szCs w:val="28"/>
        </w:rPr>
        <w:t>.</w:t>
      </w:r>
      <w:r w:rsidR="0043067E">
        <w:rPr>
          <w:rFonts w:ascii="Times New Roman CYR" w:eastAsia="Times New Roman CYR" w:hAnsi="Times New Roman CYR" w:cs="Times New Roman CYR"/>
          <w:spacing w:val="-2"/>
          <w:sz w:val="28"/>
          <w:szCs w:val="28"/>
        </w:rPr>
        <w:t>10</w:t>
      </w:r>
      <w:r w:rsidR="00545620">
        <w:rPr>
          <w:rFonts w:ascii="Times New Roman CYR" w:eastAsia="Times New Roman CYR" w:hAnsi="Times New Roman CYR" w:cs="Times New Roman CYR"/>
          <w:spacing w:val="-2"/>
          <w:sz w:val="28"/>
          <w:szCs w:val="28"/>
        </w:rPr>
        <w:t xml:space="preserve">. </w:t>
      </w:r>
      <w:r w:rsidR="00EF572B" w:rsidRPr="009577D9">
        <w:rPr>
          <w:rFonts w:ascii="Times New Roman CYR" w:eastAsia="Times New Roman CYR" w:hAnsi="Times New Roman CYR" w:cs="Times New Roman CYR"/>
          <w:spacing w:val="-2"/>
          <w:sz w:val="28"/>
          <w:szCs w:val="28"/>
        </w:rPr>
        <w:t xml:space="preserve">Подпункт 3.22. пункта 3 дополнить следующими словами: </w:t>
      </w:r>
    </w:p>
    <w:p w:rsidR="003D3BCF" w:rsidRPr="009577D9" w:rsidRDefault="00EF572B" w:rsidP="00545620">
      <w:pPr>
        <w:spacing w:after="0" w:line="240" w:lineRule="auto"/>
        <w:ind w:right="-1"/>
        <w:jc w:val="both"/>
        <w:rPr>
          <w:rFonts w:ascii="Times New Roman CYR" w:eastAsia="Times New Roman CYR" w:hAnsi="Times New Roman CYR" w:cs="Times New Roman CYR"/>
          <w:spacing w:val="-2"/>
          <w:sz w:val="28"/>
          <w:szCs w:val="28"/>
        </w:rPr>
      </w:pPr>
      <w:r w:rsidRPr="009577D9">
        <w:rPr>
          <w:rFonts w:ascii="Times New Roman CYR" w:eastAsia="Times New Roman CYR" w:hAnsi="Times New Roman CYR" w:cs="Times New Roman CYR"/>
          <w:spacing w:val="-2"/>
          <w:sz w:val="28"/>
          <w:szCs w:val="28"/>
        </w:rPr>
        <w:t>«</w:t>
      </w:r>
      <w:r w:rsidR="003D3BCF" w:rsidRPr="009577D9">
        <w:rPr>
          <w:rFonts w:ascii="Times New Roman CYR" w:eastAsia="Times New Roman CYR" w:hAnsi="Times New Roman CYR" w:cs="Times New Roman CYR"/>
          <w:spacing w:val="-2"/>
          <w:sz w:val="28"/>
          <w:szCs w:val="28"/>
        </w:rPr>
        <w:t>Выездная проверка</w:t>
      </w:r>
      <w:r w:rsidRPr="009577D9">
        <w:rPr>
          <w:rFonts w:ascii="Times New Roman CYR" w:eastAsia="Times New Roman CYR" w:hAnsi="Times New Roman CYR" w:cs="Times New Roman CYR"/>
          <w:spacing w:val="-2"/>
          <w:sz w:val="28"/>
          <w:szCs w:val="28"/>
        </w:rPr>
        <w:t xml:space="preserve"> </w:t>
      </w:r>
      <w:r w:rsidR="003D3BCF" w:rsidRPr="009577D9">
        <w:rPr>
          <w:rFonts w:ascii="Times New Roman CYR" w:eastAsia="Times New Roman CYR" w:hAnsi="Times New Roman CYR" w:cs="Times New Roman CYR"/>
          <w:spacing w:val="-2"/>
          <w:sz w:val="28"/>
          <w:szCs w:val="28"/>
        </w:rPr>
        <w:t>может быть проведена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w:t>
      </w:r>
    </w:p>
    <w:p w:rsidR="00EF572B" w:rsidRPr="009577D9" w:rsidRDefault="0043126E" w:rsidP="00EF572B">
      <w:pPr>
        <w:spacing w:after="0" w:line="240" w:lineRule="auto"/>
        <w:ind w:right="-1" w:firstLine="709"/>
        <w:jc w:val="both"/>
        <w:rPr>
          <w:rFonts w:ascii="Times New Roman CYR" w:eastAsia="Times New Roman CYR" w:hAnsi="Times New Roman CYR" w:cs="Times New Roman CYR"/>
          <w:spacing w:val="-2"/>
          <w:sz w:val="28"/>
          <w:szCs w:val="28"/>
        </w:rPr>
      </w:pPr>
      <w:r>
        <w:rPr>
          <w:rFonts w:ascii="Times New Roman CYR" w:eastAsia="Times New Roman CYR" w:hAnsi="Times New Roman CYR" w:cs="Times New Roman CYR"/>
          <w:spacing w:val="-2"/>
          <w:sz w:val="28"/>
          <w:szCs w:val="28"/>
        </w:rPr>
        <w:t>2</w:t>
      </w:r>
      <w:r w:rsidR="00545620">
        <w:rPr>
          <w:rFonts w:ascii="Times New Roman CYR" w:eastAsia="Times New Roman CYR" w:hAnsi="Times New Roman CYR" w:cs="Times New Roman CYR"/>
          <w:spacing w:val="-2"/>
          <w:sz w:val="28"/>
          <w:szCs w:val="28"/>
        </w:rPr>
        <w:t>.1</w:t>
      </w:r>
      <w:r w:rsidR="0043067E">
        <w:rPr>
          <w:rFonts w:ascii="Times New Roman CYR" w:eastAsia="Times New Roman CYR" w:hAnsi="Times New Roman CYR" w:cs="Times New Roman CYR"/>
          <w:spacing w:val="-2"/>
          <w:sz w:val="28"/>
          <w:szCs w:val="28"/>
        </w:rPr>
        <w:t>1</w:t>
      </w:r>
      <w:r w:rsidR="00545620">
        <w:rPr>
          <w:rFonts w:ascii="Times New Roman CYR" w:eastAsia="Times New Roman CYR" w:hAnsi="Times New Roman CYR" w:cs="Times New Roman CYR"/>
          <w:spacing w:val="-2"/>
          <w:sz w:val="28"/>
          <w:szCs w:val="28"/>
        </w:rPr>
        <w:t xml:space="preserve">. </w:t>
      </w:r>
      <w:r w:rsidR="00EF572B" w:rsidRPr="009577D9">
        <w:rPr>
          <w:rFonts w:ascii="Times New Roman CYR" w:eastAsia="Times New Roman CYR" w:hAnsi="Times New Roman CYR" w:cs="Times New Roman CYR"/>
          <w:spacing w:val="-2"/>
          <w:sz w:val="28"/>
          <w:szCs w:val="28"/>
        </w:rPr>
        <w:t>Подпункт 3.2</w:t>
      </w:r>
      <w:r w:rsidR="00DD2901" w:rsidRPr="009577D9">
        <w:rPr>
          <w:rFonts w:ascii="Times New Roman CYR" w:eastAsia="Times New Roman CYR" w:hAnsi="Times New Roman CYR" w:cs="Times New Roman CYR"/>
          <w:spacing w:val="-2"/>
          <w:sz w:val="28"/>
          <w:szCs w:val="28"/>
        </w:rPr>
        <w:t>2</w:t>
      </w:r>
      <w:r w:rsidR="00EF572B" w:rsidRPr="009577D9">
        <w:rPr>
          <w:rFonts w:ascii="Times New Roman CYR" w:eastAsia="Times New Roman CYR" w:hAnsi="Times New Roman CYR" w:cs="Times New Roman CYR"/>
          <w:spacing w:val="-2"/>
          <w:sz w:val="28"/>
          <w:szCs w:val="28"/>
        </w:rPr>
        <w:t xml:space="preserve">. пункта 3 дополнить подпунктом 3.22.5 в следующей редакции: </w:t>
      </w:r>
    </w:p>
    <w:p w:rsidR="004A6240" w:rsidRPr="009577D9" w:rsidRDefault="00DD2901" w:rsidP="00545620">
      <w:pPr>
        <w:spacing w:after="0" w:line="240" w:lineRule="auto"/>
        <w:ind w:right="-1"/>
        <w:jc w:val="both"/>
        <w:rPr>
          <w:rFonts w:ascii="Times New Roman CYR" w:eastAsia="Times New Roman CYR" w:hAnsi="Times New Roman CYR" w:cs="Times New Roman CYR"/>
          <w:spacing w:val="-2"/>
          <w:sz w:val="28"/>
          <w:szCs w:val="28"/>
        </w:rPr>
      </w:pPr>
      <w:r w:rsidRPr="009577D9">
        <w:rPr>
          <w:rFonts w:ascii="Times New Roman CYR" w:eastAsia="Times New Roman CYR" w:hAnsi="Times New Roman CYR" w:cs="Times New Roman CYR"/>
          <w:spacing w:val="-2"/>
          <w:sz w:val="28"/>
          <w:szCs w:val="28"/>
        </w:rPr>
        <w:t>«</w:t>
      </w:r>
      <w:r w:rsidR="004A6240" w:rsidRPr="009577D9">
        <w:rPr>
          <w:rFonts w:ascii="Times New Roman CYR" w:eastAsia="Times New Roman CYR" w:hAnsi="Times New Roman CYR" w:cs="Times New Roman CYR"/>
          <w:spacing w:val="-2"/>
          <w:sz w:val="28"/>
          <w:szCs w:val="28"/>
        </w:rPr>
        <w:t>3.22.5 Внеплановая выездная проверка может проводиться только по согласованию с органами прокуратуры, за исключением случаев ее проведения в соответствии с </w:t>
      </w:r>
      <w:hyperlink r:id="rId46" w:anchor="dst101410" w:history="1">
        <w:r w:rsidR="004A6240" w:rsidRPr="009577D9">
          <w:rPr>
            <w:rFonts w:ascii="Times New Roman CYR" w:eastAsia="Times New Roman CYR" w:hAnsi="Times New Roman CYR" w:cs="Times New Roman CYR"/>
            <w:spacing w:val="-2"/>
            <w:sz w:val="28"/>
            <w:szCs w:val="28"/>
          </w:rPr>
          <w:t>пунктами 3</w:t>
        </w:r>
      </w:hyperlink>
      <w:r w:rsidR="004A6240" w:rsidRPr="009577D9">
        <w:rPr>
          <w:rFonts w:ascii="Times New Roman CYR" w:eastAsia="Times New Roman CYR" w:hAnsi="Times New Roman CYR" w:cs="Times New Roman CYR"/>
          <w:spacing w:val="-2"/>
          <w:sz w:val="28"/>
          <w:szCs w:val="28"/>
        </w:rPr>
        <w:t>, </w:t>
      </w:r>
      <w:hyperlink r:id="rId47" w:anchor="dst100637" w:history="1">
        <w:r w:rsidR="004A6240" w:rsidRPr="009577D9">
          <w:rPr>
            <w:rFonts w:ascii="Times New Roman CYR" w:eastAsia="Times New Roman CYR" w:hAnsi="Times New Roman CYR" w:cs="Times New Roman CYR"/>
            <w:spacing w:val="-2"/>
            <w:sz w:val="28"/>
            <w:szCs w:val="28"/>
          </w:rPr>
          <w:t>4</w:t>
        </w:r>
      </w:hyperlink>
      <w:r w:rsidR="004A6240" w:rsidRPr="009577D9">
        <w:rPr>
          <w:rFonts w:ascii="Times New Roman CYR" w:eastAsia="Times New Roman CYR" w:hAnsi="Times New Roman CYR" w:cs="Times New Roman CYR"/>
          <w:spacing w:val="-2"/>
          <w:sz w:val="28"/>
          <w:szCs w:val="28"/>
        </w:rPr>
        <w:t>, </w:t>
      </w:r>
      <w:hyperlink r:id="rId48" w:anchor="dst100639" w:history="1">
        <w:r w:rsidR="004A6240" w:rsidRPr="009577D9">
          <w:rPr>
            <w:rFonts w:ascii="Times New Roman CYR" w:eastAsia="Times New Roman CYR" w:hAnsi="Times New Roman CYR" w:cs="Times New Roman CYR"/>
            <w:spacing w:val="-2"/>
            <w:sz w:val="28"/>
            <w:szCs w:val="28"/>
          </w:rPr>
          <w:t>6</w:t>
        </w:r>
      </w:hyperlink>
      <w:r w:rsidR="004A6240" w:rsidRPr="009577D9">
        <w:rPr>
          <w:rFonts w:ascii="Times New Roman CYR" w:eastAsia="Times New Roman CYR" w:hAnsi="Times New Roman CYR" w:cs="Times New Roman CYR"/>
          <w:spacing w:val="-2"/>
          <w:sz w:val="28"/>
          <w:szCs w:val="28"/>
        </w:rPr>
        <w:t>, </w:t>
      </w:r>
      <w:hyperlink r:id="rId49" w:anchor="dst101412" w:history="1">
        <w:r w:rsidR="004A6240" w:rsidRPr="009577D9">
          <w:rPr>
            <w:rFonts w:ascii="Times New Roman CYR" w:eastAsia="Times New Roman CYR" w:hAnsi="Times New Roman CYR" w:cs="Times New Roman CYR"/>
            <w:spacing w:val="-2"/>
            <w:sz w:val="28"/>
            <w:szCs w:val="28"/>
          </w:rPr>
          <w:t>8 части 1</w:t>
        </w:r>
      </w:hyperlink>
      <w:r w:rsidR="004A6240" w:rsidRPr="009577D9">
        <w:rPr>
          <w:rFonts w:ascii="Times New Roman CYR" w:eastAsia="Times New Roman CYR" w:hAnsi="Times New Roman CYR" w:cs="Times New Roman CYR"/>
          <w:spacing w:val="-2"/>
          <w:sz w:val="28"/>
          <w:szCs w:val="28"/>
        </w:rPr>
        <w:t>, </w:t>
      </w:r>
      <w:hyperlink r:id="rId50" w:anchor="dst101175" w:history="1">
        <w:r w:rsidR="004A6240" w:rsidRPr="009577D9">
          <w:rPr>
            <w:rFonts w:ascii="Times New Roman CYR" w:eastAsia="Times New Roman CYR" w:hAnsi="Times New Roman CYR" w:cs="Times New Roman CYR"/>
            <w:spacing w:val="-2"/>
            <w:sz w:val="28"/>
            <w:szCs w:val="28"/>
          </w:rPr>
          <w:t>частью 3 статьи 57</w:t>
        </w:r>
      </w:hyperlink>
      <w:r w:rsidR="004A6240" w:rsidRPr="009577D9">
        <w:rPr>
          <w:rFonts w:ascii="Times New Roman CYR" w:eastAsia="Times New Roman CYR" w:hAnsi="Times New Roman CYR" w:cs="Times New Roman CYR"/>
          <w:spacing w:val="-2"/>
          <w:sz w:val="28"/>
          <w:szCs w:val="28"/>
        </w:rPr>
        <w:t> и </w:t>
      </w:r>
      <w:hyperlink r:id="rId51" w:anchor="dst101187" w:history="1">
        <w:r w:rsidR="004A6240" w:rsidRPr="009577D9">
          <w:rPr>
            <w:rFonts w:ascii="Times New Roman CYR" w:eastAsia="Times New Roman CYR" w:hAnsi="Times New Roman CYR" w:cs="Times New Roman CYR"/>
            <w:spacing w:val="-2"/>
            <w:sz w:val="28"/>
            <w:szCs w:val="28"/>
          </w:rPr>
          <w:t>частями 12</w:t>
        </w:r>
      </w:hyperlink>
      <w:r w:rsidR="004A6240" w:rsidRPr="009577D9">
        <w:rPr>
          <w:rFonts w:ascii="Times New Roman CYR" w:eastAsia="Times New Roman CYR" w:hAnsi="Times New Roman CYR" w:cs="Times New Roman CYR"/>
          <w:spacing w:val="-2"/>
          <w:sz w:val="28"/>
          <w:szCs w:val="28"/>
        </w:rPr>
        <w:t> и </w:t>
      </w:r>
      <w:hyperlink r:id="rId52" w:anchor="dst9" w:history="1">
        <w:r w:rsidR="004A6240" w:rsidRPr="009577D9">
          <w:rPr>
            <w:rFonts w:ascii="Times New Roman CYR" w:eastAsia="Times New Roman CYR" w:hAnsi="Times New Roman CYR" w:cs="Times New Roman CYR"/>
            <w:spacing w:val="-2"/>
            <w:sz w:val="28"/>
            <w:szCs w:val="28"/>
          </w:rPr>
          <w:t>12.1 статьи 66</w:t>
        </w:r>
      </w:hyperlink>
      <w:r w:rsidR="004A6240" w:rsidRPr="009577D9">
        <w:rPr>
          <w:rFonts w:ascii="Times New Roman CYR" w:eastAsia="Times New Roman CYR" w:hAnsi="Times New Roman CYR" w:cs="Times New Roman CYR"/>
          <w:spacing w:val="-2"/>
          <w:sz w:val="28"/>
          <w:szCs w:val="28"/>
        </w:rPr>
        <w:t>  Федерального закона</w:t>
      </w:r>
      <w:r w:rsidRPr="009577D9">
        <w:rPr>
          <w:rFonts w:ascii="Times New Roman CYR" w:eastAsia="Times New Roman CYR" w:hAnsi="Times New Roman CYR" w:cs="Times New Roman CYR"/>
          <w:spacing w:val="-2"/>
          <w:sz w:val="28"/>
          <w:szCs w:val="28"/>
        </w:rPr>
        <w:t>»</w:t>
      </w:r>
    </w:p>
    <w:p w:rsidR="00DD2901" w:rsidRPr="009577D9" w:rsidRDefault="009A0FF0" w:rsidP="00DD2901">
      <w:pPr>
        <w:spacing w:after="0" w:line="240" w:lineRule="auto"/>
        <w:ind w:right="-1" w:firstLine="709"/>
        <w:jc w:val="both"/>
        <w:rPr>
          <w:rFonts w:ascii="Times New Roman CYR" w:eastAsia="Times New Roman CYR" w:hAnsi="Times New Roman CYR" w:cs="Times New Roman CYR"/>
          <w:spacing w:val="-2"/>
          <w:sz w:val="28"/>
          <w:szCs w:val="28"/>
        </w:rPr>
      </w:pPr>
      <w:r>
        <w:rPr>
          <w:rFonts w:ascii="Times New Roman CYR" w:eastAsia="Times New Roman CYR" w:hAnsi="Times New Roman CYR" w:cs="Times New Roman CYR"/>
          <w:spacing w:val="-2"/>
          <w:sz w:val="28"/>
          <w:szCs w:val="28"/>
        </w:rPr>
        <w:t>2</w:t>
      </w:r>
      <w:r w:rsidR="00545620">
        <w:rPr>
          <w:rFonts w:ascii="Times New Roman CYR" w:eastAsia="Times New Roman CYR" w:hAnsi="Times New Roman CYR" w:cs="Times New Roman CYR"/>
          <w:spacing w:val="-2"/>
          <w:sz w:val="28"/>
          <w:szCs w:val="28"/>
        </w:rPr>
        <w:t>.1</w:t>
      </w:r>
      <w:r w:rsidR="0043067E">
        <w:rPr>
          <w:rFonts w:ascii="Times New Roman CYR" w:eastAsia="Times New Roman CYR" w:hAnsi="Times New Roman CYR" w:cs="Times New Roman CYR"/>
          <w:spacing w:val="-2"/>
          <w:sz w:val="28"/>
          <w:szCs w:val="28"/>
        </w:rPr>
        <w:t>2</w:t>
      </w:r>
      <w:r w:rsidR="00545620">
        <w:rPr>
          <w:rFonts w:ascii="Times New Roman CYR" w:eastAsia="Times New Roman CYR" w:hAnsi="Times New Roman CYR" w:cs="Times New Roman CYR"/>
          <w:spacing w:val="-2"/>
          <w:sz w:val="28"/>
          <w:szCs w:val="28"/>
        </w:rPr>
        <w:t>.</w:t>
      </w:r>
      <w:r w:rsidR="00DD2901" w:rsidRPr="009577D9">
        <w:rPr>
          <w:rFonts w:ascii="Times New Roman CYR" w:eastAsia="Times New Roman CYR" w:hAnsi="Times New Roman CYR" w:cs="Times New Roman CYR"/>
          <w:spacing w:val="-2"/>
          <w:sz w:val="28"/>
          <w:szCs w:val="28"/>
        </w:rPr>
        <w:t xml:space="preserve">Подпункт 3.24. пункта 3 изложить в следующей  редакции: </w:t>
      </w:r>
    </w:p>
    <w:p w:rsidR="00D87978" w:rsidRPr="009577D9" w:rsidRDefault="00DD2901" w:rsidP="00545620">
      <w:pPr>
        <w:pStyle w:val="ConsPlusNormal"/>
        <w:ind w:right="-1" w:firstLine="0"/>
        <w:jc w:val="both"/>
        <w:rPr>
          <w:rFonts w:ascii="Times New Roman CYR" w:eastAsia="Times New Roman CYR" w:hAnsi="Times New Roman CYR" w:cs="Times New Roman CYR"/>
          <w:color w:val="000000"/>
          <w:spacing w:val="-2"/>
          <w:sz w:val="28"/>
          <w:szCs w:val="28"/>
          <w:lang w:eastAsia="ru-RU"/>
        </w:rPr>
      </w:pPr>
      <w:r w:rsidRPr="009577D9">
        <w:rPr>
          <w:rFonts w:ascii="Times New Roman CYR" w:eastAsia="Times New Roman CYR" w:hAnsi="Times New Roman CYR" w:cs="Times New Roman CYR"/>
          <w:color w:val="000000"/>
          <w:spacing w:val="-2"/>
          <w:sz w:val="28"/>
          <w:szCs w:val="28"/>
          <w:lang w:eastAsia="ru-RU"/>
        </w:rPr>
        <w:lastRenderedPageBreak/>
        <w:t>«</w:t>
      </w:r>
      <w:r w:rsidR="00F00A70" w:rsidRPr="009577D9">
        <w:rPr>
          <w:rFonts w:ascii="Times New Roman CYR" w:eastAsia="Times New Roman CYR" w:hAnsi="Times New Roman CYR" w:cs="Times New Roman CYR"/>
          <w:color w:val="000000"/>
          <w:spacing w:val="-2"/>
          <w:sz w:val="28"/>
          <w:szCs w:val="28"/>
          <w:lang w:eastAsia="ru-RU"/>
        </w:rPr>
        <w:t xml:space="preserve">3.24. </w:t>
      </w:r>
      <w:r w:rsidR="00D87978" w:rsidRPr="009577D9">
        <w:rPr>
          <w:rFonts w:ascii="Times New Roman CYR" w:eastAsia="Times New Roman CYR" w:hAnsi="Times New Roman CYR" w:cs="Times New Roman CYR"/>
          <w:color w:val="000000"/>
          <w:spacing w:val="-2"/>
          <w:sz w:val="28"/>
          <w:szCs w:val="28"/>
          <w:lang w:eastAsia="ru-RU"/>
        </w:rPr>
        <w:t>Осмотр осуществляется инспектором в присутствии контролируемого лица или его представителя (за исключением проведения выездного обследования) и (или) с применением фотосъемки или видеозаписи.</w:t>
      </w:r>
    </w:p>
    <w:p w:rsidR="00F00A70" w:rsidRPr="009577D9" w:rsidRDefault="00F00A70" w:rsidP="00F00A70">
      <w:pPr>
        <w:pStyle w:val="ConsPlusNormal"/>
        <w:ind w:right="-1" w:firstLine="709"/>
        <w:jc w:val="both"/>
        <w:rPr>
          <w:rFonts w:ascii="Times New Roman CYR" w:eastAsia="Times New Roman CYR" w:hAnsi="Times New Roman CYR" w:cs="Times New Roman CYR"/>
          <w:color w:val="000000"/>
          <w:spacing w:val="-2"/>
          <w:sz w:val="28"/>
          <w:szCs w:val="28"/>
          <w:lang w:eastAsia="ru-RU"/>
        </w:rPr>
      </w:pPr>
      <w:r w:rsidRPr="009577D9">
        <w:rPr>
          <w:rFonts w:ascii="Times New Roman CYR" w:eastAsia="Times New Roman CYR" w:hAnsi="Times New Roman CYR" w:cs="Times New Roman CYR"/>
          <w:color w:val="000000"/>
          <w:spacing w:val="-2"/>
          <w:sz w:val="28"/>
          <w:szCs w:val="28"/>
          <w:lang w:eastAsia="ru-RU"/>
        </w:rPr>
        <w:t>По результатам осмотра составляется протокол осмотра, в который вносится перечень осмотренных помещений, а также вид, количество и иные идентификационные признаки обследуемых объектов, имеющие значение для контрольного мероприятия.</w:t>
      </w:r>
    </w:p>
    <w:p w:rsidR="00D87978" w:rsidRPr="009577D9" w:rsidRDefault="00D87978" w:rsidP="00F00A70">
      <w:pPr>
        <w:pStyle w:val="ConsPlusNormal"/>
        <w:ind w:right="-1" w:firstLine="709"/>
        <w:jc w:val="both"/>
        <w:rPr>
          <w:rFonts w:ascii="Times New Roman CYR" w:eastAsia="Times New Roman CYR" w:hAnsi="Times New Roman CYR" w:cs="Times New Roman CYR"/>
          <w:color w:val="000000"/>
          <w:spacing w:val="-2"/>
          <w:sz w:val="28"/>
          <w:szCs w:val="28"/>
          <w:lang w:eastAsia="ru-RU"/>
        </w:rPr>
      </w:pPr>
      <w:r w:rsidRPr="009577D9">
        <w:rPr>
          <w:rFonts w:ascii="Times New Roman CYR" w:eastAsia="Times New Roman CYR" w:hAnsi="Times New Roman CYR" w:cs="Times New Roman CYR"/>
          <w:color w:val="000000"/>
          <w:spacing w:val="-2"/>
          <w:sz w:val="28"/>
          <w:szCs w:val="28"/>
          <w:lang w:eastAsia="ru-RU"/>
        </w:rPr>
        <w:t>Осмотр может осуществляться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 в случаях, предусмотренных положением о виде контроля</w:t>
      </w:r>
      <w:proofErr w:type="gramStart"/>
      <w:r w:rsidRPr="009577D9">
        <w:rPr>
          <w:rFonts w:ascii="Times New Roman CYR" w:eastAsia="Times New Roman CYR" w:hAnsi="Times New Roman CYR" w:cs="Times New Roman CYR"/>
          <w:color w:val="000000"/>
          <w:spacing w:val="-2"/>
          <w:sz w:val="28"/>
          <w:szCs w:val="28"/>
          <w:lang w:eastAsia="ru-RU"/>
        </w:rPr>
        <w:t>.</w:t>
      </w:r>
      <w:r w:rsidR="00DD2901" w:rsidRPr="009577D9">
        <w:rPr>
          <w:rFonts w:ascii="Times New Roman CYR" w:eastAsia="Times New Roman CYR" w:hAnsi="Times New Roman CYR" w:cs="Times New Roman CYR"/>
          <w:color w:val="000000"/>
          <w:spacing w:val="-2"/>
          <w:sz w:val="28"/>
          <w:szCs w:val="28"/>
          <w:lang w:eastAsia="ru-RU"/>
        </w:rPr>
        <w:t>»</w:t>
      </w:r>
      <w:proofErr w:type="gramEnd"/>
    </w:p>
    <w:p w:rsidR="00DD2901" w:rsidRPr="009577D9" w:rsidRDefault="009A0FF0" w:rsidP="00DD2901">
      <w:pPr>
        <w:spacing w:after="0" w:line="240" w:lineRule="auto"/>
        <w:ind w:right="-1" w:firstLine="709"/>
        <w:jc w:val="both"/>
        <w:rPr>
          <w:rFonts w:ascii="Times New Roman CYR" w:eastAsia="Times New Roman CYR" w:hAnsi="Times New Roman CYR" w:cs="Times New Roman CYR"/>
          <w:spacing w:val="-2"/>
          <w:sz w:val="28"/>
          <w:szCs w:val="28"/>
        </w:rPr>
      </w:pPr>
      <w:r>
        <w:rPr>
          <w:rFonts w:ascii="Times New Roman CYR" w:eastAsia="Times New Roman CYR" w:hAnsi="Times New Roman CYR" w:cs="Times New Roman CYR"/>
          <w:spacing w:val="-2"/>
          <w:sz w:val="28"/>
          <w:szCs w:val="28"/>
        </w:rPr>
        <w:t>2</w:t>
      </w:r>
      <w:r w:rsidR="00545620">
        <w:rPr>
          <w:rFonts w:ascii="Times New Roman CYR" w:eastAsia="Times New Roman CYR" w:hAnsi="Times New Roman CYR" w:cs="Times New Roman CYR"/>
          <w:spacing w:val="-2"/>
          <w:sz w:val="28"/>
          <w:szCs w:val="28"/>
        </w:rPr>
        <w:t>.1</w:t>
      </w:r>
      <w:r w:rsidR="0043067E">
        <w:rPr>
          <w:rFonts w:ascii="Times New Roman CYR" w:eastAsia="Times New Roman CYR" w:hAnsi="Times New Roman CYR" w:cs="Times New Roman CYR"/>
          <w:spacing w:val="-2"/>
          <w:sz w:val="28"/>
          <w:szCs w:val="28"/>
        </w:rPr>
        <w:t>3</w:t>
      </w:r>
      <w:r w:rsidR="00545620">
        <w:rPr>
          <w:rFonts w:ascii="Times New Roman CYR" w:eastAsia="Times New Roman CYR" w:hAnsi="Times New Roman CYR" w:cs="Times New Roman CYR"/>
          <w:spacing w:val="-2"/>
          <w:sz w:val="28"/>
          <w:szCs w:val="28"/>
        </w:rPr>
        <w:t>.</w:t>
      </w:r>
      <w:r w:rsidR="00DD2901" w:rsidRPr="009577D9">
        <w:rPr>
          <w:rFonts w:ascii="Times New Roman CYR" w:eastAsia="Times New Roman CYR" w:hAnsi="Times New Roman CYR" w:cs="Times New Roman CYR"/>
          <w:spacing w:val="-2"/>
          <w:sz w:val="28"/>
          <w:szCs w:val="28"/>
        </w:rPr>
        <w:t xml:space="preserve">Подпункт 3.25. пункта 3 дополнить словами: </w:t>
      </w:r>
    </w:p>
    <w:p w:rsidR="00F00A70" w:rsidRDefault="00DD2901" w:rsidP="009A0FF0">
      <w:pPr>
        <w:pStyle w:val="ConsPlusNormal"/>
        <w:ind w:right="-1" w:firstLine="0"/>
        <w:jc w:val="both"/>
        <w:rPr>
          <w:rFonts w:ascii="Times New Roman CYR" w:eastAsia="Times New Roman CYR" w:hAnsi="Times New Roman CYR" w:cs="Times New Roman CYR"/>
          <w:color w:val="000000"/>
          <w:spacing w:val="-2"/>
          <w:sz w:val="28"/>
          <w:szCs w:val="28"/>
          <w:lang w:eastAsia="ru-RU"/>
        </w:rPr>
      </w:pPr>
      <w:r w:rsidRPr="009577D9">
        <w:rPr>
          <w:rFonts w:ascii="Times New Roman CYR" w:eastAsia="Times New Roman CYR" w:hAnsi="Times New Roman CYR" w:cs="Times New Roman CYR"/>
          <w:color w:val="000000"/>
          <w:spacing w:val="-2"/>
          <w:sz w:val="28"/>
          <w:szCs w:val="28"/>
          <w:lang w:eastAsia="ru-RU"/>
        </w:rPr>
        <w:t>«</w:t>
      </w:r>
      <w:r w:rsidR="00D87978" w:rsidRPr="009577D9">
        <w:rPr>
          <w:rFonts w:ascii="Times New Roman CYR" w:eastAsia="Times New Roman CYR" w:hAnsi="Times New Roman CYR" w:cs="Times New Roman CYR"/>
          <w:color w:val="000000"/>
          <w:spacing w:val="-2"/>
          <w:sz w:val="28"/>
          <w:szCs w:val="28"/>
          <w:lang w:eastAsia="ru-RU"/>
        </w:rPr>
        <w:t>Опрос может осуществляться с использованием средств дистанционного взаимодействия, в том числе посредством видео-конференц-связи, а также с использованием мобильного приложения "Инспектор".</w:t>
      </w:r>
    </w:p>
    <w:p w:rsidR="002235DC" w:rsidRDefault="0043126E" w:rsidP="007C2E0C">
      <w:pPr>
        <w:spacing w:after="0" w:line="240" w:lineRule="auto"/>
        <w:jc w:val="both"/>
        <w:rPr>
          <w:rFonts w:ascii="Times New Roman" w:hAnsi="Times New Roman" w:cs="Times New Roman"/>
          <w:sz w:val="28"/>
          <w:szCs w:val="28"/>
        </w:rPr>
      </w:pPr>
      <w:r>
        <w:rPr>
          <w:rFonts w:ascii="Times New Roman CYR" w:eastAsia="Times New Roman CYR" w:hAnsi="Times New Roman CYR" w:cs="Times New Roman CYR"/>
          <w:spacing w:val="-2"/>
          <w:sz w:val="28"/>
          <w:szCs w:val="28"/>
        </w:rPr>
        <w:t xml:space="preserve">          3</w:t>
      </w:r>
      <w:r w:rsidRPr="00545620">
        <w:rPr>
          <w:rFonts w:ascii="Times New Roman CYR" w:eastAsia="Times New Roman CYR" w:hAnsi="Times New Roman CYR" w:cs="Times New Roman CYR"/>
          <w:spacing w:val="-2"/>
          <w:sz w:val="28"/>
          <w:szCs w:val="28"/>
        </w:rPr>
        <w:t>.</w:t>
      </w:r>
      <w:r w:rsidRPr="00545620">
        <w:rPr>
          <w:rFonts w:ascii="Times New Roman" w:hAnsi="Times New Roman" w:cs="Times New Roman"/>
          <w:bCs/>
          <w:sz w:val="24"/>
          <w:szCs w:val="24"/>
        </w:rPr>
        <w:t xml:space="preserve"> </w:t>
      </w:r>
      <w:r w:rsidR="007C2E0C">
        <w:rPr>
          <w:rFonts w:ascii="Times New Roman" w:hAnsi="Times New Roman"/>
          <w:sz w:val="28"/>
          <w:szCs w:val="28"/>
        </w:rPr>
        <w:t xml:space="preserve">Внести следующие изменения и дополнения в пункт 4 </w:t>
      </w:r>
      <w:r w:rsidR="007C2E0C">
        <w:rPr>
          <w:rFonts w:ascii="Times New Roman" w:hAnsi="Times New Roman" w:cs="Times New Roman"/>
          <w:bCs/>
          <w:sz w:val="28"/>
          <w:szCs w:val="28"/>
        </w:rPr>
        <w:t>Положения</w:t>
      </w:r>
      <w:r w:rsidR="007C2E0C">
        <w:rPr>
          <w:rFonts w:ascii="Times New Roman" w:hAnsi="Times New Roman" w:cs="Times New Roman"/>
          <w:b/>
          <w:bCs/>
          <w:sz w:val="28"/>
          <w:szCs w:val="28"/>
        </w:rPr>
        <w:t xml:space="preserve"> </w:t>
      </w:r>
      <w:r w:rsidR="007C2E0C">
        <w:rPr>
          <w:rFonts w:ascii="Times New Roman" w:hAnsi="Times New Roman" w:cs="Times New Roman"/>
          <w:sz w:val="28"/>
          <w:szCs w:val="28"/>
        </w:rPr>
        <w:t>о муниципальном контроле на автомобильном транспорте, городском наземном электрическом транспорте и в дорожном хозяйстве в границах муниципального образования  «Шолоховское городское поселение»:</w:t>
      </w:r>
    </w:p>
    <w:p w:rsidR="00C16396" w:rsidRDefault="002235DC" w:rsidP="00C16396">
      <w:pPr>
        <w:spacing w:after="0" w:line="240" w:lineRule="auto"/>
        <w:ind w:right="-1" w:firstLine="709"/>
        <w:jc w:val="both"/>
        <w:rPr>
          <w:rFonts w:ascii="Times New Roman CYR" w:eastAsia="Times New Roman CYR" w:hAnsi="Times New Roman CYR" w:cs="Times New Roman CYR"/>
          <w:spacing w:val="-2"/>
          <w:sz w:val="28"/>
          <w:szCs w:val="28"/>
        </w:rPr>
      </w:pPr>
      <w:r>
        <w:rPr>
          <w:rFonts w:ascii="Times New Roman CYR" w:eastAsia="Times New Roman CYR" w:hAnsi="Times New Roman CYR" w:cs="Times New Roman CYR"/>
          <w:spacing w:val="-2"/>
          <w:sz w:val="28"/>
          <w:szCs w:val="28"/>
        </w:rPr>
        <w:t>3.1.</w:t>
      </w:r>
      <w:r w:rsidR="00C16396">
        <w:rPr>
          <w:rFonts w:ascii="Times New Roman CYR" w:eastAsia="Times New Roman CYR" w:hAnsi="Times New Roman CYR" w:cs="Times New Roman CYR"/>
          <w:spacing w:val="-2"/>
          <w:sz w:val="28"/>
          <w:szCs w:val="28"/>
        </w:rPr>
        <w:t xml:space="preserve"> </w:t>
      </w:r>
      <w:r w:rsidRPr="009577D9">
        <w:rPr>
          <w:rFonts w:ascii="Times New Roman CYR" w:eastAsia="Times New Roman CYR" w:hAnsi="Times New Roman CYR" w:cs="Times New Roman CYR"/>
          <w:spacing w:val="-2"/>
          <w:sz w:val="28"/>
          <w:szCs w:val="28"/>
        </w:rPr>
        <w:t xml:space="preserve">Подпункт </w:t>
      </w:r>
      <w:r w:rsidR="00C16396">
        <w:rPr>
          <w:rFonts w:ascii="Times New Roman CYR" w:eastAsia="Times New Roman CYR" w:hAnsi="Times New Roman CYR" w:cs="Times New Roman CYR"/>
          <w:spacing w:val="-2"/>
          <w:sz w:val="28"/>
          <w:szCs w:val="28"/>
        </w:rPr>
        <w:t>4.3</w:t>
      </w:r>
      <w:r w:rsidRPr="009577D9">
        <w:rPr>
          <w:rFonts w:ascii="Times New Roman CYR" w:eastAsia="Times New Roman CYR" w:hAnsi="Times New Roman CYR" w:cs="Times New Roman CYR"/>
          <w:spacing w:val="-2"/>
          <w:sz w:val="28"/>
          <w:szCs w:val="28"/>
        </w:rPr>
        <w:t xml:space="preserve"> пункта 3 </w:t>
      </w:r>
      <w:r w:rsidR="00C16396">
        <w:rPr>
          <w:rFonts w:ascii="Times New Roman CYR" w:eastAsia="Times New Roman CYR" w:hAnsi="Times New Roman CYR" w:cs="Times New Roman CYR"/>
          <w:spacing w:val="-2"/>
          <w:sz w:val="28"/>
          <w:szCs w:val="28"/>
        </w:rPr>
        <w:t xml:space="preserve">изложить в новой редакции: </w:t>
      </w:r>
    </w:p>
    <w:p w:rsidR="002235DC" w:rsidRPr="00C16396" w:rsidRDefault="00C16396" w:rsidP="00C16396">
      <w:pPr>
        <w:spacing w:after="0" w:line="240" w:lineRule="auto"/>
        <w:ind w:right="-1"/>
        <w:jc w:val="both"/>
        <w:rPr>
          <w:rFonts w:ascii="Times New Roman" w:hAnsi="Times New Roman" w:cs="Times New Roman"/>
          <w:sz w:val="28"/>
          <w:szCs w:val="28"/>
        </w:rPr>
      </w:pPr>
      <w:r>
        <w:rPr>
          <w:rFonts w:ascii="Times New Roman" w:hAnsi="Times New Roman" w:cs="Times New Roman"/>
          <w:sz w:val="28"/>
          <w:szCs w:val="28"/>
        </w:rPr>
        <w:t xml:space="preserve">   </w:t>
      </w:r>
      <w:r w:rsidRPr="00C16396">
        <w:rPr>
          <w:rFonts w:ascii="Times New Roman" w:hAnsi="Times New Roman" w:cs="Times New Roman"/>
          <w:sz w:val="28"/>
          <w:szCs w:val="28"/>
        </w:rPr>
        <w:t>«4.3.</w:t>
      </w:r>
      <w:r w:rsidR="002235DC" w:rsidRPr="00C16396">
        <w:rPr>
          <w:rFonts w:ascii="Times New Roman" w:hAnsi="Times New Roman" w:cs="Times New Roman"/>
          <w:sz w:val="28"/>
          <w:szCs w:val="28"/>
        </w:rPr>
        <w:t xml:space="preserve">Жалоба подается контролируемым лицом </w:t>
      </w:r>
      <w:proofErr w:type="gramStart"/>
      <w:r w:rsidR="002235DC" w:rsidRPr="00C16396">
        <w:rPr>
          <w:rFonts w:ascii="Times New Roman" w:hAnsi="Times New Roman" w:cs="Times New Roman"/>
          <w:sz w:val="28"/>
          <w:szCs w:val="28"/>
        </w:rPr>
        <w:t>в</w:t>
      </w:r>
      <w:proofErr w:type="gramEnd"/>
      <w:r w:rsidR="002235DC" w:rsidRPr="00C16396">
        <w:rPr>
          <w:rFonts w:ascii="Times New Roman" w:hAnsi="Times New Roman" w:cs="Times New Roman"/>
          <w:sz w:val="28"/>
          <w:szCs w:val="28"/>
        </w:rPr>
        <w:t xml:space="preserve"> </w:t>
      </w:r>
      <w:proofErr w:type="gramStart"/>
      <w:r w:rsidR="002235DC" w:rsidRPr="00C16396">
        <w:rPr>
          <w:rFonts w:ascii="Times New Roman" w:hAnsi="Times New Roman" w:cs="Times New Roman"/>
          <w:sz w:val="28"/>
          <w:szCs w:val="28"/>
        </w:rPr>
        <w:t>уполномоченный</w:t>
      </w:r>
      <w:proofErr w:type="gramEnd"/>
      <w:r w:rsidR="002235DC" w:rsidRPr="00C16396">
        <w:rPr>
          <w:rFonts w:ascii="Times New Roman" w:hAnsi="Times New Roman" w:cs="Times New Roman"/>
          <w:sz w:val="28"/>
          <w:szCs w:val="28"/>
        </w:rPr>
        <w:t xml:space="preserve"> на рассмотрение жалобы орган, определяемый в соответствии с </w:t>
      </w:r>
      <w:hyperlink r:id="rId53" w:anchor="dst100430" w:history="1">
        <w:r w:rsidR="002235DC" w:rsidRPr="00C16396">
          <w:rPr>
            <w:rFonts w:ascii="Times New Roman" w:hAnsi="Times New Roman" w:cs="Times New Roman"/>
            <w:sz w:val="28"/>
            <w:szCs w:val="28"/>
          </w:rPr>
          <w:t>частью 2</w:t>
        </w:r>
      </w:hyperlink>
      <w:r w:rsidR="002235DC" w:rsidRPr="00C16396">
        <w:rPr>
          <w:rFonts w:ascii="Times New Roman" w:hAnsi="Times New Roman" w:cs="Times New Roman"/>
          <w:sz w:val="28"/>
          <w:szCs w:val="28"/>
        </w:rPr>
        <w:t>  статьи</w:t>
      </w:r>
      <w:r>
        <w:rPr>
          <w:rFonts w:ascii="Times New Roman" w:hAnsi="Times New Roman" w:cs="Times New Roman"/>
          <w:sz w:val="28"/>
          <w:szCs w:val="28"/>
        </w:rPr>
        <w:t xml:space="preserve"> 40 Федерального закона</w:t>
      </w:r>
      <w:r w:rsidR="002235DC" w:rsidRPr="00C16396">
        <w:rPr>
          <w:rFonts w:ascii="Times New Roman" w:hAnsi="Times New Roman" w:cs="Times New Roman"/>
          <w:sz w:val="28"/>
          <w:szCs w:val="28"/>
        </w:rPr>
        <w:t>, в электронном виде с использованием единого портала государственных и муниципальных услуг и (или) региональных порталов государственных и муниципальных услуг, за исключением случая, предусмотренного </w:t>
      </w:r>
      <w:hyperlink r:id="rId54" w:anchor="dst101142" w:history="1">
        <w:r w:rsidR="002235DC" w:rsidRPr="00C16396">
          <w:rPr>
            <w:rFonts w:ascii="Times New Roman" w:hAnsi="Times New Roman" w:cs="Times New Roman"/>
            <w:sz w:val="28"/>
            <w:szCs w:val="28"/>
          </w:rPr>
          <w:t>частью 1.1</w:t>
        </w:r>
      </w:hyperlink>
      <w:r w:rsidR="002235DC" w:rsidRPr="00C16396">
        <w:rPr>
          <w:rFonts w:ascii="Times New Roman" w:hAnsi="Times New Roman" w:cs="Times New Roman"/>
          <w:sz w:val="28"/>
          <w:szCs w:val="28"/>
        </w:rPr>
        <w:t>  статьи</w:t>
      </w:r>
      <w:r>
        <w:rPr>
          <w:rFonts w:ascii="Times New Roman" w:hAnsi="Times New Roman" w:cs="Times New Roman"/>
          <w:sz w:val="28"/>
          <w:szCs w:val="28"/>
        </w:rPr>
        <w:t xml:space="preserve"> 40 Федерального закона</w:t>
      </w:r>
      <w:r w:rsidR="002235DC" w:rsidRPr="00C16396">
        <w:rPr>
          <w:rFonts w:ascii="Times New Roman" w:hAnsi="Times New Roman" w:cs="Times New Roman"/>
          <w:sz w:val="28"/>
          <w:szCs w:val="28"/>
        </w:rPr>
        <w:t>. При подаче жалобы гражданином она должна быть подписана простой электронной подписью либо усиленной квалифицированной электронной подписью. При подаче жалобы организацией она должна быть подписана усиленной квалифицированной электронной подписью.</w:t>
      </w:r>
    </w:p>
    <w:p w:rsidR="00C16396" w:rsidRDefault="00C16396" w:rsidP="00C16396">
      <w:pPr>
        <w:spacing w:after="0" w:line="240" w:lineRule="auto"/>
        <w:jc w:val="both"/>
        <w:rPr>
          <w:rFonts w:ascii="Times New Roman" w:hAnsi="Times New Roman" w:cs="Times New Roman"/>
          <w:sz w:val="28"/>
          <w:szCs w:val="28"/>
        </w:rPr>
      </w:pPr>
      <w:r>
        <w:t xml:space="preserve">       </w:t>
      </w:r>
      <w:proofErr w:type="gramStart"/>
      <w:r w:rsidR="002235DC" w:rsidRPr="00C16396">
        <w:rPr>
          <w:rFonts w:ascii="Times New Roman" w:hAnsi="Times New Roman" w:cs="Times New Roman"/>
          <w:sz w:val="28"/>
          <w:szCs w:val="28"/>
        </w:rPr>
        <w:t>Жалоба, содержащая сведения и документы, составляющие государственную или иную охраняемую законом тайну, подается контролируемым лицом в уполномоченный на рассмотрение жалобы орган, определяемый в соответствии с </w:t>
      </w:r>
      <w:hyperlink r:id="rId55" w:anchor="dst100430" w:history="1">
        <w:r w:rsidR="002235DC" w:rsidRPr="00C16396">
          <w:rPr>
            <w:rFonts w:ascii="Times New Roman" w:hAnsi="Times New Roman" w:cs="Times New Roman"/>
            <w:sz w:val="28"/>
            <w:szCs w:val="28"/>
          </w:rPr>
          <w:t>частью 2</w:t>
        </w:r>
      </w:hyperlink>
      <w:r w:rsidR="002235DC" w:rsidRPr="00C16396">
        <w:rPr>
          <w:rFonts w:ascii="Times New Roman" w:hAnsi="Times New Roman" w:cs="Times New Roman"/>
          <w:sz w:val="28"/>
          <w:szCs w:val="28"/>
        </w:rPr>
        <w:t>  статьи</w:t>
      </w:r>
      <w:r>
        <w:rPr>
          <w:rFonts w:ascii="Times New Roman" w:hAnsi="Times New Roman" w:cs="Times New Roman"/>
          <w:sz w:val="28"/>
          <w:szCs w:val="28"/>
        </w:rPr>
        <w:t xml:space="preserve"> 40 Федерального закона</w:t>
      </w:r>
      <w:r w:rsidR="002235DC" w:rsidRPr="00C16396">
        <w:rPr>
          <w:rFonts w:ascii="Times New Roman" w:hAnsi="Times New Roman" w:cs="Times New Roman"/>
          <w:sz w:val="28"/>
          <w:szCs w:val="28"/>
        </w:rPr>
        <w:t>, без использования единого портала государственных и муниципальных услуг и (или) региональных порталов государственных и муниципальных услуг в порядке, установленном положением о виде контроля, с учетом требований законодательства Российской Федерации</w:t>
      </w:r>
      <w:proofErr w:type="gramEnd"/>
      <w:r w:rsidR="002235DC" w:rsidRPr="00C16396">
        <w:rPr>
          <w:rFonts w:ascii="Times New Roman" w:hAnsi="Times New Roman" w:cs="Times New Roman"/>
          <w:sz w:val="28"/>
          <w:szCs w:val="28"/>
        </w:rPr>
        <w:t xml:space="preserve"> о государственной и иной охраняемой законом тайне.</w:t>
      </w:r>
    </w:p>
    <w:p w:rsidR="002235DC" w:rsidRPr="00C16396" w:rsidRDefault="00C16396" w:rsidP="00C1639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235DC" w:rsidRPr="00C16396">
        <w:rPr>
          <w:rFonts w:ascii="Times New Roman" w:hAnsi="Times New Roman" w:cs="Times New Roman"/>
          <w:sz w:val="28"/>
          <w:szCs w:val="28"/>
        </w:rPr>
        <w:t>Порядок рассмотрения жалобы определяется положением о виде контроля и, в частности, должен предусматривать, что:</w:t>
      </w:r>
    </w:p>
    <w:p w:rsidR="002235DC" w:rsidRPr="00C16396" w:rsidRDefault="002235DC" w:rsidP="00C16396">
      <w:pPr>
        <w:spacing w:after="0" w:line="240" w:lineRule="auto"/>
        <w:jc w:val="both"/>
        <w:rPr>
          <w:rFonts w:ascii="Times New Roman" w:hAnsi="Times New Roman" w:cs="Times New Roman"/>
          <w:sz w:val="28"/>
          <w:szCs w:val="28"/>
        </w:rPr>
      </w:pPr>
      <w:r w:rsidRPr="00C16396">
        <w:rPr>
          <w:rFonts w:ascii="Times New Roman" w:hAnsi="Times New Roman" w:cs="Times New Roman"/>
          <w:sz w:val="28"/>
          <w:szCs w:val="28"/>
        </w:rPr>
        <w:t>1) жалоба на решение территориального органа контрольного органа, действия (бездействие) его должностных лиц рассматривается руководителем (заместителем руководителя) данного территориального органа либо вышестоящим органом контрольного (надзорного) органа;</w:t>
      </w:r>
    </w:p>
    <w:p w:rsidR="002235DC" w:rsidRPr="00C16396" w:rsidRDefault="002235DC" w:rsidP="00C16396">
      <w:pPr>
        <w:pStyle w:val="af7"/>
        <w:shd w:val="clear" w:color="auto" w:fill="FFFFFF"/>
        <w:spacing w:before="0" w:beforeAutospacing="0" w:after="0" w:afterAutospacing="0"/>
        <w:ind w:firstLine="540"/>
        <w:jc w:val="both"/>
        <w:rPr>
          <w:color w:val="000000"/>
          <w:sz w:val="28"/>
          <w:szCs w:val="28"/>
        </w:rPr>
      </w:pPr>
      <w:r w:rsidRPr="00C16396">
        <w:rPr>
          <w:color w:val="000000"/>
          <w:sz w:val="28"/>
          <w:szCs w:val="28"/>
        </w:rPr>
        <w:lastRenderedPageBreak/>
        <w:t>2) жалоба на действия (бездействие) руководителя (заместителя руководителя) территориального органа контрольного органа рассматривается вышестоящим органом контрольного органа;</w:t>
      </w:r>
    </w:p>
    <w:p w:rsidR="00C16396" w:rsidRDefault="002235DC" w:rsidP="00C16396">
      <w:pPr>
        <w:pStyle w:val="af7"/>
        <w:shd w:val="clear" w:color="auto" w:fill="FFFFFF"/>
        <w:spacing w:before="0" w:beforeAutospacing="0" w:after="0" w:afterAutospacing="0"/>
        <w:ind w:firstLine="540"/>
        <w:jc w:val="both"/>
        <w:rPr>
          <w:color w:val="000000"/>
          <w:sz w:val="28"/>
          <w:szCs w:val="28"/>
        </w:rPr>
      </w:pPr>
      <w:r w:rsidRPr="00C16396">
        <w:rPr>
          <w:color w:val="000000"/>
          <w:sz w:val="28"/>
          <w:szCs w:val="28"/>
        </w:rPr>
        <w:t xml:space="preserve">3) в случае отсутствия территориального органа контрольного органа и в случае обжалования решений контрольного органа, принятых его центральным аппаратом, действий (бездействия) должностных лиц центрального аппарата контрольного органа жалоба рассматривается руководителем контрольного </w:t>
      </w:r>
      <w:r w:rsidR="00C16396">
        <w:rPr>
          <w:color w:val="000000"/>
          <w:sz w:val="28"/>
          <w:szCs w:val="28"/>
        </w:rPr>
        <w:t xml:space="preserve"> органа;</w:t>
      </w:r>
    </w:p>
    <w:p w:rsidR="002235DC" w:rsidRPr="00C16396" w:rsidRDefault="002235DC" w:rsidP="00C16396">
      <w:pPr>
        <w:pStyle w:val="af7"/>
        <w:shd w:val="clear" w:color="auto" w:fill="FFFFFF"/>
        <w:spacing w:before="0" w:beforeAutospacing="0" w:after="0" w:afterAutospacing="0"/>
        <w:ind w:firstLine="540"/>
        <w:jc w:val="both"/>
        <w:rPr>
          <w:color w:val="000000"/>
          <w:sz w:val="28"/>
          <w:szCs w:val="28"/>
        </w:rPr>
      </w:pPr>
      <w:r w:rsidRPr="00C16396">
        <w:rPr>
          <w:color w:val="000000"/>
          <w:sz w:val="28"/>
          <w:szCs w:val="28"/>
        </w:rPr>
        <w:t>4) в случае отсутствия вышестоящего органа контрольного органа жалоба на решения, действия (бездействие) руководителя контрольного органа рассматривается руководителем контрольного  органа или органом, созданным в соответствии с </w:t>
      </w:r>
      <w:hyperlink r:id="rId56" w:anchor="dst100434" w:history="1">
        <w:r w:rsidRPr="00C16396">
          <w:rPr>
            <w:color w:val="000000"/>
            <w:sz w:val="28"/>
            <w:szCs w:val="28"/>
          </w:rPr>
          <w:t>частью 3</w:t>
        </w:r>
      </w:hyperlink>
      <w:r w:rsidRPr="00C16396">
        <w:rPr>
          <w:color w:val="000000"/>
          <w:sz w:val="28"/>
          <w:szCs w:val="28"/>
        </w:rPr>
        <w:t>  статьи</w:t>
      </w:r>
      <w:r w:rsidR="00C16396">
        <w:rPr>
          <w:color w:val="000000"/>
          <w:sz w:val="28"/>
          <w:szCs w:val="28"/>
        </w:rPr>
        <w:t xml:space="preserve"> 40 Федерального закона</w:t>
      </w:r>
      <w:r w:rsidRPr="00C16396">
        <w:rPr>
          <w:color w:val="000000"/>
          <w:sz w:val="28"/>
          <w:szCs w:val="28"/>
        </w:rPr>
        <w:t>.</w:t>
      </w:r>
    </w:p>
    <w:p w:rsidR="002235DC" w:rsidRPr="00C16396" w:rsidRDefault="00C16396" w:rsidP="00C1639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235DC" w:rsidRPr="00C16396">
        <w:rPr>
          <w:rFonts w:ascii="Times New Roman" w:hAnsi="Times New Roman" w:cs="Times New Roman"/>
          <w:sz w:val="28"/>
          <w:szCs w:val="28"/>
        </w:rPr>
        <w:t xml:space="preserve"> Положением о виде контроля может быть предусмотрено создание в контрольном  органе из числа его должностных лиц коллегиального органа (коллегиальных органов) для рассмотрения жалоб.</w:t>
      </w:r>
    </w:p>
    <w:p w:rsidR="002235DC" w:rsidRPr="00C16396" w:rsidRDefault="00C16396" w:rsidP="00C16396">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sidR="002235DC" w:rsidRPr="00C16396">
        <w:rPr>
          <w:rFonts w:ascii="Times New Roman" w:hAnsi="Times New Roman" w:cs="Times New Roman"/>
          <w:sz w:val="28"/>
          <w:szCs w:val="28"/>
        </w:rPr>
        <w:t xml:space="preserve"> Контролируемые лица, права и законные интересы которых, по их мнению, были непосредственно нарушены в рамках осуществления государственного контроля, муниципального контроля, имеют право на досудебное обжалование:</w:t>
      </w:r>
    </w:p>
    <w:p w:rsidR="002235DC" w:rsidRPr="00C16396" w:rsidRDefault="00FB5896" w:rsidP="00C16396">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sidR="002235DC" w:rsidRPr="00C16396">
        <w:rPr>
          <w:rFonts w:ascii="Times New Roman" w:hAnsi="Times New Roman" w:cs="Times New Roman"/>
          <w:sz w:val="28"/>
          <w:szCs w:val="28"/>
        </w:rPr>
        <w:t>1) решений о проведении контрольных мероприятий и обязате</w:t>
      </w:r>
      <w:r w:rsidR="00C16396">
        <w:rPr>
          <w:rFonts w:ascii="Times New Roman" w:hAnsi="Times New Roman" w:cs="Times New Roman"/>
          <w:sz w:val="28"/>
          <w:szCs w:val="28"/>
        </w:rPr>
        <w:t>льных профилактических визитов;</w:t>
      </w:r>
    </w:p>
    <w:p w:rsidR="002235DC" w:rsidRPr="00C16396" w:rsidRDefault="00FB5896" w:rsidP="00C16396">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sidR="002235DC" w:rsidRPr="00C16396">
        <w:rPr>
          <w:rFonts w:ascii="Times New Roman" w:hAnsi="Times New Roman" w:cs="Times New Roman"/>
          <w:sz w:val="28"/>
          <w:szCs w:val="28"/>
        </w:rPr>
        <w:t>2) актов контрольных  мероприятий и обязательных профилактических визитов, предписаний об устранении выявленных нарушений;</w:t>
      </w:r>
    </w:p>
    <w:p w:rsidR="00C16396" w:rsidRDefault="00FB5896" w:rsidP="00C16396">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sidR="002235DC" w:rsidRPr="00C16396">
        <w:rPr>
          <w:rFonts w:ascii="Times New Roman" w:hAnsi="Times New Roman" w:cs="Times New Roman"/>
          <w:sz w:val="28"/>
          <w:szCs w:val="28"/>
        </w:rPr>
        <w:t>3) действий (бездействия) должностных лиц контрольного органа в рамках контрольных мероприятий и обязательных профилактических визитов;</w:t>
      </w:r>
    </w:p>
    <w:p w:rsidR="00C16396" w:rsidRDefault="00FB5896" w:rsidP="00C16396">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sidR="002235DC" w:rsidRPr="00C16396">
        <w:rPr>
          <w:rFonts w:ascii="Times New Roman" w:hAnsi="Times New Roman" w:cs="Times New Roman"/>
          <w:sz w:val="28"/>
          <w:szCs w:val="28"/>
        </w:rPr>
        <w:t>4) решений об отнесении объектов контроля к соответствующей категории риска;</w:t>
      </w:r>
    </w:p>
    <w:p w:rsidR="00C16396" w:rsidRDefault="00FB5896" w:rsidP="00C16396">
      <w:pPr>
        <w:spacing w:after="0" w:line="240" w:lineRule="auto"/>
        <w:rPr>
          <w:rFonts w:ascii="Times New Roman" w:hAnsi="Times New Roman" w:cs="Times New Roman"/>
          <w:sz w:val="28"/>
          <w:szCs w:val="28"/>
        </w:rPr>
      </w:pPr>
      <w:r>
        <w:rPr>
          <w:rFonts w:ascii="Times New Roman" w:hAnsi="Times New Roman" w:cs="Times New Roman"/>
          <w:sz w:val="28"/>
          <w:szCs w:val="28"/>
        </w:rPr>
        <w:t xml:space="preserve">      </w:t>
      </w:r>
      <w:r w:rsidR="002235DC" w:rsidRPr="00C16396">
        <w:rPr>
          <w:rFonts w:ascii="Times New Roman" w:hAnsi="Times New Roman" w:cs="Times New Roman"/>
          <w:sz w:val="28"/>
          <w:szCs w:val="28"/>
        </w:rPr>
        <w:t>5) решений об отказе в проведении обязательных профилактических визитов по заявлениям контролируемых лиц;</w:t>
      </w:r>
    </w:p>
    <w:p w:rsidR="002235DC" w:rsidRPr="00C16396" w:rsidRDefault="00FB5896" w:rsidP="00FB589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235DC" w:rsidRPr="00C16396">
        <w:rPr>
          <w:rFonts w:ascii="Times New Roman" w:hAnsi="Times New Roman" w:cs="Times New Roman"/>
          <w:sz w:val="28"/>
          <w:szCs w:val="28"/>
        </w:rPr>
        <w:t>6) иных решений, принимаемых контрольными  органами по итогам профилактических и (или) контрольных мероприятий, предусмотренных Федеральным законом, в отношении контролируемых лиц или объектов контроля.</w:t>
      </w:r>
    </w:p>
    <w:p w:rsidR="00FB5896" w:rsidRDefault="00FB5896" w:rsidP="00FB589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235DC" w:rsidRPr="00C16396">
        <w:rPr>
          <w:rFonts w:ascii="Times New Roman" w:hAnsi="Times New Roman" w:cs="Times New Roman"/>
          <w:sz w:val="28"/>
          <w:szCs w:val="28"/>
        </w:rPr>
        <w:t xml:space="preserve"> Жалоба на решение контрольного  органа, действия (бездействие) его должностных лиц может быть подана в течение тридцати календарных дней со дня, когда контролируемое лицо узнало или должно было узнать о нарушении своих прав.</w:t>
      </w:r>
    </w:p>
    <w:p w:rsidR="002235DC" w:rsidRPr="00C16396" w:rsidRDefault="002235DC" w:rsidP="00FB5896">
      <w:pPr>
        <w:spacing w:after="0" w:line="240" w:lineRule="auto"/>
        <w:jc w:val="both"/>
        <w:rPr>
          <w:rFonts w:ascii="Times New Roman" w:hAnsi="Times New Roman" w:cs="Times New Roman"/>
          <w:sz w:val="28"/>
          <w:szCs w:val="28"/>
        </w:rPr>
      </w:pPr>
      <w:r w:rsidRPr="00C16396">
        <w:rPr>
          <w:rFonts w:ascii="Times New Roman" w:hAnsi="Times New Roman" w:cs="Times New Roman"/>
          <w:sz w:val="28"/>
          <w:szCs w:val="28"/>
        </w:rPr>
        <w:t xml:space="preserve"> </w:t>
      </w:r>
      <w:r w:rsidR="00FB5896">
        <w:rPr>
          <w:rFonts w:ascii="Times New Roman" w:hAnsi="Times New Roman" w:cs="Times New Roman"/>
          <w:sz w:val="28"/>
          <w:szCs w:val="28"/>
        </w:rPr>
        <w:t xml:space="preserve">     </w:t>
      </w:r>
      <w:r w:rsidRPr="00C16396">
        <w:rPr>
          <w:rFonts w:ascii="Times New Roman" w:hAnsi="Times New Roman" w:cs="Times New Roman"/>
          <w:sz w:val="28"/>
          <w:szCs w:val="28"/>
        </w:rPr>
        <w:t>Жалоба на предписание контрольного органа может быть подана в течение десяти рабочих дней с момента получения контролируемым лицом предписания.</w:t>
      </w:r>
    </w:p>
    <w:p w:rsidR="002235DC" w:rsidRPr="00C16396" w:rsidRDefault="00FB5896" w:rsidP="00FB5896">
      <w:pPr>
        <w:spacing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235DC" w:rsidRPr="00C16396">
        <w:rPr>
          <w:rFonts w:ascii="Times New Roman" w:hAnsi="Times New Roman" w:cs="Times New Roman"/>
          <w:sz w:val="28"/>
          <w:szCs w:val="28"/>
        </w:rPr>
        <w:t xml:space="preserve"> В случае пропуска по уважительной причине срока подачи жалобы этот срок по ходатайству лица, подающего жалобу, может быть восстановлен уполномоченным органом.</w:t>
      </w:r>
    </w:p>
    <w:p w:rsidR="002235DC" w:rsidRPr="00C16396" w:rsidRDefault="00FB5896" w:rsidP="00FB5896">
      <w:pPr>
        <w:spacing w:after="0" w:line="240" w:lineRule="auto"/>
        <w:jc w:val="both"/>
        <w:rPr>
          <w:rFonts w:ascii="Times New Roman" w:hAnsi="Times New Roman" w:cs="Times New Roman"/>
          <w:sz w:val="28"/>
          <w:szCs w:val="28"/>
        </w:rPr>
      </w:pPr>
      <w:r>
        <w:rPr>
          <w:rFonts w:ascii="Times New Roman" w:hAnsi="Times New Roman" w:cs="Times New Roman"/>
          <w:sz w:val="28"/>
          <w:szCs w:val="28"/>
        </w:rPr>
        <w:lastRenderedPageBreak/>
        <w:t xml:space="preserve">    </w:t>
      </w:r>
      <w:r w:rsidR="002235DC" w:rsidRPr="00C16396">
        <w:rPr>
          <w:rFonts w:ascii="Times New Roman" w:hAnsi="Times New Roman" w:cs="Times New Roman"/>
          <w:sz w:val="28"/>
          <w:szCs w:val="28"/>
        </w:rPr>
        <w:t xml:space="preserve"> Лицо, подавшее жалобу, до принятия решения по жалобе может отозвать ее. При этом повторное направление жалобы по тем же основаниям не допускается.</w:t>
      </w:r>
    </w:p>
    <w:p w:rsidR="00FB5896" w:rsidRDefault="00FB5896" w:rsidP="00FB589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235DC" w:rsidRPr="00C16396">
        <w:rPr>
          <w:rFonts w:ascii="Times New Roman" w:hAnsi="Times New Roman" w:cs="Times New Roman"/>
          <w:sz w:val="28"/>
          <w:szCs w:val="28"/>
        </w:rPr>
        <w:t xml:space="preserve"> Жалоба может содержать ходатайство о приостановлении исполнения обжалуемого решения контрольного органа.</w:t>
      </w:r>
    </w:p>
    <w:p w:rsidR="00FB5896" w:rsidRDefault="00FB5896" w:rsidP="00FB589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235DC" w:rsidRPr="00C16396">
        <w:rPr>
          <w:rFonts w:ascii="Times New Roman" w:hAnsi="Times New Roman" w:cs="Times New Roman"/>
          <w:sz w:val="28"/>
          <w:szCs w:val="28"/>
        </w:rPr>
        <w:t>Уполномоченный на рассмотрение жалобы орган в срок не позднее двух рабочих дней со дня регистрации жалобы принимает решение</w:t>
      </w:r>
      <w:r>
        <w:rPr>
          <w:rFonts w:ascii="Times New Roman" w:hAnsi="Times New Roman" w:cs="Times New Roman"/>
          <w:sz w:val="28"/>
          <w:szCs w:val="28"/>
        </w:rPr>
        <w:t>:</w:t>
      </w:r>
    </w:p>
    <w:p w:rsidR="00FB5896" w:rsidRDefault="00FB5896" w:rsidP="00FB589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235DC" w:rsidRPr="00FB5896">
        <w:rPr>
          <w:rFonts w:ascii="Times New Roman" w:hAnsi="Times New Roman" w:cs="Times New Roman"/>
          <w:sz w:val="28"/>
          <w:szCs w:val="28"/>
        </w:rPr>
        <w:t>1) о приостановлении исполнения обжалуемого решения контрольного  органа;</w:t>
      </w:r>
    </w:p>
    <w:p w:rsidR="00FB5896" w:rsidRDefault="00FB5896" w:rsidP="00FB589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2235DC" w:rsidRPr="00FB5896">
        <w:rPr>
          <w:rFonts w:ascii="Times New Roman" w:hAnsi="Times New Roman" w:cs="Times New Roman"/>
          <w:sz w:val="28"/>
          <w:szCs w:val="28"/>
        </w:rPr>
        <w:t>2) об отказе в приостановлении исполнения обжалуемого решения контрольного органа.</w:t>
      </w:r>
    </w:p>
    <w:p w:rsidR="007C2E0C" w:rsidRPr="00FB5896" w:rsidRDefault="00FB5896" w:rsidP="007C2E0C">
      <w:pPr>
        <w:spacing w:after="0" w:line="240" w:lineRule="auto"/>
        <w:jc w:val="both"/>
        <w:rPr>
          <w:rFonts w:ascii="Times New Roman" w:hAnsi="Times New Roman" w:cs="Times New Roman"/>
          <w:sz w:val="28"/>
          <w:szCs w:val="28"/>
        </w:rPr>
      </w:pPr>
      <w:r w:rsidRPr="00FB5896">
        <w:rPr>
          <w:rFonts w:ascii="Times New Roman" w:hAnsi="Times New Roman" w:cs="Times New Roman"/>
          <w:sz w:val="28"/>
          <w:szCs w:val="28"/>
        </w:rPr>
        <w:t xml:space="preserve">    </w:t>
      </w:r>
      <w:r w:rsidR="002235DC" w:rsidRPr="00FB5896">
        <w:rPr>
          <w:rFonts w:ascii="Times New Roman" w:hAnsi="Times New Roman" w:cs="Times New Roman"/>
          <w:sz w:val="28"/>
          <w:szCs w:val="28"/>
        </w:rPr>
        <w:t xml:space="preserve"> Информация о решении, указанном в </w:t>
      </w:r>
      <w:hyperlink r:id="rId57" w:anchor="dst100445" w:history="1">
        <w:r w:rsidR="002235DC" w:rsidRPr="00FB5896">
          <w:rPr>
            <w:rFonts w:ascii="Times New Roman" w:hAnsi="Times New Roman" w:cs="Times New Roman"/>
            <w:sz w:val="28"/>
            <w:szCs w:val="28"/>
          </w:rPr>
          <w:t>части 10</w:t>
        </w:r>
      </w:hyperlink>
      <w:r w:rsidR="002235DC" w:rsidRPr="00FB5896">
        <w:rPr>
          <w:rFonts w:ascii="Times New Roman" w:hAnsi="Times New Roman" w:cs="Times New Roman"/>
          <w:sz w:val="28"/>
          <w:szCs w:val="28"/>
        </w:rPr>
        <w:t>  статьи</w:t>
      </w:r>
      <w:r w:rsidRPr="00FB5896">
        <w:rPr>
          <w:rFonts w:ascii="Times New Roman" w:hAnsi="Times New Roman" w:cs="Times New Roman"/>
          <w:sz w:val="28"/>
          <w:szCs w:val="28"/>
        </w:rPr>
        <w:t xml:space="preserve"> 40 Федерального закона</w:t>
      </w:r>
      <w:r w:rsidR="002235DC" w:rsidRPr="00FB5896">
        <w:rPr>
          <w:rFonts w:ascii="Times New Roman" w:hAnsi="Times New Roman" w:cs="Times New Roman"/>
          <w:sz w:val="28"/>
          <w:szCs w:val="28"/>
        </w:rPr>
        <w:t>, направляется лицу, подавшему жалобу, в течение одного рабочего дня с момента принятия решения.</w:t>
      </w:r>
    </w:p>
    <w:p w:rsidR="00BD643E" w:rsidRPr="00BD643E" w:rsidRDefault="00BD643E" w:rsidP="00BD643E">
      <w:pPr>
        <w:spacing w:after="0" w:line="240" w:lineRule="auto"/>
        <w:ind w:right="-1" w:firstLine="709"/>
        <w:jc w:val="both"/>
        <w:rPr>
          <w:rFonts w:ascii="Times New Roman CYR" w:eastAsia="Times New Roman CYR" w:hAnsi="Times New Roman CYR" w:cs="Times New Roman CYR"/>
          <w:spacing w:val="-2"/>
          <w:sz w:val="28"/>
          <w:szCs w:val="28"/>
        </w:rPr>
      </w:pPr>
      <w:r>
        <w:rPr>
          <w:rFonts w:ascii="Times New Roman CYR" w:eastAsia="Times New Roman CYR" w:hAnsi="Times New Roman CYR" w:cs="Times New Roman CYR"/>
          <w:spacing w:val="-2"/>
          <w:sz w:val="28"/>
          <w:szCs w:val="28"/>
        </w:rPr>
        <w:t>3.</w:t>
      </w:r>
      <w:r w:rsidR="00FB5896">
        <w:rPr>
          <w:rFonts w:ascii="Times New Roman CYR" w:eastAsia="Times New Roman CYR" w:hAnsi="Times New Roman CYR" w:cs="Times New Roman CYR"/>
          <w:spacing w:val="-2"/>
          <w:sz w:val="28"/>
          <w:szCs w:val="28"/>
        </w:rPr>
        <w:t>2</w:t>
      </w:r>
      <w:r>
        <w:rPr>
          <w:rFonts w:ascii="Times New Roman CYR" w:eastAsia="Times New Roman CYR" w:hAnsi="Times New Roman CYR" w:cs="Times New Roman CYR"/>
          <w:spacing w:val="-2"/>
          <w:sz w:val="28"/>
          <w:szCs w:val="28"/>
        </w:rPr>
        <w:t>. Абзац 6 п</w:t>
      </w:r>
      <w:r w:rsidRPr="009577D9">
        <w:rPr>
          <w:rFonts w:ascii="Times New Roman CYR" w:eastAsia="Times New Roman CYR" w:hAnsi="Times New Roman CYR" w:cs="Times New Roman CYR"/>
          <w:spacing w:val="-2"/>
          <w:sz w:val="28"/>
          <w:szCs w:val="28"/>
        </w:rPr>
        <w:t>одпункт</w:t>
      </w:r>
      <w:r>
        <w:rPr>
          <w:rFonts w:ascii="Times New Roman CYR" w:eastAsia="Times New Roman CYR" w:hAnsi="Times New Roman CYR" w:cs="Times New Roman CYR"/>
          <w:spacing w:val="-2"/>
          <w:sz w:val="28"/>
          <w:szCs w:val="28"/>
        </w:rPr>
        <w:t>а</w:t>
      </w:r>
      <w:r w:rsidRPr="009577D9">
        <w:rPr>
          <w:rFonts w:ascii="Times New Roman CYR" w:eastAsia="Times New Roman CYR" w:hAnsi="Times New Roman CYR" w:cs="Times New Roman CYR"/>
          <w:spacing w:val="-2"/>
          <w:sz w:val="28"/>
          <w:szCs w:val="28"/>
        </w:rPr>
        <w:t xml:space="preserve"> </w:t>
      </w:r>
      <w:r>
        <w:rPr>
          <w:rFonts w:ascii="Times New Roman CYR" w:eastAsia="Times New Roman CYR" w:hAnsi="Times New Roman CYR" w:cs="Times New Roman CYR"/>
          <w:spacing w:val="-2"/>
          <w:sz w:val="28"/>
          <w:szCs w:val="28"/>
        </w:rPr>
        <w:t>4.4.</w:t>
      </w:r>
      <w:r w:rsidRPr="009577D9">
        <w:rPr>
          <w:rFonts w:ascii="Times New Roman CYR" w:eastAsia="Times New Roman CYR" w:hAnsi="Times New Roman CYR" w:cs="Times New Roman CYR"/>
          <w:spacing w:val="-2"/>
          <w:sz w:val="28"/>
          <w:szCs w:val="28"/>
        </w:rPr>
        <w:t xml:space="preserve"> пункта </w:t>
      </w:r>
      <w:r>
        <w:rPr>
          <w:rFonts w:ascii="Times New Roman CYR" w:eastAsia="Times New Roman CYR" w:hAnsi="Times New Roman CYR" w:cs="Times New Roman CYR"/>
          <w:spacing w:val="-2"/>
          <w:sz w:val="28"/>
          <w:szCs w:val="28"/>
        </w:rPr>
        <w:t>4</w:t>
      </w:r>
      <w:r w:rsidRPr="009577D9">
        <w:rPr>
          <w:rFonts w:ascii="Times New Roman CYR" w:eastAsia="Times New Roman CYR" w:hAnsi="Times New Roman CYR" w:cs="Times New Roman CYR"/>
          <w:spacing w:val="-2"/>
          <w:sz w:val="28"/>
          <w:szCs w:val="28"/>
        </w:rPr>
        <w:t xml:space="preserve"> </w:t>
      </w:r>
      <w:r>
        <w:rPr>
          <w:rFonts w:ascii="Times New Roman CYR" w:eastAsia="Times New Roman CYR" w:hAnsi="Times New Roman CYR" w:cs="Times New Roman CYR"/>
          <w:spacing w:val="-2"/>
          <w:sz w:val="28"/>
          <w:szCs w:val="28"/>
        </w:rPr>
        <w:t>изложить в редакции</w:t>
      </w:r>
      <w:r w:rsidRPr="009577D9">
        <w:rPr>
          <w:rFonts w:ascii="Times New Roman CYR" w:eastAsia="Times New Roman CYR" w:hAnsi="Times New Roman CYR" w:cs="Times New Roman CYR"/>
          <w:spacing w:val="-2"/>
          <w:sz w:val="28"/>
          <w:szCs w:val="28"/>
        </w:rPr>
        <w:t xml:space="preserve">: </w:t>
      </w:r>
      <w:r>
        <w:rPr>
          <w:rFonts w:ascii="Times New Roman" w:hAnsi="Times New Roman"/>
          <w:sz w:val="28"/>
          <w:szCs w:val="28"/>
        </w:rPr>
        <w:t xml:space="preserve"> </w:t>
      </w:r>
    </w:p>
    <w:p w:rsidR="00BD643E" w:rsidRPr="00AE4385" w:rsidRDefault="00BD643E" w:rsidP="00AE4385">
      <w:pPr>
        <w:pStyle w:val="ConsPlusNormal"/>
        <w:ind w:right="-1" w:firstLine="709"/>
        <w:jc w:val="both"/>
        <w:rPr>
          <w:rFonts w:ascii="Times New Roman CYR" w:eastAsia="Times New Roman CYR" w:hAnsi="Times New Roman CYR" w:cs="Times New Roman CYR"/>
          <w:color w:val="000000"/>
          <w:spacing w:val="-2"/>
          <w:sz w:val="28"/>
          <w:szCs w:val="28"/>
          <w:lang w:eastAsia="ru-RU"/>
        </w:rPr>
      </w:pPr>
      <w:r>
        <w:rPr>
          <w:rFonts w:ascii="Times New Roman" w:hAnsi="Times New Roman" w:cs="Times New Roman"/>
          <w:sz w:val="28"/>
          <w:szCs w:val="28"/>
        </w:rPr>
        <w:t>«</w:t>
      </w:r>
      <w:r w:rsidRPr="00AE4385">
        <w:rPr>
          <w:rFonts w:ascii="Times New Roman CYR" w:eastAsia="Times New Roman CYR" w:hAnsi="Times New Roman CYR" w:cs="Times New Roman CYR"/>
          <w:color w:val="000000"/>
          <w:spacing w:val="-2"/>
          <w:sz w:val="28"/>
          <w:szCs w:val="28"/>
          <w:lang w:eastAsia="ru-RU"/>
        </w:rPr>
        <w:t xml:space="preserve">6) </w:t>
      </w:r>
      <w:r w:rsidR="00AE4385" w:rsidRPr="00AE4385">
        <w:rPr>
          <w:rFonts w:ascii="Times New Roman CYR" w:eastAsia="Times New Roman CYR" w:hAnsi="Times New Roman CYR" w:cs="Times New Roman CYR"/>
          <w:color w:val="000000"/>
          <w:spacing w:val="-2"/>
          <w:sz w:val="28"/>
          <w:szCs w:val="28"/>
          <w:lang w:eastAsia="ru-RU"/>
        </w:rPr>
        <w:t>учетный номер контрольного мероприятия или обязательного профилактического визита в едином реестре контрольных (надзорных) мероприятий, в отношении которых подается жалоба, в случае подачи жалобы по основаниям, предусмотренным </w:t>
      </w:r>
      <w:hyperlink r:id="rId58" w:anchor="dst101341" w:history="1">
        <w:r w:rsidR="00AE4385" w:rsidRPr="00AE4385">
          <w:rPr>
            <w:rFonts w:ascii="Times New Roman CYR" w:eastAsia="Times New Roman CYR" w:hAnsi="Times New Roman CYR" w:cs="Times New Roman CYR"/>
            <w:color w:val="000000"/>
            <w:spacing w:val="-2"/>
            <w:sz w:val="28"/>
            <w:szCs w:val="28"/>
          </w:rPr>
          <w:t>пунктами 1</w:t>
        </w:r>
      </w:hyperlink>
      <w:r w:rsidR="00AE4385" w:rsidRPr="00AE4385">
        <w:rPr>
          <w:rFonts w:ascii="Times New Roman CYR" w:eastAsia="Times New Roman CYR" w:hAnsi="Times New Roman CYR" w:cs="Times New Roman CYR"/>
          <w:color w:val="000000"/>
          <w:spacing w:val="-2"/>
          <w:sz w:val="28"/>
          <w:szCs w:val="28"/>
          <w:lang w:eastAsia="ru-RU"/>
        </w:rPr>
        <w:t> - </w:t>
      </w:r>
      <w:hyperlink r:id="rId59" w:anchor="dst101343" w:history="1">
        <w:r w:rsidR="00AE4385" w:rsidRPr="00AE4385">
          <w:rPr>
            <w:rFonts w:ascii="Times New Roman CYR" w:eastAsia="Times New Roman CYR" w:hAnsi="Times New Roman CYR" w:cs="Times New Roman CYR"/>
            <w:color w:val="000000"/>
            <w:spacing w:val="-2"/>
            <w:sz w:val="28"/>
            <w:szCs w:val="28"/>
          </w:rPr>
          <w:t>3 части 4 статьи 40</w:t>
        </w:r>
      </w:hyperlink>
      <w:r w:rsidR="00AE4385" w:rsidRPr="00AE4385">
        <w:rPr>
          <w:rFonts w:ascii="Times New Roman CYR" w:eastAsia="Times New Roman CYR" w:hAnsi="Times New Roman CYR" w:cs="Times New Roman CYR"/>
          <w:color w:val="000000"/>
          <w:spacing w:val="-2"/>
          <w:sz w:val="28"/>
          <w:szCs w:val="28"/>
          <w:lang w:eastAsia="ru-RU"/>
        </w:rPr>
        <w:t>  Федерального закона</w:t>
      </w:r>
      <w:proofErr w:type="gramStart"/>
      <w:r w:rsidRPr="00AE4385">
        <w:rPr>
          <w:rFonts w:ascii="Times New Roman CYR" w:eastAsia="Times New Roman CYR" w:hAnsi="Times New Roman CYR" w:cs="Times New Roman CYR"/>
          <w:color w:val="000000"/>
          <w:spacing w:val="-2"/>
          <w:sz w:val="28"/>
          <w:szCs w:val="28"/>
          <w:lang w:eastAsia="ru-RU"/>
        </w:rPr>
        <w:t>.»</w:t>
      </w:r>
      <w:proofErr w:type="gramEnd"/>
    </w:p>
    <w:p w:rsidR="00BD643E" w:rsidRDefault="00BD643E" w:rsidP="00BD643E">
      <w:pPr>
        <w:pStyle w:val="ConsPlusNormal"/>
        <w:ind w:right="-1" w:firstLine="709"/>
        <w:jc w:val="both"/>
        <w:rPr>
          <w:rFonts w:ascii="Times New Roman" w:hAnsi="Times New Roman" w:cs="Times New Roman"/>
          <w:color w:val="000000"/>
          <w:sz w:val="28"/>
          <w:szCs w:val="28"/>
          <w:lang w:eastAsia="ru-RU"/>
        </w:rPr>
      </w:pPr>
      <w:r>
        <w:rPr>
          <w:rFonts w:ascii="Times New Roman" w:hAnsi="Times New Roman" w:cs="Times New Roman"/>
          <w:color w:val="000000"/>
          <w:sz w:val="28"/>
          <w:szCs w:val="28"/>
          <w:lang w:eastAsia="ru-RU"/>
        </w:rPr>
        <w:t>3.</w:t>
      </w:r>
      <w:r w:rsidR="00FB5896">
        <w:rPr>
          <w:rFonts w:ascii="Times New Roman" w:hAnsi="Times New Roman" w:cs="Times New Roman"/>
          <w:color w:val="000000"/>
          <w:sz w:val="28"/>
          <w:szCs w:val="28"/>
          <w:lang w:eastAsia="ru-RU"/>
        </w:rPr>
        <w:t>3</w:t>
      </w:r>
      <w:r>
        <w:rPr>
          <w:rFonts w:ascii="Times New Roman" w:hAnsi="Times New Roman" w:cs="Times New Roman"/>
          <w:color w:val="000000"/>
          <w:sz w:val="28"/>
          <w:szCs w:val="28"/>
          <w:lang w:eastAsia="ru-RU"/>
        </w:rPr>
        <w:t>.</w:t>
      </w:r>
      <w:r w:rsidR="00AE4385" w:rsidRPr="00AE4385">
        <w:rPr>
          <w:rFonts w:ascii="Times New Roman CYR" w:eastAsia="Times New Roman CYR" w:hAnsi="Times New Roman CYR" w:cs="Times New Roman CYR"/>
          <w:spacing w:val="-2"/>
          <w:sz w:val="28"/>
          <w:szCs w:val="28"/>
        </w:rPr>
        <w:t xml:space="preserve"> </w:t>
      </w:r>
      <w:r w:rsidR="00AE4385" w:rsidRPr="009577D9">
        <w:rPr>
          <w:rFonts w:ascii="Times New Roman CYR" w:eastAsia="Times New Roman CYR" w:hAnsi="Times New Roman CYR" w:cs="Times New Roman CYR"/>
          <w:spacing w:val="-2"/>
          <w:sz w:val="28"/>
          <w:szCs w:val="28"/>
        </w:rPr>
        <w:t xml:space="preserve">Подпункт </w:t>
      </w:r>
      <w:r w:rsidR="00AE4385">
        <w:rPr>
          <w:rFonts w:ascii="Times New Roman CYR" w:eastAsia="Times New Roman CYR" w:hAnsi="Times New Roman CYR" w:cs="Times New Roman CYR"/>
          <w:spacing w:val="-2"/>
          <w:sz w:val="28"/>
          <w:szCs w:val="28"/>
        </w:rPr>
        <w:t>4.4.</w:t>
      </w:r>
      <w:r w:rsidR="00AE4385" w:rsidRPr="009577D9">
        <w:rPr>
          <w:rFonts w:ascii="Times New Roman CYR" w:eastAsia="Times New Roman CYR" w:hAnsi="Times New Roman CYR" w:cs="Times New Roman CYR"/>
          <w:spacing w:val="-2"/>
          <w:sz w:val="28"/>
          <w:szCs w:val="28"/>
        </w:rPr>
        <w:t xml:space="preserve"> пункта </w:t>
      </w:r>
      <w:r w:rsidR="00AE4385">
        <w:rPr>
          <w:rFonts w:ascii="Times New Roman CYR" w:eastAsia="Times New Roman CYR" w:hAnsi="Times New Roman CYR" w:cs="Times New Roman CYR"/>
          <w:spacing w:val="-2"/>
          <w:sz w:val="28"/>
          <w:szCs w:val="28"/>
        </w:rPr>
        <w:t>4</w:t>
      </w:r>
      <w:r w:rsidR="00AE4385" w:rsidRPr="009577D9">
        <w:rPr>
          <w:rFonts w:ascii="Times New Roman CYR" w:eastAsia="Times New Roman CYR" w:hAnsi="Times New Roman CYR" w:cs="Times New Roman CYR"/>
          <w:spacing w:val="-2"/>
          <w:sz w:val="28"/>
          <w:szCs w:val="28"/>
        </w:rPr>
        <w:t xml:space="preserve"> дополнить </w:t>
      </w:r>
      <w:r w:rsidR="00AE4385">
        <w:rPr>
          <w:rFonts w:ascii="Times New Roman CYR" w:eastAsia="Times New Roman CYR" w:hAnsi="Times New Roman CYR" w:cs="Times New Roman CYR"/>
          <w:spacing w:val="-2"/>
          <w:sz w:val="28"/>
          <w:szCs w:val="28"/>
        </w:rPr>
        <w:t>абзацем 7 в следующей редакции:</w:t>
      </w:r>
    </w:p>
    <w:p w:rsidR="00BD643E" w:rsidRPr="00AE4385" w:rsidRDefault="00AE4385" w:rsidP="00AE4385">
      <w:pPr>
        <w:pStyle w:val="ConsPlusNormal"/>
        <w:ind w:right="-1" w:firstLine="709"/>
        <w:jc w:val="both"/>
        <w:rPr>
          <w:rFonts w:ascii="Times New Roman CYR" w:eastAsia="Times New Roman CYR" w:hAnsi="Times New Roman CYR" w:cs="Times New Roman CYR"/>
          <w:color w:val="000000"/>
          <w:spacing w:val="-2"/>
          <w:sz w:val="28"/>
          <w:szCs w:val="28"/>
          <w:lang w:eastAsia="ru-RU"/>
        </w:rPr>
      </w:pPr>
      <w:r w:rsidRPr="00AE4385">
        <w:rPr>
          <w:rFonts w:ascii="Times New Roman CYR" w:eastAsia="Times New Roman CYR" w:hAnsi="Times New Roman CYR" w:cs="Times New Roman CYR"/>
          <w:color w:val="000000"/>
          <w:spacing w:val="-2"/>
          <w:sz w:val="28"/>
          <w:szCs w:val="28"/>
          <w:lang w:eastAsia="ru-RU"/>
        </w:rPr>
        <w:t>«</w:t>
      </w:r>
      <w:r w:rsidR="00BD643E" w:rsidRPr="00AE4385">
        <w:rPr>
          <w:rFonts w:ascii="Times New Roman CYR" w:eastAsia="Times New Roman CYR" w:hAnsi="Times New Roman CYR" w:cs="Times New Roman CYR"/>
          <w:color w:val="000000"/>
          <w:spacing w:val="-2"/>
          <w:sz w:val="28"/>
          <w:szCs w:val="28"/>
          <w:lang w:eastAsia="ru-RU"/>
        </w:rPr>
        <w:t>7) учетный номер объекта контроля в едином реестре видов контроля (при обжаловании решения об отнесении объекта контроля к соответствующей категории риска).</w:t>
      </w:r>
    </w:p>
    <w:p w:rsidR="0043126E" w:rsidRPr="007C2E0C" w:rsidRDefault="007C2E0C" w:rsidP="007C2E0C">
      <w:pPr>
        <w:spacing w:after="0" w:line="240" w:lineRule="auto"/>
        <w:ind w:right="-1" w:firstLine="709"/>
        <w:jc w:val="both"/>
        <w:rPr>
          <w:rFonts w:ascii="Times New Roman CYR" w:eastAsia="Times New Roman CYR" w:hAnsi="Times New Roman CYR" w:cs="Times New Roman CYR"/>
          <w:spacing w:val="-2"/>
          <w:sz w:val="28"/>
          <w:szCs w:val="28"/>
        </w:rPr>
      </w:pPr>
      <w:r>
        <w:rPr>
          <w:rFonts w:ascii="Times New Roman CYR" w:eastAsia="Times New Roman CYR" w:hAnsi="Times New Roman CYR" w:cs="Times New Roman CYR"/>
          <w:spacing w:val="-2"/>
          <w:sz w:val="28"/>
          <w:szCs w:val="28"/>
        </w:rPr>
        <w:t>3.</w:t>
      </w:r>
      <w:r w:rsidR="00FB5896">
        <w:rPr>
          <w:rFonts w:ascii="Times New Roman CYR" w:eastAsia="Times New Roman CYR" w:hAnsi="Times New Roman CYR" w:cs="Times New Roman CYR"/>
          <w:spacing w:val="-2"/>
          <w:sz w:val="28"/>
          <w:szCs w:val="28"/>
        </w:rPr>
        <w:t>4</w:t>
      </w:r>
      <w:r>
        <w:rPr>
          <w:rFonts w:ascii="Times New Roman CYR" w:eastAsia="Times New Roman CYR" w:hAnsi="Times New Roman CYR" w:cs="Times New Roman CYR"/>
          <w:spacing w:val="-2"/>
          <w:sz w:val="28"/>
          <w:szCs w:val="28"/>
        </w:rPr>
        <w:t xml:space="preserve">. </w:t>
      </w:r>
      <w:r w:rsidRPr="009577D9">
        <w:rPr>
          <w:rFonts w:ascii="Times New Roman CYR" w:eastAsia="Times New Roman CYR" w:hAnsi="Times New Roman CYR" w:cs="Times New Roman CYR"/>
          <w:spacing w:val="-2"/>
          <w:sz w:val="28"/>
          <w:szCs w:val="28"/>
        </w:rPr>
        <w:t xml:space="preserve">Подпункт </w:t>
      </w:r>
      <w:r>
        <w:rPr>
          <w:rFonts w:ascii="Times New Roman CYR" w:eastAsia="Times New Roman CYR" w:hAnsi="Times New Roman CYR" w:cs="Times New Roman CYR"/>
          <w:spacing w:val="-2"/>
          <w:sz w:val="28"/>
          <w:szCs w:val="28"/>
        </w:rPr>
        <w:t>4.10.</w:t>
      </w:r>
      <w:r w:rsidRPr="009577D9">
        <w:rPr>
          <w:rFonts w:ascii="Times New Roman CYR" w:eastAsia="Times New Roman CYR" w:hAnsi="Times New Roman CYR" w:cs="Times New Roman CYR"/>
          <w:spacing w:val="-2"/>
          <w:sz w:val="28"/>
          <w:szCs w:val="28"/>
        </w:rPr>
        <w:t xml:space="preserve"> пункта </w:t>
      </w:r>
      <w:r>
        <w:rPr>
          <w:rFonts w:ascii="Times New Roman CYR" w:eastAsia="Times New Roman CYR" w:hAnsi="Times New Roman CYR" w:cs="Times New Roman CYR"/>
          <w:spacing w:val="-2"/>
          <w:sz w:val="28"/>
          <w:szCs w:val="28"/>
        </w:rPr>
        <w:t>4</w:t>
      </w:r>
      <w:r w:rsidRPr="009577D9">
        <w:rPr>
          <w:rFonts w:ascii="Times New Roman CYR" w:eastAsia="Times New Roman CYR" w:hAnsi="Times New Roman CYR" w:cs="Times New Roman CYR"/>
          <w:spacing w:val="-2"/>
          <w:sz w:val="28"/>
          <w:szCs w:val="28"/>
        </w:rPr>
        <w:t xml:space="preserve"> дополнить словами: </w:t>
      </w:r>
      <w:r>
        <w:rPr>
          <w:rFonts w:ascii="Times New Roman" w:hAnsi="Times New Roman"/>
          <w:sz w:val="28"/>
          <w:szCs w:val="28"/>
        </w:rPr>
        <w:t xml:space="preserve"> </w:t>
      </w:r>
    </w:p>
    <w:p w:rsidR="00AE4385" w:rsidRDefault="007C2E0C" w:rsidP="007C2E0C">
      <w:pPr>
        <w:pStyle w:val="ConsPlusNormal"/>
        <w:ind w:right="-1" w:firstLine="709"/>
        <w:jc w:val="both"/>
        <w:rPr>
          <w:rFonts w:ascii="Times New Roman" w:hAnsi="Times New Roman" w:cs="Times New Roman"/>
          <w:color w:val="000000"/>
          <w:sz w:val="28"/>
          <w:szCs w:val="28"/>
          <w:lang w:eastAsia="ru-RU"/>
        </w:rPr>
      </w:pPr>
      <w:r>
        <w:rPr>
          <w:rFonts w:ascii="Times New Roman" w:hAnsi="Times New Roman" w:cs="Times New Roman"/>
          <w:sz w:val="28"/>
          <w:szCs w:val="28"/>
        </w:rPr>
        <w:t xml:space="preserve">«4.10. </w:t>
      </w:r>
      <w:r w:rsidRPr="007C2E0C">
        <w:rPr>
          <w:rFonts w:ascii="Times New Roman" w:hAnsi="Times New Roman" w:cs="Times New Roman"/>
          <w:color w:val="000000"/>
          <w:sz w:val="28"/>
          <w:szCs w:val="28"/>
          <w:lang w:eastAsia="ru-RU"/>
        </w:rPr>
        <w:t>Жалоба подлежит рассмотрению уполномоченным на рассмотрение жалобы органом в течение пятнадцати рабочих дней со дня ее регистрации в подсистеме досудебного обжалования.</w:t>
      </w:r>
    </w:p>
    <w:p w:rsidR="007C2E0C" w:rsidRPr="00FB5896" w:rsidRDefault="00AE4385" w:rsidP="00FB5896">
      <w:pPr>
        <w:pStyle w:val="ConsPlusNormal"/>
        <w:ind w:right="-1" w:firstLine="709"/>
        <w:jc w:val="both"/>
        <w:rPr>
          <w:rFonts w:ascii="Times New Roman" w:hAnsi="Times New Roman" w:cs="Times New Roman"/>
          <w:color w:val="000000"/>
          <w:sz w:val="28"/>
          <w:szCs w:val="28"/>
          <w:lang w:eastAsia="ru-RU"/>
        </w:rPr>
      </w:pPr>
      <w:r w:rsidRPr="00AE4385">
        <w:rPr>
          <w:rFonts w:ascii="Times New Roman" w:hAnsi="Times New Roman" w:cs="Times New Roman"/>
          <w:color w:val="000000"/>
          <w:sz w:val="28"/>
          <w:szCs w:val="28"/>
          <w:lang w:eastAsia="ru-RU"/>
        </w:rPr>
        <w:t>Жалоба контролируемого лица на решение об отнесении объектов контроля к соответствующей категории риска рассматривается в срок не более пяти рабочих дней</w:t>
      </w:r>
      <w:proofErr w:type="gramStart"/>
      <w:r w:rsidRPr="00AE4385">
        <w:rPr>
          <w:rFonts w:ascii="Times New Roman" w:hAnsi="Times New Roman" w:cs="Times New Roman"/>
          <w:color w:val="000000"/>
          <w:sz w:val="28"/>
          <w:szCs w:val="28"/>
          <w:lang w:eastAsia="ru-RU"/>
        </w:rPr>
        <w:t>.</w:t>
      </w:r>
      <w:r w:rsidR="007C2E0C">
        <w:rPr>
          <w:rFonts w:ascii="Times New Roman" w:hAnsi="Times New Roman" w:cs="Times New Roman"/>
          <w:color w:val="000000"/>
          <w:sz w:val="28"/>
          <w:szCs w:val="28"/>
          <w:lang w:eastAsia="ru-RU"/>
        </w:rPr>
        <w:t>»</w:t>
      </w:r>
      <w:proofErr w:type="gramEnd"/>
    </w:p>
    <w:p w:rsidR="00172214" w:rsidRDefault="00172214" w:rsidP="00172214">
      <w:pPr>
        <w:spacing w:after="0" w:line="240" w:lineRule="auto"/>
        <w:ind w:right="-1" w:firstLine="709"/>
        <w:jc w:val="both"/>
        <w:rPr>
          <w:rFonts w:ascii="Times New Roman" w:hAnsi="Times New Roman" w:cs="Times New Roman"/>
          <w:sz w:val="28"/>
          <w:szCs w:val="28"/>
        </w:rPr>
      </w:pPr>
    </w:p>
    <w:p w:rsidR="00545620" w:rsidRPr="004F4418" w:rsidRDefault="00545620" w:rsidP="00545620">
      <w:pPr>
        <w:spacing w:after="0" w:line="240" w:lineRule="auto"/>
        <w:jc w:val="both"/>
        <w:rPr>
          <w:rFonts w:ascii="Times New Roman CYR" w:eastAsia="Times New Roman CYR" w:hAnsi="Times New Roman CYR" w:cs="Times New Roman CYR"/>
          <w:spacing w:val="-2"/>
          <w:sz w:val="28"/>
          <w:szCs w:val="28"/>
        </w:rPr>
      </w:pPr>
      <w:r w:rsidRPr="004F4418">
        <w:rPr>
          <w:rFonts w:ascii="Times New Roman CYR" w:eastAsia="Times New Roman CYR" w:hAnsi="Times New Roman CYR" w:cs="Times New Roman CYR"/>
          <w:spacing w:val="-2"/>
          <w:sz w:val="28"/>
          <w:szCs w:val="28"/>
        </w:rPr>
        <w:t>Председатель Собрания депутатов –</w:t>
      </w:r>
    </w:p>
    <w:p w:rsidR="00545620" w:rsidRDefault="00545620" w:rsidP="00545620">
      <w:pPr>
        <w:tabs>
          <w:tab w:val="left" w:pos="7695"/>
        </w:tabs>
        <w:spacing w:after="0" w:line="240" w:lineRule="auto"/>
        <w:jc w:val="both"/>
        <w:rPr>
          <w:rFonts w:ascii="Times New Roman CYR" w:eastAsia="Times New Roman CYR" w:hAnsi="Times New Roman CYR" w:cs="Times New Roman CYR"/>
          <w:spacing w:val="-2"/>
          <w:sz w:val="28"/>
          <w:szCs w:val="28"/>
        </w:rPr>
      </w:pPr>
      <w:r w:rsidRPr="004F4418">
        <w:rPr>
          <w:rFonts w:ascii="Times New Roman CYR" w:eastAsia="Times New Roman CYR" w:hAnsi="Times New Roman CYR" w:cs="Times New Roman CYR"/>
          <w:spacing w:val="-2"/>
          <w:sz w:val="28"/>
          <w:szCs w:val="28"/>
        </w:rPr>
        <w:t>глава Шолоховского городского поселения</w:t>
      </w:r>
      <w:r w:rsidRPr="004F4418">
        <w:rPr>
          <w:rFonts w:ascii="Times New Roman CYR" w:eastAsia="Times New Roman CYR" w:hAnsi="Times New Roman CYR" w:cs="Times New Roman CYR"/>
          <w:spacing w:val="-2"/>
          <w:sz w:val="28"/>
          <w:szCs w:val="28"/>
        </w:rPr>
        <w:tab/>
        <w:t xml:space="preserve">Н.А. </w:t>
      </w:r>
      <w:proofErr w:type="spellStart"/>
      <w:r w:rsidRPr="004F4418">
        <w:rPr>
          <w:rFonts w:ascii="Times New Roman CYR" w:eastAsia="Times New Roman CYR" w:hAnsi="Times New Roman CYR" w:cs="Times New Roman CYR"/>
          <w:spacing w:val="-2"/>
          <w:sz w:val="28"/>
          <w:szCs w:val="28"/>
        </w:rPr>
        <w:t>Войнова</w:t>
      </w:r>
      <w:proofErr w:type="spellEnd"/>
    </w:p>
    <w:p w:rsidR="00545620" w:rsidRDefault="00545620" w:rsidP="00545620">
      <w:pPr>
        <w:tabs>
          <w:tab w:val="left" w:pos="7695"/>
        </w:tabs>
        <w:spacing w:after="0" w:line="240" w:lineRule="auto"/>
        <w:jc w:val="both"/>
        <w:rPr>
          <w:rFonts w:ascii="Times New Roman CYR" w:eastAsia="Times New Roman CYR" w:hAnsi="Times New Roman CYR" w:cs="Times New Roman CYR"/>
          <w:spacing w:val="-2"/>
          <w:sz w:val="28"/>
          <w:szCs w:val="28"/>
        </w:rPr>
      </w:pPr>
    </w:p>
    <w:p w:rsidR="00BA7C65" w:rsidRDefault="00BA7C65" w:rsidP="00172214">
      <w:pPr>
        <w:autoSpaceDE w:val="0"/>
        <w:autoSpaceDN w:val="0"/>
        <w:adjustRightInd w:val="0"/>
        <w:spacing w:after="0" w:line="240" w:lineRule="auto"/>
        <w:jc w:val="center"/>
        <w:rPr>
          <w:rFonts w:ascii="Times New Roman" w:hAnsi="Times New Roman" w:cs="Times New Roman"/>
          <w:sz w:val="28"/>
          <w:szCs w:val="28"/>
        </w:rPr>
      </w:pPr>
    </w:p>
    <w:sectPr w:rsidR="00BA7C65" w:rsidSect="00545620">
      <w:headerReference w:type="default" r:id="rId60"/>
      <w:footerReference w:type="default" r:id="rId61"/>
      <w:pgSz w:w="11906" w:h="16838"/>
      <w:pgMar w:top="1134" w:right="567" w:bottom="284" w:left="1701" w:header="567" w:footer="567" w:gutter="0"/>
      <w:cols w:space="720"/>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4322C" w:rsidRDefault="0044322C" w:rsidP="00D44BDD">
      <w:pPr>
        <w:spacing w:after="0" w:line="240" w:lineRule="auto"/>
      </w:pPr>
      <w:r>
        <w:separator/>
      </w:r>
    </w:p>
  </w:endnote>
  <w:endnote w:type="continuationSeparator" w:id="0">
    <w:p w:rsidR="0044322C" w:rsidRDefault="0044322C" w:rsidP="00D44B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PT Astra Serif">
    <w:altName w:val="Times New Roman"/>
    <w:charset w:val="00"/>
    <w:family w:val="auto"/>
    <w:pitch w:val="default"/>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Liberation Serif">
    <w:altName w:val="Times New Roman"/>
    <w:charset w:val="01"/>
    <w:family w:val="roman"/>
    <w:pitch w:val="variable"/>
  </w:font>
  <w:font w:name="Calibri">
    <w:panose1 w:val="020F0502020204030204"/>
    <w:charset w:val="CC"/>
    <w:family w:val="swiss"/>
    <w:pitch w:val="variable"/>
    <w:sig w:usb0="E10002FF" w:usb1="4000ACFF" w:usb2="00000009" w:usb3="00000000" w:csb0="0000019F" w:csb1="00000000"/>
  </w:font>
  <w:font w:name="XO Thames">
    <w:altName w:val="Times New Roman"/>
    <w:charset w:val="00"/>
    <w:family w:val="auto"/>
    <w:pitch w:val="default"/>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Arial Unicode MS">
    <w:panose1 w:val="020B0604020202020204"/>
    <w:charset w:val="80"/>
    <w:family w:val="swiss"/>
    <w:pitch w:val="variable"/>
    <w:sig w:usb0="F7FFAFFF" w:usb1="E9DFFFFF" w:usb2="0000003F" w:usb3="00000000" w:csb0="003F01FF" w:csb1="00000000"/>
  </w:font>
  <w:font w:name="Times New Roman CYR">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35DC" w:rsidRDefault="002235DC">
    <w:pPr>
      <w:pStyle w:val="a8"/>
      <w:jc w:val="right"/>
    </w:pPr>
    <w:r>
      <w:fldChar w:fldCharType="begin"/>
    </w:r>
    <w:r>
      <w:instrText>PAGE   \* MERGEFORMAT</w:instrText>
    </w:r>
    <w:r>
      <w:fldChar w:fldCharType="separate"/>
    </w:r>
    <w:r w:rsidR="00243278">
      <w:rPr>
        <w:noProof/>
      </w:rPr>
      <w:t>2</w:t>
    </w:r>
    <w:r>
      <w:fldChar w:fldCharType="end"/>
    </w:r>
  </w:p>
  <w:p w:rsidR="002235DC" w:rsidRDefault="002235D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4322C" w:rsidRDefault="0044322C" w:rsidP="00D44BDD">
      <w:pPr>
        <w:spacing w:after="0" w:line="240" w:lineRule="auto"/>
      </w:pPr>
      <w:r>
        <w:separator/>
      </w:r>
    </w:p>
  </w:footnote>
  <w:footnote w:type="continuationSeparator" w:id="0">
    <w:p w:rsidR="0044322C" w:rsidRDefault="0044322C" w:rsidP="00D44BD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35DC" w:rsidRDefault="002235DC">
    <w:pPr>
      <w:framePr w:wrap="auto" w:vAnchor="text" w:hAnchor="margin" w:xAlign="center" w:y="1"/>
    </w:pPr>
  </w:p>
  <w:p w:rsidR="002235DC" w:rsidRDefault="002235DC" w:rsidP="00B53F85">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983E06"/>
    <w:multiLevelType w:val="multilevel"/>
    <w:tmpl w:val="5E9ACEBE"/>
    <w:lvl w:ilvl="0">
      <w:start w:val="1"/>
      <w:numFmt w:val="upperRoman"/>
      <w:lvlText w:val="%1."/>
      <w:lvlJc w:val="center"/>
      <w:rPr>
        <w:rFonts w:ascii="PT Astra Serif" w:hAnsi="PT Astra Serif" w:cs="PT Astra Serif"/>
        <w:b/>
        <w:bCs/>
        <w:i w:val="0"/>
        <w:iCs w:val="0"/>
        <w:caps w:val="0"/>
        <w:smallCaps w:val="0"/>
        <w:strike w:val="0"/>
        <w:spacing w:val="0"/>
        <w:sz w:val="24"/>
        <w:szCs w:val="24"/>
        <w:u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2."/>
      <w:lvlJc w:val="center"/>
      <w:rPr>
        <w:rFonts w:ascii="PT Astra Serif" w:hAnsi="PT Astra Serif" w:cs="PT Astra Serif"/>
        <w:b/>
        <w:bCs/>
        <w:i w:val="0"/>
        <w:iCs w:val="0"/>
        <w:caps w:val="0"/>
        <w:smallCaps w:val="0"/>
        <w:strike w:val="0"/>
        <w:color w:val="000000"/>
        <w:spacing w:val="0"/>
        <w:sz w:val="24"/>
        <w:szCs w:val="24"/>
        <w:u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2.%3."/>
      <w:lvlJc w:val="left"/>
      <w:pPr>
        <w:ind w:firstLine="709"/>
      </w:pPr>
      <w:rPr>
        <w:b w:val="0"/>
        <w:bCs w:val="0"/>
        <w:i w:val="0"/>
        <w:iCs w:val="0"/>
        <w:caps w:val="0"/>
        <w:smallCaps w:val="0"/>
        <w:strike w:val="0"/>
        <w:spacing w:val="0"/>
        <w:u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4)"/>
      <w:lvlJc w:val="left"/>
      <w:pPr>
        <w:ind w:firstLine="709"/>
      </w:pPr>
      <w:rPr>
        <w:rFonts w:ascii="PT Astra Serif" w:hAnsi="PT Astra Serif" w:cs="PT Astra Serif"/>
        <w:b w:val="0"/>
        <w:bCs w:val="0"/>
        <w:i w:val="0"/>
        <w:iCs w:val="0"/>
        <w:caps w:val="0"/>
        <w:smallCaps w:val="0"/>
        <w:strike w:val="0"/>
        <w:color w:val="000000"/>
        <w:spacing w:val="0"/>
        <w:sz w:val="24"/>
        <w:szCs w:val="24"/>
        <w:u w:val="none"/>
        <w14:shadow w14:blurRad="0" w14:dist="0" w14:dir="0" w14:sx="0" w14:sy="0" w14:kx="0" w14:ky="0" w14:algn="none">
          <w14:srgbClr w14:val="000000"/>
        </w14:shadow>
        <w14:textOutline w14:w="0" w14:cap="rnd" w14:cmpd="sng" w14:algn="ctr">
          <w14:noFill/>
          <w14:prstDash w14:val="solid"/>
          <w14:bevel/>
        </w14:textOutline>
      </w:rPr>
    </w:lvl>
    <w:lvl w:ilvl="4">
      <w:start w:val="1"/>
      <w:numFmt w:val="bullet"/>
      <w:lvlText w:val=""/>
      <w:lvlJc w:val="left"/>
      <w:pPr>
        <w:ind w:firstLine="709"/>
      </w:pPr>
      <w:rPr>
        <w:rFonts w:ascii="Symbol" w:hAnsi="Symbol" w:cs="Symbol"/>
        <w:color w:val="000000"/>
      </w:rPr>
    </w:lvl>
    <w:lvl w:ilvl="5">
      <w:start w:val="1"/>
      <w:numFmt w:val="russianLower"/>
      <w:lvlText w:val="%6)"/>
      <w:lvlJc w:val="left"/>
      <w:pPr>
        <w:ind w:firstLine="709"/>
      </w:pPr>
      <w:rPr>
        <w:rFonts w:ascii="PT Astra Serif" w:hAnsi="PT Astra Serif" w:cs="PT Astra Serif"/>
        <w:i w:val="0"/>
        <w:iCs w:val="0"/>
      </w:rPr>
    </w:lvl>
    <w:lvl w:ilvl="6">
      <w:start w:val="1"/>
      <w:numFmt w:val="decimal"/>
      <w:lvlText w:val="%7."/>
      <w:lvlJc w:val="left"/>
      <w:pPr>
        <w:ind w:firstLine="709"/>
      </w:pPr>
      <w:rPr>
        <w:rFonts w:ascii="PT Astra Serif" w:hAnsi="PT Astra Serif" w:cs="PT Astra Serif"/>
        <w:b w:val="0"/>
        <w:bCs w:val="0"/>
        <w:i w:val="0"/>
        <w:iCs w:val="0"/>
        <w:sz w:val="24"/>
        <w:szCs w:val="24"/>
      </w:r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
    <w:nsid w:val="034B70B0"/>
    <w:multiLevelType w:val="multilevel"/>
    <w:tmpl w:val="BC266C4C"/>
    <w:lvl w:ilvl="0">
      <w:start w:val="1"/>
      <w:numFmt w:val="bullet"/>
      <w:lvlText w:val=""/>
      <w:lvlJc w:val="left"/>
      <w:pPr>
        <w:ind w:firstLine="709"/>
      </w:pPr>
      <w:rPr>
        <w:rFonts w:ascii="Symbol" w:hAnsi="Symbol" w:cs="Symbol"/>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nsid w:val="04777102"/>
    <w:multiLevelType w:val="hybridMultilevel"/>
    <w:tmpl w:val="69927118"/>
    <w:lvl w:ilvl="0" w:tplc="2294F6B6">
      <w:start w:val="1"/>
      <w:numFmt w:val="decimal"/>
      <w:lvlText w:val="%1)"/>
      <w:lvlJc w:val="left"/>
      <w:pPr>
        <w:ind w:left="1590" w:hanging="390"/>
      </w:pPr>
      <w:rPr>
        <w:rFonts w:hint="default"/>
      </w:rPr>
    </w:lvl>
    <w:lvl w:ilvl="1" w:tplc="04190019" w:tentative="1">
      <w:start w:val="1"/>
      <w:numFmt w:val="lowerLetter"/>
      <w:lvlText w:val="%2."/>
      <w:lvlJc w:val="left"/>
      <w:pPr>
        <w:ind w:left="2040" w:hanging="360"/>
      </w:pPr>
    </w:lvl>
    <w:lvl w:ilvl="2" w:tplc="0419001B" w:tentative="1">
      <w:start w:val="1"/>
      <w:numFmt w:val="lowerRoman"/>
      <w:lvlText w:val="%3."/>
      <w:lvlJc w:val="right"/>
      <w:pPr>
        <w:ind w:left="2760" w:hanging="180"/>
      </w:pPr>
    </w:lvl>
    <w:lvl w:ilvl="3" w:tplc="0419000F" w:tentative="1">
      <w:start w:val="1"/>
      <w:numFmt w:val="decimal"/>
      <w:lvlText w:val="%4."/>
      <w:lvlJc w:val="left"/>
      <w:pPr>
        <w:ind w:left="3480" w:hanging="360"/>
      </w:pPr>
    </w:lvl>
    <w:lvl w:ilvl="4" w:tplc="04190019" w:tentative="1">
      <w:start w:val="1"/>
      <w:numFmt w:val="lowerLetter"/>
      <w:lvlText w:val="%5."/>
      <w:lvlJc w:val="left"/>
      <w:pPr>
        <w:ind w:left="4200" w:hanging="360"/>
      </w:pPr>
    </w:lvl>
    <w:lvl w:ilvl="5" w:tplc="0419001B" w:tentative="1">
      <w:start w:val="1"/>
      <w:numFmt w:val="lowerRoman"/>
      <w:lvlText w:val="%6."/>
      <w:lvlJc w:val="right"/>
      <w:pPr>
        <w:ind w:left="4920" w:hanging="180"/>
      </w:pPr>
    </w:lvl>
    <w:lvl w:ilvl="6" w:tplc="0419000F" w:tentative="1">
      <w:start w:val="1"/>
      <w:numFmt w:val="decimal"/>
      <w:lvlText w:val="%7."/>
      <w:lvlJc w:val="left"/>
      <w:pPr>
        <w:ind w:left="5640" w:hanging="360"/>
      </w:pPr>
    </w:lvl>
    <w:lvl w:ilvl="7" w:tplc="04190019" w:tentative="1">
      <w:start w:val="1"/>
      <w:numFmt w:val="lowerLetter"/>
      <w:lvlText w:val="%8."/>
      <w:lvlJc w:val="left"/>
      <w:pPr>
        <w:ind w:left="6360" w:hanging="360"/>
      </w:pPr>
    </w:lvl>
    <w:lvl w:ilvl="8" w:tplc="0419001B" w:tentative="1">
      <w:start w:val="1"/>
      <w:numFmt w:val="lowerRoman"/>
      <w:lvlText w:val="%9."/>
      <w:lvlJc w:val="right"/>
      <w:pPr>
        <w:ind w:left="7080" w:hanging="180"/>
      </w:pPr>
    </w:lvl>
  </w:abstractNum>
  <w:abstractNum w:abstractNumId="3">
    <w:nsid w:val="0C216E16"/>
    <w:multiLevelType w:val="multilevel"/>
    <w:tmpl w:val="18A6F4BA"/>
    <w:lvl w:ilvl="0">
      <w:start w:val="1"/>
      <w:numFmt w:val="upperRoman"/>
      <w:lvlText w:val="%1."/>
      <w:lvlJc w:val="center"/>
      <w:rPr>
        <w:rFonts w:ascii="PT Astra Serif" w:hAnsi="PT Astra Serif" w:cs="PT Astra Serif"/>
        <w:b/>
        <w:bCs/>
        <w:i w:val="0"/>
        <w:iCs w:val="0"/>
        <w:caps w:val="0"/>
        <w:smallCaps w:val="0"/>
        <w:strike w:val="0"/>
        <w:spacing w:val="0"/>
        <w:sz w:val="24"/>
        <w:szCs w:val="24"/>
        <w:u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2."/>
      <w:lvlJc w:val="center"/>
      <w:rPr>
        <w:rFonts w:ascii="PT Astra Serif" w:hAnsi="PT Astra Serif" w:cs="PT Astra Serif"/>
        <w:b/>
        <w:bCs/>
        <w:i w:val="0"/>
        <w:iCs w:val="0"/>
        <w:caps w:val="0"/>
        <w:smallCaps w:val="0"/>
        <w:strike w:val="0"/>
        <w:color w:val="000000"/>
        <w:spacing w:val="0"/>
        <w:sz w:val="24"/>
        <w:szCs w:val="24"/>
        <w:u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lvlText w:val="%2.%3."/>
      <w:lvlJc w:val="left"/>
      <w:pPr>
        <w:ind w:firstLine="709"/>
      </w:pPr>
      <w:rPr>
        <w:b w:val="0"/>
        <w:bCs w:val="0"/>
        <w:i w:val="0"/>
        <w:iCs w:val="0"/>
        <w:caps w:val="0"/>
        <w:smallCaps w:val="0"/>
        <w:strike w:val="0"/>
        <w:spacing w:val="0"/>
        <w:u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4)"/>
      <w:lvlJc w:val="left"/>
      <w:pPr>
        <w:ind w:firstLine="709"/>
      </w:pPr>
      <w:rPr>
        <w:rFonts w:ascii="PT Astra Serif" w:hAnsi="PT Astra Serif" w:cs="PT Astra Serif"/>
        <w:b w:val="0"/>
        <w:bCs w:val="0"/>
        <w:i w:val="0"/>
        <w:iCs w:val="0"/>
        <w:caps w:val="0"/>
        <w:smallCaps w:val="0"/>
        <w:strike w:val="0"/>
        <w:color w:val="000000"/>
        <w:spacing w:val="0"/>
        <w:sz w:val="24"/>
        <w:szCs w:val="24"/>
        <w:u w:val="none"/>
        <w14:shadow w14:blurRad="0" w14:dist="0" w14:dir="0" w14:sx="0" w14:sy="0" w14:kx="0" w14:ky="0" w14:algn="none">
          <w14:srgbClr w14:val="000000"/>
        </w14:shadow>
        <w14:textOutline w14:w="0" w14:cap="rnd" w14:cmpd="sng" w14:algn="ctr">
          <w14:noFill/>
          <w14:prstDash w14:val="solid"/>
          <w14:bevel/>
        </w14:textOutline>
      </w:rPr>
    </w:lvl>
    <w:lvl w:ilvl="4">
      <w:start w:val="1"/>
      <w:numFmt w:val="bullet"/>
      <w:lvlText w:val=""/>
      <w:lvlJc w:val="left"/>
      <w:pPr>
        <w:ind w:firstLine="709"/>
      </w:pPr>
      <w:rPr>
        <w:rFonts w:ascii="Symbol" w:hAnsi="Symbol" w:cs="Symbol"/>
        <w:color w:val="000000"/>
      </w:rPr>
    </w:lvl>
    <w:lvl w:ilvl="5">
      <w:start w:val="1"/>
      <w:numFmt w:val="russianLower"/>
      <w:lvlText w:val="%6)"/>
      <w:lvlJc w:val="left"/>
      <w:pPr>
        <w:ind w:firstLine="709"/>
      </w:pPr>
      <w:rPr>
        <w:rFonts w:ascii="PT Astra Serif" w:hAnsi="PT Astra Serif" w:cs="PT Astra Serif"/>
        <w:i w:val="0"/>
        <w:iCs w:val="0"/>
      </w:rPr>
    </w:lvl>
    <w:lvl w:ilvl="6">
      <w:start w:val="1"/>
      <w:numFmt w:val="decimal"/>
      <w:pStyle w:val="7"/>
      <w:lvlText w:val="%7."/>
      <w:lvlJc w:val="left"/>
      <w:pPr>
        <w:ind w:firstLine="709"/>
      </w:pPr>
      <w:rPr>
        <w:rFonts w:ascii="PT Astra Serif" w:hAnsi="PT Astra Serif" w:cs="PT Astra Serif"/>
        <w:b w:val="0"/>
        <w:bCs w:val="0"/>
        <w:i w:val="0"/>
        <w:iCs w:val="0"/>
        <w:sz w:val="24"/>
        <w:szCs w:val="24"/>
      </w:r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4">
    <w:nsid w:val="2B675156"/>
    <w:multiLevelType w:val="hybridMultilevel"/>
    <w:tmpl w:val="4EDE0260"/>
    <w:lvl w:ilvl="0" w:tplc="2294F6B6">
      <w:start w:val="1"/>
      <w:numFmt w:val="decimal"/>
      <w:lvlText w:val="%1)"/>
      <w:lvlJc w:val="left"/>
      <w:pPr>
        <w:ind w:left="990" w:hanging="390"/>
      </w:pPr>
      <w:rPr>
        <w:rFonts w:hint="default"/>
      </w:rPr>
    </w:lvl>
    <w:lvl w:ilvl="1" w:tplc="04190019" w:tentative="1">
      <w:start w:val="1"/>
      <w:numFmt w:val="lowerLetter"/>
      <w:lvlText w:val="%2."/>
      <w:lvlJc w:val="left"/>
      <w:pPr>
        <w:ind w:left="1680" w:hanging="360"/>
      </w:p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5">
    <w:nsid w:val="31DB4CD3"/>
    <w:multiLevelType w:val="multilevel"/>
    <w:tmpl w:val="12B28904"/>
    <w:lvl w:ilvl="0">
      <w:start w:val="1"/>
      <w:numFmt w:val="decimal"/>
      <w:lvlText w:val="%1."/>
      <w:lvlJc w:val="left"/>
      <w:pPr>
        <w:ind w:left="1069" w:hanging="360"/>
      </w:pPr>
    </w:lvl>
    <w:lvl w:ilvl="1">
      <w:start w:val="6"/>
      <w:numFmt w:val="decimal"/>
      <w:lvlText w:val="%1.%2."/>
      <w:lvlJc w:val="left"/>
      <w:pPr>
        <w:ind w:left="1909" w:hanging="1200"/>
      </w:pPr>
    </w:lvl>
    <w:lvl w:ilvl="2">
      <w:start w:val="1"/>
      <w:numFmt w:val="decimal"/>
      <w:lvlText w:val="%1.%2.%3."/>
      <w:lvlJc w:val="left"/>
      <w:pPr>
        <w:ind w:left="1909" w:hanging="1200"/>
      </w:pPr>
    </w:lvl>
    <w:lvl w:ilvl="3">
      <w:start w:val="1"/>
      <w:numFmt w:val="decimal"/>
      <w:lvlText w:val="%1.%2.%3.%4."/>
      <w:lvlJc w:val="left"/>
      <w:pPr>
        <w:ind w:left="1909" w:hanging="1200"/>
      </w:pPr>
    </w:lvl>
    <w:lvl w:ilvl="4">
      <w:start w:val="1"/>
      <w:numFmt w:val="decimal"/>
      <w:lvlText w:val="%1.%2.%3.%4.%5."/>
      <w:lvlJc w:val="left"/>
      <w:pPr>
        <w:ind w:left="1909" w:hanging="1200"/>
      </w:pPr>
    </w:lvl>
    <w:lvl w:ilvl="5">
      <w:start w:val="1"/>
      <w:numFmt w:val="decimal"/>
      <w:lvlText w:val="%1.%2.%3.%4.%5.%6."/>
      <w:lvlJc w:val="left"/>
      <w:pPr>
        <w:ind w:left="2149" w:hanging="1440"/>
      </w:pPr>
    </w:lvl>
    <w:lvl w:ilvl="6">
      <w:start w:val="1"/>
      <w:numFmt w:val="decimal"/>
      <w:lvlText w:val="%1.%2.%3.%4.%5.%6.%7."/>
      <w:lvlJc w:val="left"/>
      <w:pPr>
        <w:ind w:left="2509" w:hanging="1800"/>
      </w:pPr>
    </w:lvl>
    <w:lvl w:ilvl="7">
      <w:start w:val="1"/>
      <w:numFmt w:val="decimal"/>
      <w:lvlText w:val="%1.%2.%3.%4.%5.%6.%7.%8."/>
      <w:lvlJc w:val="left"/>
      <w:pPr>
        <w:ind w:left="2509" w:hanging="1800"/>
      </w:pPr>
    </w:lvl>
    <w:lvl w:ilvl="8">
      <w:start w:val="1"/>
      <w:numFmt w:val="decimal"/>
      <w:lvlText w:val="%1.%2.%3.%4.%5.%6.%7.%8.%9."/>
      <w:lvlJc w:val="left"/>
      <w:pPr>
        <w:ind w:left="2869" w:hanging="2160"/>
      </w:pPr>
    </w:lvl>
  </w:abstractNum>
  <w:abstractNum w:abstractNumId="6">
    <w:nsid w:val="3AC96091"/>
    <w:multiLevelType w:val="multilevel"/>
    <w:tmpl w:val="F0D49996"/>
    <w:lvl w:ilvl="0">
      <w:start w:val="1"/>
      <w:numFmt w:val="decimal"/>
      <w:lvlText w:val="%1."/>
      <w:lvlJc w:val="left"/>
      <w:pPr>
        <w:ind w:left="450" w:hanging="450"/>
      </w:pPr>
      <w:rPr>
        <w:rFonts w:hint="default"/>
      </w:rPr>
    </w:lvl>
    <w:lvl w:ilvl="1">
      <w:start w:val="1"/>
      <w:numFmt w:val="decimal"/>
      <w:lvlText w:val="%1.%2."/>
      <w:lvlJc w:val="left"/>
      <w:pPr>
        <w:ind w:left="1170" w:hanging="720"/>
      </w:pPr>
      <w:rPr>
        <w:rFonts w:hint="default"/>
      </w:rPr>
    </w:lvl>
    <w:lvl w:ilvl="2">
      <w:start w:val="1"/>
      <w:numFmt w:val="decimal"/>
      <w:lvlText w:val="%1.%2.%3."/>
      <w:lvlJc w:val="left"/>
      <w:pPr>
        <w:ind w:left="1620" w:hanging="720"/>
      </w:pPr>
      <w:rPr>
        <w:rFonts w:hint="default"/>
      </w:rPr>
    </w:lvl>
    <w:lvl w:ilvl="3">
      <w:start w:val="1"/>
      <w:numFmt w:val="decimal"/>
      <w:lvlText w:val="%1.%2.%3.%4."/>
      <w:lvlJc w:val="left"/>
      <w:pPr>
        <w:ind w:left="2430" w:hanging="1080"/>
      </w:pPr>
      <w:rPr>
        <w:rFonts w:hint="default"/>
      </w:rPr>
    </w:lvl>
    <w:lvl w:ilvl="4">
      <w:start w:val="1"/>
      <w:numFmt w:val="decimal"/>
      <w:lvlText w:val="%1.%2.%3.%4.%5."/>
      <w:lvlJc w:val="left"/>
      <w:pPr>
        <w:ind w:left="2880" w:hanging="1080"/>
      </w:pPr>
      <w:rPr>
        <w:rFonts w:hint="default"/>
      </w:rPr>
    </w:lvl>
    <w:lvl w:ilvl="5">
      <w:start w:val="1"/>
      <w:numFmt w:val="decimal"/>
      <w:lvlText w:val="%1.%2.%3.%4.%5.%6."/>
      <w:lvlJc w:val="left"/>
      <w:pPr>
        <w:ind w:left="3690" w:hanging="1440"/>
      </w:pPr>
      <w:rPr>
        <w:rFonts w:hint="default"/>
      </w:rPr>
    </w:lvl>
    <w:lvl w:ilvl="6">
      <w:start w:val="1"/>
      <w:numFmt w:val="decimal"/>
      <w:lvlText w:val="%1.%2.%3.%4.%5.%6.%7."/>
      <w:lvlJc w:val="left"/>
      <w:pPr>
        <w:ind w:left="4500" w:hanging="1800"/>
      </w:pPr>
      <w:rPr>
        <w:rFonts w:hint="default"/>
      </w:rPr>
    </w:lvl>
    <w:lvl w:ilvl="7">
      <w:start w:val="1"/>
      <w:numFmt w:val="decimal"/>
      <w:lvlText w:val="%1.%2.%3.%4.%5.%6.%7.%8."/>
      <w:lvlJc w:val="left"/>
      <w:pPr>
        <w:ind w:left="4950" w:hanging="1800"/>
      </w:pPr>
      <w:rPr>
        <w:rFonts w:hint="default"/>
      </w:rPr>
    </w:lvl>
    <w:lvl w:ilvl="8">
      <w:start w:val="1"/>
      <w:numFmt w:val="decimal"/>
      <w:lvlText w:val="%1.%2.%3.%4.%5.%6.%7.%8.%9."/>
      <w:lvlJc w:val="left"/>
      <w:pPr>
        <w:ind w:left="5760" w:hanging="2160"/>
      </w:pPr>
      <w:rPr>
        <w:rFonts w:hint="default"/>
      </w:rPr>
    </w:lvl>
  </w:abstractNum>
  <w:abstractNum w:abstractNumId="7">
    <w:nsid w:val="406A6F54"/>
    <w:multiLevelType w:val="multilevel"/>
    <w:tmpl w:val="8D2A15D6"/>
    <w:lvl w:ilvl="0">
      <w:start w:val="1"/>
      <w:numFmt w:val="decimal"/>
      <w:lvlText w:val="%1."/>
      <w:lvlJc w:val="left"/>
      <w:pPr>
        <w:ind w:left="360" w:hanging="360"/>
      </w:pPr>
      <w:rPr>
        <w:rFonts w:ascii="Liberation Serif" w:hAnsi="Liberation Serif" w:cs="Liberation Serif" w:hint="default"/>
        <w:sz w:val="28"/>
        <w:szCs w:val="28"/>
      </w:rPr>
    </w:lvl>
    <w:lvl w:ilvl="1">
      <w:start w:val="1"/>
      <w:numFmt w:val="decimal"/>
      <w:lvlText w:val="%2)"/>
      <w:lvlJc w:val="left"/>
      <w:pPr>
        <w:ind w:left="2344" w:hanging="555"/>
      </w:pPr>
    </w:lvl>
    <w:lvl w:ilvl="2">
      <w:start w:val="1"/>
      <w:numFmt w:val="lowerRoman"/>
      <w:lvlText w:val="%3."/>
      <w:lvlJc w:val="right"/>
      <w:pPr>
        <w:ind w:left="2869" w:hanging="180"/>
      </w:pPr>
    </w:lvl>
    <w:lvl w:ilvl="3">
      <w:start w:val="1"/>
      <w:numFmt w:val="decimal"/>
      <w:lvlText w:val="%4."/>
      <w:lvlJc w:val="left"/>
      <w:pPr>
        <w:ind w:left="3589" w:hanging="360"/>
      </w:pPr>
    </w:lvl>
    <w:lvl w:ilvl="4">
      <w:start w:val="1"/>
      <w:numFmt w:val="lowerLetter"/>
      <w:lvlText w:val="%5."/>
      <w:lvlJc w:val="left"/>
      <w:pPr>
        <w:ind w:left="4309" w:hanging="360"/>
      </w:pPr>
    </w:lvl>
    <w:lvl w:ilvl="5">
      <w:start w:val="1"/>
      <w:numFmt w:val="lowerRoman"/>
      <w:lvlText w:val="%6."/>
      <w:lvlJc w:val="right"/>
      <w:pPr>
        <w:ind w:left="5029" w:hanging="180"/>
      </w:pPr>
    </w:lvl>
    <w:lvl w:ilvl="6">
      <w:start w:val="1"/>
      <w:numFmt w:val="decimal"/>
      <w:lvlText w:val="%7."/>
      <w:lvlJc w:val="left"/>
      <w:pPr>
        <w:ind w:left="5749" w:hanging="360"/>
      </w:pPr>
    </w:lvl>
    <w:lvl w:ilvl="7">
      <w:start w:val="1"/>
      <w:numFmt w:val="lowerLetter"/>
      <w:lvlText w:val="%8."/>
      <w:lvlJc w:val="left"/>
      <w:pPr>
        <w:ind w:left="6469" w:hanging="360"/>
      </w:pPr>
    </w:lvl>
    <w:lvl w:ilvl="8">
      <w:start w:val="1"/>
      <w:numFmt w:val="lowerRoman"/>
      <w:lvlText w:val="%9."/>
      <w:lvlJc w:val="right"/>
      <w:pPr>
        <w:ind w:left="7189" w:hanging="180"/>
      </w:pPr>
    </w:lvl>
  </w:abstractNum>
  <w:abstractNum w:abstractNumId="8">
    <w:nsid w:val="4EF12EA3"/>
    <w:multiLevelType w:val="hybridMultilevel"/>
    <w:tmpl w:val="0F50F384"/>
    <w:lvl w:ilvl="0" w:tplc="E4040070">
      <w:start w:val="1"/>
      <w:numFmt w:val="decimal"/>
      <w:lvlText w:val="%1."/>
      <w:lvlJc w:val="left"/>
      <w:pPr>
        <w:ind w:left="4219" w:hanging="360"/>
      </w:pPr>
      <w:rPr>
        <w:rFonts w:hint="default"/>
      </w:rPr>
    </w:lvl>
    <w:lvl w:ilvl="1" w:tplc="04190019" w:tentative="1">
      <w:start w:val="1"/>
      <w:numFmt w:val="lowerLetter"/>
      <w:lvlText w:val="%2."/>
      <w:lvlJc w:val="left"/>
      <w:pPr>
        <w:ind w:left="4939" w:hanging="360"/>
      </w:pPr>
    </w:lvl>
    <w:lvl w:ilvl="2" w:tplc="0419001B" w:tentative="1">
      <w:start w:val="1"/>
      <w:numFmt w:val="lowerRoman"/>
      <w:lvlText w:val="%3."/>
      <w:lvlJc w:val="right"/>
      <w:pPr>
        <w:ind w:left="5659" w:hanging="180"/>
      </w:pPr>
    </w:lvl>
    <w:lvl w:ilvl="3" w:tplc="0419000F" w:tentative="1">
      <w:start w:val="1"/>
      <w:numFmt w:val="decimal"/>
      <w:lvlText w:val="%4."/>
      <w:lvlJc w:val="left"/>
      <w:pPr>
        <w:ind w:left="6379" w:hanging="360"/>
      </w:pPr>
    </w:lvl>
    <w:lvl w:ilvl="4" w:tplc="04190019" w:tentative="1">
      <w:start w:val="1"/>
      <w:numFmt w:val="lowerLetter"/>
      <w:lvlText w:val="%5."/>
      <w:lvlJc w:val="left"/>
      <w:pPr>
        <w:ind w:left="7099" w:hanging="360"/>
      </w:pPr>
    </w:lvl>
    <w:lvl w:ilvl="5" w:tplc="0419001B" w:tentative="1">
      <w:start w:val="1"/>
      <w:numFmt w:val="lowerRoman"/>
      <w:lvlText w:val="%6."/>
      <w:lvlJc w:val="right"/>
      <w:pPr>
        <w:ind w:left="7819" w:hanging="180"/>
      </w:pPr>
    </w:lvl>
    <w:lvl w:ilvl="6" w:tplc="0419000F" w:tentative="1">
      <w:start w:val="1"/>
      <w:numFmt w:val="decimal"/>
      <w:lvlText w:val="%7."/>
      <w:lvlJc w:val="left"/>
      <w:pPr>
        <w:ind w:left="8539" w:hanging="360"/>
      </w:pPr>
    </w:lvl>
    <w:lvl w:ilvl="7" w:tplc="04190019" w:tentative="1">
      <w:start w:val="1"/>
      <w:numFmt w:val="lowerLetter"/>
      <w:lvlText w:val="%8."/>
      <w:lvlJc w:val="left"/>
      <w:pPr>
        <w:ind w:left="9259" w:hanging="360"/>
      </w:pPr>
    </w:lvl>
    <w:lvl w:ilvl="8" w:tplc="0419001B" w:tentative="1">
      <w:start w:val="1"/>
      <w:numFmt w:val="lowerRoman"/>
      <w:lvlText w:val="%9."/>
      <w:lvlJc w:val="right"/>
      <w:pPr>
        <w:ind w:left="9979" w:hanging="180"/>
      </w:pPr>
    </w:lvl>
  </w:abstractNum>
  <w:abstractNum w:abstractNumId="9">
    <w:nsid w:val="79A040AB"/>
    <w:multiLevelType w:val="multilevel"/>
    <w:tmpl w:val="2ECA7B06"/>
    <w:lvl w:ilvl="0">
      <w:start w:val="1"/>
      <w:numFmt w:val="decimal"/>
      <w:lvlText w:val="%1."/>
      <w:lvlJc w:val="left"/>
      <w:pPr>
        <w:ind w:left="450" w:hanging="450"/>
      </w:pPr>
      <w:rPr>
        <w:rFonts w:hint="default"/>
      </w:rPr>
    </w:lvl>
    <w:lvl w:ilvl="1">
      <w:start w:val="1"/>
      <w:numFmt w:val="decimal"/>
      <w:lvlText w:val="%1.%2."/>
      <w:lvlJc w:val="left"/>
      <w:pPr>
        <w:ind w:left="1095" w:hanging="720"/>
      </w:pPr>
      <w:rPr>
        <w:rFonts w:hint="default"/>
      </w:rPr>
    </w:lvl>
    <w:lvl w:ilvl="2">
      <w:start w:val="1"/>
      <w:numFmt w:val="decimal"/>
      <w:lvlText w:val="%1.%2.%3."/>
      <w:lvlJc w:val="left"/>
      <w:pPr>
        <w:ind w:left="1470" w:hanging="720"/>
      </w:pPr>
      <w:rPr>
        <w:rFonts w:hint="default"/>
      </w:rPr>
    </w:lvl>
    <w:lvl w:ilvl="3">
      <w:start w:val="1"/>
      <w:numFmt w:val="decimal"/>
      <w:lvlText w:val="%1.%2.%3.%4."/>
      <w:lvlJc w:val="left"/>
      <w:pPr>
        <w:ind w:left="2205" w:hanging="1080"/>
      </w:pPr>
      <w:rPr>
        <w:rFonts w:hint="default"/>
      </w:rPr>
    </w:lvl>
    <w:lvl w:ilvl="4">
      <w:start w:val="1"/>
      <w:numFmt w:val="decimal"/>
      <w:lvlText w:val="%1.%2.%3.%4.%5."/>
      <w:lvlJc w:val="left"/>
      <w:pPr>
        <w:ind w:left="2580" w:hanging="1080"/>
      </w:pPr>
      <w:rPr>
        <w:rFonts w:hint="default"/>
      </w:rPr>
    </w:lvl>
    <w:lvl w:ilvl="5">
      <w:start w:val="1"/>
      <w:numFmt w:val="decimal"/>
      <w:lvlText w:val="%1.%2.%3.%4.%5.%6."/>
      <w:lvlJc w:val="left"/>
      <w:pPr>
        <w:ind w:left="3315" w:hanging="1440"/>
      </w:pPr>
      <w:rPr>
        <w:rFonts w:hint="default"/>
      </w:rPr>
    </w:lvl>
    <w:lvl w:ilvl="6">
      <w:start w:val="1"/>
      <w:numFmt w:val="decimal"/>
      <w:lvlText w:val="%1.%2.%3.%4.%5.%6.%7."/>
      <w:lvlJc w:val="left"/>
      <w:pPr>
        <w:ind w:left="4050" w:hanging="1800"/>
      </w:pPr>
      <w:rPr>
        <w:rFonts w:hint="default"/>
      </w:rPr>
    </w:lvl>
    <w:lvl w:ilvl="7">
      <w:start w:val="1"/>
      <w:numFmt w:val="decimal"/>
      <w:lvlText w:val="%1.%2.%3.%4.%5.%6.%7.%8."/>
      <w:lvlJc w:val="left"/>
      <w:pPr>
        <w:ind w:left="4425" w:hanging="1800"/>
      </w:pPr>
      <w:rPr>
        <w:rFonts w:hint="default"/>
      </w:rPr>
    </w:lvl>
    <w:lvl w:ilvl="8">
      <w:start w:val="1"/>
      <w:numFmt w:val="decimal"/>
      <w:lvlText w:val="%1.%2.%3.%4.%5.%6.%7.%8.%9."/>
      <w:lvlJc w:val="left"/>
      <w:pPr>
        <w:ind w:left="5160" w:hanging="2160"/>
      </w:pPr>
      <w:rPr>
        <w:rFonts w:hint="default"/>
      </w:rPr>
    </w:lvl>
  </w:abstractNum>
  <w:num w:numId="1">
    <w:abstractNumId w:val="5"/>
  </w:num>
  <w:num w:numId="2">
    <w:abstractNumId w:val="0"/>
  </w:num>
  <w:num w:numId="3">
    <w:abstractNumId w:val="1"/>
  </w:num>
  <w:num w:numId="4">
    <w:abstractNumId w:val="3"/>
  </w:num>
  <w:num w:numId="5">
    <w:abstractNumId w:val="9"/>
  </w:num>
  <w:num w:numId="6">
    <w:abstractNumId w:val="6"/>
  </w:num>
  <w:num w:numId="7">
    <w:abstractNumId w:val="8"/>
  </w:num>
  <w:num w:numId="8">
    <w:abstractNumId w:val="4"/>
  </w:num>
  <w:num w:numId="9">
    <w:abstractNumId w:val="2"/>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defaultTabStop w:val="708"/>
  <w:doNotHyphenateCaps/>
  <w:drawingGridHorizontalSpacing w:val="110"/>
  <w:displayHorizontalDrawingGridEvery w:val="2"/>
  <w:characterSpacingControl w:val="doNotCompress"/>
  <w:doNotValidateAgainstSchema/>
  <w:doNotDemarcateInvalidXml/>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44BDD"/>
    <w:rsid w:val="00010CBB"/>
    <w:rsid w:val="00024BAA"/>
    <w:rsid w:val="0002582A"/>
    <w:rsid w:val="0003484B"/>
    <w:rsid w:val="000466BB"/>
    <w:rsid w:val="000479FF"/>
    <w:rsid w:val="00055622"/>
    <w:rsid w:val="00055E32"/>
    <w:rsid w:val="00067E22"/>
    <w:rsid w:val="00074188"/>
    <w:rsid w:val="00077C7A"/>
    <w:rsid w:val="00082EF7"/>
    <w:rsid w:val="00087778"/>
    <w:rsid w:val="000C0AE0"/>
    <w:rsid w:val="000D2949"/>
    <w:rsid w:val="000D6D37"/>
    <w:rsid w:val="001112BC"/>
    <w:rsid w:val="0012048C"/>
    <w:rsid w:val="001245B5"/>
    <w:rsid w:val="001426BC"/>
    <w:rsid w:val="0015274E"/>
    <w:rsid w:val="001602CE"/>
    <w:rsid w:val="00164577"/>
    <w:rsid w:val="00172214"/>
    <w:rsid w:val="00185420"/>
    <w:rsid w:val="00185BF1"/>
    <w:rsid w:val="001B4C02"/>
    <w:rsid w:val="001D1FEB"/>
    <w:rsid w:val="001D2510"/>
    <w:rsid w:val="001D3FFC"/>
    <w:rsid w:val="001D5326"/>
    <w:rsid w:val="001E38F4"/>
    <w:rsid w:val="001F3A7A"/>
    <w:rsid w:val="001F7759"/>
    <w:rsid w:val="00203960"/>
    <w:rsid w:val="002235DC"/>
    <w:rsid w:val="0022489A"/>
    <w:rsid w:val="00232020"/>
    <w:rsid w:val="00240DC5"/>
    <w:rsid w:val="002410B5"/>
    <w:rsid w:val="00243278"/>
    <w:rsid w:val="00251799"/>
    <w:rsid w:val="00263C4A"/>
    <w:rsid w:val="00265258"/>
    <w:rsid w:val="002666DE"/>
    <w:rsid w:val="002673F4"/>
    <w:rsid w:val="00267E07"/>
    <w:rsid w:val="0027582C"/>
    <w:rsid w:val="00284D27"/>
    <w:rsid w:val="00290A31"/>
    <w:rsid w:val="0029342B"/>
    <w:rsid w:val="00293957"/>
    <w:rsid w:val="002B1F68"/>
    <w:rsid w:val="002B3C12"/>
    <w:rsid w:val="002B64B2"/>
    <w:rsid w:val="002C19F9"/>
    <w:rsid w:val="002E165C"/>
    <w:rsid w:val="002F058A"/>
    <w:rsid w:val="003148DB"/>
    <w:rsid w:val="0031693D"/>
    <w:rsid w:val="00322EB5"/>
    <w:rsid w:val="003379B6"/>
    <w:rsid w:val="0035164F"/>
    <w:rsid w:val="00352434"/>
    <w:rsid w:val="00371CBA"/>
    <w:rsid w:val="00376A14"/>
    <w:rsid w:val="00382D7B"/>
    <w:rsid w:val="003A278D"/>
    <w:rsid w:val="003A6054"/>
    <w:rsid w:val="003B373D"/>
    <w:rsid w:val="003D3BCF"/>
    <w:rsid w:val="003D76F8"/>
    <w:rsid w:val="003E1905"/>
    <w:rsid w:val="003E233E"/>
    <w:rsid w:val="003E49F5"/>
    <w:rsid w:val="003F5AFE"/>
    <w:rsid w:val="00426677"/>
    <w:rsid w:val="0043067E"/>
    <w:rsid w:val="0043110E"/>
    <w:rsid w:val="0043126E"/>
    <w:rsid w:val="00435994"/>
    <w:rsid w:val="00441909"/>
    <w:rsid w:val="00442A3E"/>
    <w:rsid w:val="0044322C"/>
    <w:rsid w:val="0044723C"/>
    <w:rsid w:val="00456A42"/>
    <w:rsid w:val="00460885"/>
    <w:rsid w:val="004806D1"/>
    <w:rsid w:val="004808B8"/>
    <w:rsid w:val="004A4076"/>
    <w:rsid w:val="004A6240"/>
    <w:rsid w:val="004C1958"/>
    <w:rsid w:val="004D03A2"/>
    <w:rsid w:val="004D3CF1"/>
    <w:rsid w:val="004E5A9D"/>
    <w:rsid w:val="00501C7D"/>
    <w:rsid w:val="005026A5"/>
    <w:rsid w:val="00504ABA"/>
    <w:rsid w:val="005114B2"/>
    <w:rsid w:val="005162B5"/>
    <w:rsid w:val="005267B9"/>
    <w:rsid w:val="00536232"/>
    <w:rsid w:val="00542AAC"/>
    <w:rsid w:val="00542E14"/>
    <w:rsid w:val="00543E05"/>
    <w:rsid w:val="00545342"/>
    <w:rsid w:val="00545620"/>
    <w:rsid w:val="00571388"/>
    <w:rsid w:val="005831BD"/>
    <w:rsid w:val="005A59CA"/>
    <w:rsid w:val="005B2CE6"/>
    <w:rsid w:val="005C1F7D"/>
    <w:rsid w:val="005D6ACE"/>
    <w:rsid w:val="005E6B2C"/>
    <w:rsid w:val="006140BC"/>
    <w:rsid w:val="00622C2E"/>
    <w:rsid w:val="00634720"/>
    <w:rsid w:val="00635300"/>
    <w:rsid w:val="0065247D"/>
    <w:rsid w:val="006546A5"/>
    <w:rsid w:val="006621EE"/>
    <w:rsid w:val="0066223A"/>
    <w:rsid w:val="006729E6"/>
    <w:rsid w:val="006833B9"/>
    <w:rsid w:val="006915FD"/>
    <w:rsid w:val="006A2BF9"/>
    <w:rsid w:val="006B3145"/>
    <w:rsid w:val="006B3D25"/>
    <w:rsid w:val="006C3FA2"/>
    <w:rsid w:val="006D00EA"/>
    <w:rsid w:val="006D7139"/>
    <w:rsid w:val="006E7379"/>
    <w:rsid w:val="006F226E"/>
    <w:rsid w:val="006F6AA7"/>
    <w:rsid w:val="00713FEE"/>
    <w:rsid w:val="00724E61"/>
    <w:rsid w:val="00736133"/>
    <w:rsid w:val="00765B27"/>
    <w:rsid w:val="0077059E"/>
    <w:rsid w:val="00786372"/>
    <w:rsid w:val="007B6652"/>
    <w:rsid w:val="007C28AE"/>
    <w:rsid w:val="007C2E0C"/>
    <w:rsid w:val="007C3525"/>
    <w:rsid w:val="007C468D"/>
    <w:rsid w:val="007E341B"/>
    <w:rsid w:val="007E5013"/>
    <w:rsid w:val="008007CD"/>
    <w:rsid w:val="00814047"/>
    <w:rsid w:val="00815E0F"/>
    <w:rsid w:val="00827BEB"/>
    <w:rsid w:val="00850515"/>
    <w:rsid w:val="008506FF"/>
    <w:rsid w:val="00851D0E"/>
    <w:rsid w:val="008553AF"/>
    <w:rsid w:val="008636FC"/>
    <w:rsid w:val="00871354"/>
    <w:rsid w:val="008807CE"/>
    <w:rsid w:val="008953D1"/>
    <w:rsid w:val="008A4811"/>
    <w:rsid w:val="008A5DBB"/>
    <w:rsid w:val="008A7230"/>
    <w:rsid w:val="008B5089"/>
    <w:rsid w:val="008C24CF"/>
    <w:rsid w:val="008C4C72"/>
    <w:rsid w:val="008C4CA4"/>
    <w:rsid w:val="008C683B"/>
    <w:rsid w:val="008D6CD5"/>
    <w:rsid w:val="008E07C8"/>
    <w:rsid w:val="008E2FD4"/>
    <w:rsid w:val="008E36C6"/>
    <w:rsid w:val="008E3EEB"/>
    <w:rsid w:val="008F2F26"/>
    <w:rsid w:val="008F48CF"/>
    <w:rsid w:val="00915013"/>
    <w:rsid w:val="00915921"/>
    <w:rsid w:val="009229A9"/>
    <w:rsid w:val="00923849"/>
    <w:rsid w:val="00923EE8"/>
    <w:rsid w:val="00943496"/>
    <w:rsid w:val="00944E26"/>
    <w:rsid w:val="0095252D"/>
    <w:rsid w:val="00952D47"/>
    <w:rsid w:val="009577D9"/>
    <w:rsid w:val="00960C56"/>
    <w:rsid w:val="00961050"/>
    <w:rsid w:val="009657AB"/>
    <w:rsid w:val="00967578"/>
    <w:rsid w:val="00983791"/>
    <w:rsid w:val="00984151"/>
    <w:rsid w:val="009A0FF0"/>
    <w:rsid w:val="009A5825"/>
    <w:rsid w:val="009C22A5"/>
    <w:rsid w:val="009C7322"/>
    <w:rsid w:val="009D68FA"/>
    <w:rsid w:val="009D7945"/>
    <w:rsid w:val="009E3F0A"/>
    <w:rsid w:val="009E41A0"/>
    <w:rsid w:val="00A00158"/>
    <w:rsid w:val="00A10B7A"/>
    <w:rsid w:val="00A14414"/>
    <w:rsid w:val="00A27D3E"/>
    <w:rsid w:val="00A27EF6"/>
    <w:rsid w:val="00A32342"/>
    <w:rsid w:val="00A34E6D"/>
    <w:rsid w:val="00A3613A"/>
    <w:rsid w:val="00A466DD"/>
    <w:rsid w:val="00A47D56"/>
    <w:rsid w:val="00A52461"/>
    <w:rsid w:val="00A55E3F"/>
    <w:rsid w:val="00A60377"/>
    <w:rsid w:val="00A736FF"/>
    <w:rsid w:val="00A74245"/>
    <w:rsid w:val="00A76FFA"/>
    <w:rsid w:val="00A86BE2"/>
    <w:rsid w:val="00A92074"/>
    <w:rsid w:val="00AA1803"/>
    <w:rsid w:val="00AB23D4"/>
    <w:rsid w:val="00AB4CA1"/>
    <w:rsid w:val="00AB67F5"/>
    <w:rsid w:val="00AD5838"/>
    <w:rsid w:val="00AE4385"/>
    <w:rsid w:val="00AE5BE2"/>
    <w:rsid w:val="00AF7AE4"/>
    <w:rsid w:val="00B221B6"/>
    <w:rsid w:val="00B225CF"/>
    <w:rsid w:val="00B40C1D"/>
    <w:rsid w:val="00B41684"/>
    <w:rsid w:val="00B53F85"/>
    <w:rsid w:val="00B61AF9"/>
    <w:rsid w:val="00B814B1"/>
    <w:rsid w:val="00BA7C65"/>
    <w:rsid w:val="00BB3B44"/>
    <w:rsid w:val="00BB77B6"/>
    <w:rsid w:val="00BD2D9B"/>
    <w:rsid w:val="00BD60B5"/>
    <w:rsid w:val="00BD639F"/>
    <w:rsid w:val="00BD643E"/>
    <w:rsid w:val="00BE507C"/>
    <w:rsid w:val="00BE51BA"/>
    <w:rsid w:val="00BE6976"/>
    <w:rsid w:val="00C01A9E"/>
    <w:rsid w:val="00C05588"/>
    <w:rsid w:val="00C13DCD"/>
    <w:rsid w:val="00C16396"/>
    <w:rsid w:val="00C16BB0"/>
    <w:rsid w:val="00C208C1"/>
    <w:rsid w:val="00C268A9"/>
    <w:rsid w:val="00C31C7C"/>
    <w:rsid w:val="00C407BE"/>
    <w:rsid w:val="00C5192E"/>
    <w:rsid w:val="00C54285"/>
    <w:rsid w:val="00C56506"/>
    <w:rsid w:val="00C61A05"/>
    <w:rsid w:val="00C6204C"/>
    <w:rsid w:val="00C82DF9"/>
    <w:rsid w:val="00C8490F"/>
    <w:rsid w:val="00C84B4F"/>
    <w:rsid w:val="00CA2237"/>
    <w:rsid w:val="00CB2D0A"/>
    <w:rsid w:val="00CB49FA"/>
    <w:rsid w:val="00CC5CA1"/>
    <w:rsid w:val="00CC7A24"/>
    <w:rsid w:val="00CD0AA5"/>
    <w:rsid w:val="00CD35A4"/>
    <w:rsid w:val="00CE46DA"/>
    <w:rsid w:val="00D04FFD"/>
    <w:rsid w:val="00D06C79"/>
    <w:rsid w:val="00D12328"/>
    <w:rsid w:val="00D139F3"/>
    <w:rsid w:val="00D329EF"/>
    <w:rsid w:val="00D44BDD"/>
    <w:rsid w:val="00D51DCE"/>
    <w:rsid w:val="00D7085A"/>
    <w:rsid w:val="00D71AAB"/>
    <w:rsid w:val="00D72C26"/>
    <w:rsid w:val="00D74874"/>
    <w:rsid w:val="00D83A77"/>
    <w:rsid w:val="00D87978"/>
    <w:rsid w:val="00DB521D"/>
    <w:rsid w:val="00DD233C"/>
    <w:rsid w:val="00DD2901"/>
    <w:rsid w:val="00DE1307"/>
    <w:rsid w:val="00DE6D2B"/>
    <w:rsid w:val="00DF15F3"/>
    <w:rsid w:val="00E07A0E"/>
    <w:rsid w:val="00E139BD"/>
    <w:rsid w:val="00E160AD"/>
    <w:rsid w:val="00E25142"/>
    <w:rsid w:val="00E2547B"/>
    <w:rsid w:val="00E32C98"/>
    <w:rsid w:val="00E43C2C"/>
    <w:rsid w:val="00E570B7"/>
    <w:rsid w:val="00E572AC"/>
    <w:rsid w:val="00E63823"/>
    <w:rsid w:val="00E74FFB"/>
    <w:rsid w:val="00E9029A"/>
    <w:rsid w:val="00E91D06"/>
    <w:rsid w:val="00EA206A"/>
    <w:rsid w:val="00EA72ED"/>
    <w:rsid w:val="00ED50FC"/>
    <w:rsid w:val="00EF03A3"/>
    <w:rsid w:val="00EF572B"/>
    <w:rsid w:val="00EF72F9"/>
    <w:rsid w:val="00F00A70"/>
    <w:rsid w:val="00F11210"/>
    <w:rsid w:val="00F11E10"/>
    <w:rsid w:val="00F22C85"/>
    <w:rsid w:val="00F26AE7"/>
    <w:rsid w:val="00F31180"/>
    <w:rsid w:val="00F42F61"/>
    <w:rsid w:val="00F50E96"/>
    <w:rsid w:val="00F50F68"/>
    <w:rsid w:val="00F567BE"/>
    <w:rsid w:val="00F636EE"/>
    <w:rsid w:val="00F72A88"/>
    <w:rsid w:val="00F75F67"/>
    <w:rsid w:val="00F83082"/>
    <w:rsid w:val="00F836FF"/>
    <w:rsid w:val="00F86A8B"/>
    <w:rsid w:val="00FA07F3"/>
    <w:rsid w:val="00FA7B2D"/>
    <w:rsid w:val="00FB0087"/>
    <w:rsid w:val="00FB5896"/>
    <w:rsid w:val="00FD67D8"/>
    <w:rsid w:val="00FF734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nhideWhenUsed="0" w:qFormat="1"/>
    <w:lsdException w:name="heading 2" w:locked="1" w:semiHidden="0" w:unhideWhenUsed="0" w:qFormat="1"/>
    <w:lsdException w:name="heading 3" w:locked="1" w:semiHidden="0" w:unhideWhenUsed="0" w:qFormat="1"/>
    <w:lsdException w:name="heading 4" w:locked="1" w:semiHidden="0" w:unhideWhenUsed="0" w:qFormat="1"/>
    <w:lsdException w:name="heading 5" w:locked="1" w:semiHidden="0" w:unhideWhenUsed="0" w:qFormat="1"/>
    <w:lsdException w:name="heading 6" w:locked="1" w:uiPriority="0" w:qFormat="1"/>
    <w:lsdException w:name="heading 7" w:locked="1" w:semiHidden="0" w:unhideWhenUsed="0" w:qFormat="1"/>
    <w:lsdException w:name="heading 8" w:locked="1" w:uiPriority="0" w:qFormat="1"/>
    <w:lsdException w:name="heading 9" w:locked="1" w:uiPriority="0" w:qFormat="1"/>
    <w:lsdException w:name="toc 1" w:locked="1" w:semiHidden="0" w:unhideWhenUsed="0"/>
    <w:lsdException w:name="toc 2" w:locked="1" w:semiHidden="0" w:unhideWhenUsed="0"/>
    <w:lsdException w:name="toc 3" w:locked="1" w:semiHidden="0" w:unhideWhenUsed="0"/>
    <w:lsdException w:name="toc 4" w:locked="1" w:semiHidden="0" w:unhideWhenUsed="0"/>
    <w:lsdException w:name="toc 5" w:locked="1" w:semiHidden="0" w:unhideWhenUsed="0"/>
    <w:lsdException w:name="toc 6" w:locked="1" w:semiHidden="0" w:unhideWhenUsed="0"/>
    <w:lsdException w:name="toc 7" w:locked="1" w:semiHidden="0" w:unhideWhenUsed="0"/>
    <w:lsdException w:name="toc 8" w:locked="1" w:semiHidden="0" w:unhideWhenUsed="0"/>
    <w:lsdException w:name="toc 9" w:locked="1" w:semiHidden="0" w:unhideWhenUsed="0"/>
    <w:lsdException w:name="footnote text" w:uiPriority="0"/>
    <w:lsdException w:name="caption" w:locked="1" w:uiPriority="0" w:qFormat="1"/>
    <w:lsdException w:name="Title" w:locked="1" w:semiHidden="0" w:unhideWhenUsed="0" w:qFormat="1"/>
    <w:lsdException w:name="Default Paragraph Font" w:locked="1" w:semiHidden="0" w:uiPriority="0" w:unhideWhenUsed="0"/>
    <w:lsdException w:name="Body Text" w:uiPriority="0"/>
    <w:lsdException w:name="Subtitle" w:locked="1" w:semiHidden="0" w:unhideWhenUsed="0" w:qFormat="1"/>
    <w:lsdException w:name="Hyperlink" w:locked="1" w:semiHidden="0" w:unhideWhenUsed="0"/>
    <w:lsdException w:name="Strong" w:locked="1" w:semiHidden="0" w:uiPriority="0" w:unhideWhenUsed="0" w:qFormat="1"/>
    <w:lsdException w:name="Emphasis" w:locked="1" w:semiHidden="0" w:uiPriority="0" w:unhideWhenUsed="0" w:qFormat="1"/>
    <w:lsdException w:name="Table Grid" w:locked="1"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44BDD"/>
    <w:pPr>
      <w:spacing w:after="200" w:line="276" w:lineRule="auto"/>
    </w:pPr>
    <w:rPr>
      <w:rFonts w:cs="Calibri"/>
      <w:color w:val="000000"/>
      <w:sz w:val="22"/>
      <w:szCs w:val="22"/>
    </w:rPr>
  </w:style>
  <w:style w:type="paragraph" w:styleId="1">
    <w:name w:val="heading 1"/>
    <w:basedOn w:val="a"/>
    <w:next w:val="a"/>
    <w:link w:val="10"/>
    <w:uiPriority w:val="99"/>
    <w:qFormat/>
    <w:rsid w:val="00D44BDD"/>
    <w:pPr>
      <w:spacing w:before="120" w:after="120" w:line="240" w:lineRule="auto"/>
      <w:outlineLvl w:val="0"/>
    </w:pPr>
    <w:rPr>
      <w:rFonts w:ascii="XO Thames" w:hAnsi="XO Thames" w:cs="XO Thames"/>
      <w:b/>
      <w:bCs/>
      <w:color w:val="auto"/>
      <w:sz w:val="32"/>
      <w:szCs w:val="32"/>
    </w:rPr>
  </w:style>
  <w:style w:type="paragraph" w:styleId="2">
    <w:name w:val="heading 2"/>
    <w:basedOn w:val="a"/>
    <w:next w:val="a"/>
    <w:link w:val="20"/>
    <w:uiPriority w:val="99"/>
    <w:qFormat/>
    <w:rsid w:val="00D44BDD"/>
    <w:pPr>
      <w:spacing w:before="120" w:after="120" w:line="240" w:lineRule="auto"/>
      <w:outlineLvl w:val="1"/>
    </w:pPr>
    <w:rPr>
      <w:rFonts w:ascii="XO Thames" w:hAnsi="XO Thames" w:cs="XO Thames"/>
      <w:b/>
      <w:bCs/>
      <w:color w:val="00A0FF"/>
      <w:sz w:val="26"/>
      <w:szCs w:val="26"/>
    </w:rPr>
  </w:style>
  <w:style w:type="paragraph" w:styleId="3">
    <w:name w:val="heading 3"/>
    <w:basedOn w:val="a"/>
    <w:next w:val="a"/>
    <w:link w:val="30"/>
    <w:uiPriority w:val="99"/>
    <w:qFormat/>
    <w:rsid w:val="00D44BDD"/>
    <w:pPr>
      <w:outlineLvl w:val="2"/>
    </w:pPr>
    <w:rPr>
      <w:rFonts w:ascii="XO Thames" w:hAnsi="XO Thames" w:cs="XO Thames"/>
      <w:b/>
      <w:bCs/>
      <w:i/>
      <w:iCs/>
    </w:rPr>
  </w:style>
  <w:style w:type="paragraph" w:styleId="4">
    <w:name w:val="heading 4"/>
    <w:basedOn w:val="a"/>
    <w:next w:val="a"/>
    <w:link w:val="40"/>
    <w:uiPriority w:val="99"/>
    <w:qFormat/>
    <w:rsid w:val="00D44BDD"/>
    <w:pPr>
      <w:spacing w:before="120" w:after="120" w:line="240" w:lineRule="auto"/>
      <w:outlineLvl w:val="3"/>
    </w:pPr>
    <w:rPr>
      <w:rFonts w:ascii="XO Thames" w:hAnsi="XO Thames" w:cs="XO Thames"/>
      <w:b/>
      <w:bCs/>
      <w:color w:val="595959"/>
      <w:sz w:val="26"/>
      <w:szCs w:val="26"/>
    </w:rPr>
  </w:style>
  <w:style w:type="paragraph" w:styleId="5">
    <w:name w:val="heading 5"/>
    <w:basedOn w:val="a"/>
    <w:next w:val="a"/>
    <w:link w:val="50"/>
    <w:uiPriority w:val="99"/>
    <w:qFormat/>
    <w:rsid w:val="00D44BDD"/>
    <w:pPr>
      <w:spacing w:before="120" w:after="120" w:line="240" w:lineRule="auto"/>
      <w:outlineLvl w:val="4"/>
    </w:pPr>
    <w:rPr>
      <w:rFonts w:ascii="XO Thames" w:hAnsi="XO Thames" w:cs="XO Thames"/>
      <w:b/>
      <w:bCs/>
    </w:rPr>
  </w:style>
  <w:style w:type="paragraph" w:styleId="7">
    <w:name w:val="heading 7"/>
    <w:basedOn w:val="a"/>
    <w:next w:val="a"/>
    <w:link w:val="70"/>
    <w:uiPriority w:val="99"/>
    <w:qFormat/>
    <w:rsid w:val="00D44BDD"/>
    <w:pPr>
      <w:widowControl w:val="0"/>
      <w:numPr>
        <w:ilvl w:val="6"/>
        <w:numId w:val="4"/>
      </w:numPr>
      <w:spacing w:after="0" w:line="240" w:lineRule="auto"/>
      <w:jc w:val="both"/>
      <w:outlineLvl w:val="6"/>
    </w:pPr>
    <w:rPr>
      <w:rFonts w:ascii="PT Astra Serif" w:hAnsi="PT Astra Serif" w:cs="PT Astra Seri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D44BDD"/>
    <w:rPr>
      <w:rFonts w:ascii="XO Thames" w:hAnsi="XO Thames" w:cs="XO Thames"/>
      <w:b/>
      <w:bCs/>
      <w:sz w:val="32"/>
      <w:szCs w:val="32"/>
    </w:rPr>
  </w:style>
  <w:style w:type="character" w:customStyle="1" w:styleId="20">
    <w:name w:val="Заголовок 2 Знак"/>
    <w:link w:val="2"/>
    <w:uiPriority w:val="99"/>
    <w:locked/>
    <w:rsid w:val="00D44BDD"/>
    <w:rPr>
      <w:rFonts w:ascii="XO Thames" w:hAnsi="XO Thames" w:cs="XO Thames"/>
      <w:b/>
      <w:bCs/>
      <w:color w:val="00A0FF"/>
      <w:sz w:val="26"/>
      <w:szCs w:val="26"/>
    </w:rPr>
  </w:style>
  <w:style w:type="character" w:customStyle="1" w:styleId="30">
    <w:name w:val="Заголовок 3 Знак"/>
    <w:link w:val="3"/>
    <w:uiPriority w:val="99"/>
    <w:locked/>
    <w:rsid w:val="00D44BDD"/>
    <w:rPr>
      <w:rFonts w:ascii="XO Thames" w:hAnsi="XO Thames" w:cs="XO Thames"/>
      <w:b/>
      <w:bCs/>
      <w:i/>
      <w:iCs/>
      <w:color w:val="000000"/>
      <w:sz w:val="22"/>
      <w:szCs w:val="22"/>
      <w:lang w:val="ru-RU" w:eastAsia="ru-RU"/>
    </w:rPr>
  </w:style>
  <w:style w:type="character" w:customStyle="1" w:styleId="40">
    <w:name w:val="Заголовок 4 Знак"/>
    <w:link w:val="4"/>
    <w:uiPriority w:val="99"/>
    <w:locked/>
    <w:rsid w:val="00D44BDD"/>
    <w:rPr>
      <w:rFonts w:ascii="XO Thames" w:hAnsi="XO Thames" w:cs="XO Thames"/>
      <w:b/>
      <w:bCs/>
      <w:color w:val="595959"/>
      <w:sz w:val="26"/>
      <w:szCs w:val="26"/>
    </w:rPr>
  </w:style>
  <w:style w:type="character" w:customStyle="1" w:styleId="50">
    <w:name w:val="Заголовок 5 Знак"/>
    <w:link w:val="5"/>
    <w:uiPriority w:val="99"/>
    <w:locked/>
    <w:rsid w:val="00D44BDD"/>
    <w:rPr>
      <w:rFonts w:ascii="XO Thames" w:hAnsi="XO Thames" w:cs="XO Thames"/>
      <w:b/>
      <w:bCs/>
      <w:color w:val="000000"/>
      <w:sz w:val="22"/>
      <w:szCs w:val="22"/>
    </w:rPr>
  </w:style>
  <w:style w:type="character" w:customStyle="1" w:styleId="70">
    <w:name w:val="Заголовок 7 Знак"/>
    <w:link w:val="7"/>
    <w:uiPriority w:val="99"/>
    <w:locked/>
    <w:rsid w:val="00D44BDD"/>
    <w:rPr>
      <w:rFonts w:ascii="PT Astra Serif" w:hAnsi="PT Astra Serif" w:cs="PT Astra Serif"/>
      <w:sz w:val="24"/>
      <w:szCs w:val="24"/>
    </w:rPr>
  </w:style>
  <w:style w:type="character" w:customStyle="1" w:styleId="11">
    <w:name w:val="Обычный1"/>
    <w:uiPriority w:val="99"/>
    <w:rsid w:val="00D44BDD"/>
  </w:style>
  <w:style w:type="paragraph" w:styleId="21">
    <w:name w:val="toc 2"/>
    <w:basedOn w:val="a"/>
    <w:next w:val="a"/>
    <w:link w:val="22"/>
    <w:autoRedefine/>
    <w:uiPriority w:val="99"/>
    <w:semiHidden/>
    <w:rsid w:val="00D44BDD"/>
    <w:pPr>
      <w:ind w:left="200"/>
    </w:pPr>
    <w:rPr>
      <w:rFonts w:cs="Times New Roman"/>
    </w:rPr>
  </w:style>
  <w:style w:type="character" w:customStyle="1" w:styleId="22">
    <w:name w:val="Оглавление 2 Знак"/>
    <w:link w:val="21"/>
    <w:uiPriority w:val="99"/>
    <w:locked/>
    <w:rsid w:val="00D44BDD"/>
    <w:rPr>
      <w:color w:val="000000"/>
      <w:sz w:val="22"/>
      <w:szCs w:val="22"/>
      <w:lang w:val="ru-RU" w:eastAsia="ru-RU"/>
    </w:rPr>
  </w:style>
  <w:style w:type="paragraph" w:styleId="41">
    <w:name w:val="toc 4"/>
    <w:basedOn w:val="a"/>
    <w:next w:val="a"/>
    <w:link w:val="42"/>
    <w:autoRedefine/>
    <w:uiPriority w:val="99"/>
    <w:semiHidden/>
    <w:rsid w:val="00D44BDD"/>
    <w:pPr>
      <w:ind w:left="600"/>
    </w:pPr>
    <w:rPr>
      <w:rFonts w:cs="Times New Roman"/>
    </w:rPr>
  </w:style>
  <w:style w:type="character" w:customStyle="1" w:styleId="42">
    <w:name w:val="Оглавление 4 Знак"/>
    <w:link w:val="41"/>
    <w:uiPriority w:val="99"/>
    <w:locked/>
    <w:rsid w:val="00D44BDD"/>
    <w:rPr>
      <w:color w:val="000000"/>
      <w:sz w:val="22"/>
      <w:szCs w:val="22"/>
      <w:lang w:val="ru-RU" w:eastAsia="ru-RU"/>
    </w:rPr>
  </w:style>
  <w:style w:type="paragraph" w:styleId="6">
    <w:name w:val="toc 6"/>
    <w:basedOn w:val="a"/>
    <w:next w:val="a"/>
    <w:link w:val="60"/>
    <w:autoRedefine/>
    <w:uiPriority w:val="99"/>
    <w:semiHidden/>
    <w:rsid w:val="00D44BDD"/>
    <w:pPr>
      <w:ind w:left="1000"/>
    </w:pPr>
    <w:rPr>
      <w:rFonts w:cs="Times New Roman"/>
    </w:rPr>
  </w:style>
  <w:style w:type="character" w:customStyle="1" w:styleId="60">
    <w:name w:val="Оглавление 6 Знак"/>
    <w:link w:val="6"/>
    <w:uiPriority w:val="99"/>
    <w:locked/>
    <w:rsid w:val="00D44BDD"/>
    <w:rPr>
      <w:color w:val="000000"/>
      <w:sz w:val="22"/>
      <w:szCs w:val="22"/>
      <w:lang w:val="ru-RU" w:eastAsia="ru-RU"/>
    </w:rPr>
  </w:style>
  <w:style w:type="paragraph" w:styleId="71">
    <w:name w:val="toc 7"/>
    <w:basedOn w:val="a"/>
    <w:next w:val="a"/>
    <w:link w:val="72"/>
    <w:autoRedefine/>
    <w:uiPriority w:val="99"/>
    <w:semiHidden/>
    <w:rsid w:val="00D44BDD"/>
    <w:pPr>
      <w:ind w:left="1200"/>
    </w:pPr>
    <w:rPr>
      <w:rFonts w:cs="Times New Roman"/>
    </w:rPr>
  </w:style>
  <w:style w:type="character" w:customStyle="1" w:styleId="72">
    <w:name w:val="Оглавление 7 Знак"/>
    <w:link w:val="71"/>
    <w:uiPriority w:val="99"/>
    <w:locked/>
    <w:rsid w:val="00D44BDD"/>
    <w:rPr>
      <w:color w:val="000000"/>
      <w:sz w:val="22"/>
      <w:szCs w:val="22"/>
      <w:lang w:val="ru-RU" w:eastAsia="ru-RU"/>
    </w:rPr>
  </w:style>
  <w:style w:type="paragraph" w:styleId="a3">
    <w:name w:val="header"/>
    <w:basedOn w:val="a"/>
    <w:link w:val="a4"/>
    <w:uiPriority w:val="99"/>
    <w:rsid w:val="00D44BDD"/>
    <w:pPr>
      <w:tabs>
        <w:tab w:val="center" w:pos="4677"/>
        <w:tab w:val="right" w:pos="9355"/>
      </w:tabs>
      <w:spacing w:after="0" w:line="240" w:lineRule="auto"/>
    </w:pPr>
  </w:style>
  <w:style w:type="character" w:customStyle="1" w:styleId="a4">
    <w:name w:val="Верхний колонтитул Знак"/>
    <w:basedOn w:val="11"/>
    <w:link w:val="a3"/>
    <w:uiPriority w:val="99"/>
    <w:locked/>
    <w:rsid w:val="00D44BDD"/>
  </w:style>
  <w:style w:type="paragraph" w:styleId="a5">
    <w:name w:val="List Paragraph"/>
    <w:basedOn w:val="a"/>
    <w:link w:val="a6"/>
    <w:uiPriority w:val="99"/>
    <w:qFormat/>
    <w:rsid w:val="00D44BDD"/>
    <w:pPr>
      <w:ind w:left="720"/>
    </w:pPr>
  </w:style>
  <w:style w:type="character" w:customStyle="1" w:styleId="a6">
    <w:name w:val="Абзац списка Знак"/>
    <w:basedOn w:val="11"/>
    <w:link w:val="a5"/>
    <w:uiPriority w:val="99"/>
    <w:locked/>
    <w:rsid w:val="00D44BDD"/>
  </w:style>
  <w:style w:type="paragraph" w:styleId="31">
    <w:name w:val="toc 3"/>
    <w:basedOn w:val="a"/>
    <w:next w:val="a"/>
    <w:link w:val="32"/>
    <w:autoRedefine/>
    <w:uiPriority w:val="99"/>
    <w:semiHidden/>
    <w:rsid w:val="00D44BDD"/>
    <w:pPr>
      <w:ind w:left="400"/>
    </w:pPr>
    <w:rPr>
      <w:rFonts w:cs="Times New Roman"/>
    </w:rPr>
  </w:style>
  <w:style w:type="character" w:customStyle="1" w:styleId="32">
    <w:name w:val="Оглавление 3 Знак"/>
    <w:link w:val="31"/>
    <w:uiPriority w:val="99"/>
    <w:locked/>
    <w:rsid w:val="00D44BDD"/>
    <w:rPr>
      <w:color w:val="000000"/>
      <w:sz w:val="22"/>
      <w:szCs w:val="22"/>
      <w:lang w:val="ru-RU" w:eastAsia="ru-RU"/>
    </w:rPr>
  </w:style>
  <w:style w:type="paragraph" w:customStyle="1" w:styleId="12">
    <w:name w:val="Основной шрифт абзаца1"/>
    <w:uiPriority w:val="99"/>
    <w:rsid w:val="00D44BDD"/>
    <w:pPr>
      <w:spacing w:after="200" w:line="276" w:lineRule="auto"/>
    </w:pPr>
    <w:rPr>
      <w:rFonts w:cs="Calibri"/>
      <w:color w:val="000000"/>
      <w:sz w:val="22"/>
      <w:szCs w:val="22"/>
    </w:rPr>
  </w:style>
  <w:style w:type="paragraph" w:customStyle="1" w:styleId="13">
    <w:name w:val="Гиперссылка1"/>
    <w:link w:val="a7"/>
    <w:uiPriority w:val="99"/>
    <w:rsid w:val="00D44BDD"/>
    <w:pPr>
      <w:spacing w:after="200" w:line="276" w:lineRule="auto"/>
    </w:pPr>
    <w:rPr>
      <w:rFonts w:cs="Calibri"/>
      <w:color w:val="0000FF"/>
      <w:sz w:val="22"/>
      <w:szCs w:val="22"/>
      <w:u w:val="single"/>
    </w:rPr>
  </w:style>
  <w:style w:type="character" w:styleId="a7">
    <w:name w:val="Hyperlink"/>
    <w:link w:val="13"/>
    <w:uiPriority w:val="99"/>
    <w:locked/>
    <w:rsid w:val="00D44BDD"/>
    <w:rPr>
      <w:rFonts w:cs="Calibri"/>
      <w:color w:val="0000FF"/>
      <w:sz w:val="22"/>
      <w:szCs w:val="22"/>
      <w:u w:val="single"/>
      <w:lang w:val="ru-RU" w:eastAsia="ru-RU" w:bidi="ar-SA"/>
    </w:rPr>
  </w:style>
  <w:style w:type="paragraph" w:customStyle="1" w:styleId="Footnote">
    <w:name w:val="Footnote"/>
    <w:link w:val="Footnote1"/>
    <w:uiPriority w:val="99"/>
    <w:rsid w:val="00D44BDD"/>
    <w:pPr>
      <w:spacing w:after="200" w:line="276" w:lineRule="auto"/>
    </w:pPr>
    <w:rPr>
      <w:rFonts w:ascii="XO Thames" w:hAnsi="XO Thames"/>
      <w:sz w:val="22"/>
      <w:szCs w:val="22"/>
    </w:rPr>
  </w:style>
  <w:style w:type="character" w:customStyle="1" w:styleId="Footnote1">
    <w:name w:val="Footnote1"/>
    <w:link w:val="Footnote"/>
    <w:uiPriority w:val="99"/>
    <w:locked/>
    <w:rsid w:val="00D44BDD"/>
    <w:rPr>
      <w:rFonts w:ascii="XO Thames" w:hAnsi="XO Thames"/>
      <w:sz w:val="22"/>
      <w:szCs w:val="22"/>
      <w:lang w:bidi="ar-SA"/>
    </w:rPr>
  </w:style>
  <w:style w:type="paragraph" w:styleId="14">
    <w:name w:val="toc 1"/>
    <w:basedOn w:val="a"/>
    <w:next w:val="a"/>
    <w:link w:val="15"/>
    <w:autoRedefine/>
    <w:uiPriority w:val="99"/>
    <w:semiHidden/>
    <w:rsid w:val="00D44BDD"/>
    <w:rPr>
      <w:rFonts w:ascii="XO Thames" w:hAnsi="XO Thames" w:cs="Times New Roman"/>
      <w:b/>
      <w:bCs/>
    </w:rPr>
  </w:style>
  <w:style w:type="character" w:customStyle="1" w:styleId="15">
    <w:name w:val="Оглавление 1 Знак"/>
    <w:link w:val="14"/>
    <w:uiPriority w:val="99"/>
    <w:locked/>
    <w:rsid w:val="00D44BDD"/>
    <w:rPr>
      <w:rFonts w:ascii="XO Thames" w:hAnsi="XO Thames" w:cs="XO Thames"/>
      <w:b/>
      <w:bCs/>
      <w:color w:val="000000"/>
      <w:sz w:val="22"/>
      <w:szCs w:val="22"/>
      <w:lang w:val="ru-RU" w:eastAsia="ru-RU"/>
    </w:rPr>
  </w:style>
  <w:style w:type="paragraph" w:styleId="a8">
    <w:name w:val="footer"/>
    <w:basedOn w:val="a"/>
    <w:link w:val="a9"/>
    <w:uiPriority w:val="99"/>
    <w:rsid w:val="00D44BDD"/>
    <w:pPr>
      <w:tabs>
        <w:tab w:val="center" w:pos="4677"/>
        <w:tab w:val="right" w:pos="9355"/>
      </w:tabs>
      <w:spacing w:after="0" w:line="240" w:lineRule="auto"/>
    </w:pPr>
  </w:style>
  <w:style w:type="character" w:customStyle="1" w:styleId="a9">
    <w:name w:val="Нижний колонтитул Знак"/>
    <w:basedOn w:val="11"/>
    <w:link w:val="a8"/>
    <w:uiPriority w:val="99"/>
    <w:locked/>
    <w:rsid w:val="00D44BDD"/>
  </w:style>
  <w:style w:type="paragraph" w:customStyle="1" w:styleId="HeaderandFooter">
    <w:name w:val="Header and Footer"/>
    <w:link w:val="HeaderandFooter1"/>
    <w:uiPriority w:val="99"/>
    <w:rsid w:val="00D44BDD"/>
    <w:pPr>
      <w:spacing w:after="200" w:line="360" w:lineRule="auto"/>
    </w:pPr>
    <w:rPr>
      <w:rFonts w:ascii="XO Thames" w:hAnsi="XO Thames"/>
      <w:color w:val="000000"/>
      <w:sz w:val="22"/>
      <w:szCs w:val="22"/>
    </w:rPr>
  </w:style>
  <w:style w:type="character" w:customStyle="1" w:styleId="HeaderandFooter1">
    <w:name w:val="Header and Footer1"/>
    <w:link w:val="HeaderandFooter"/>
    <w:uiPriority w:val="99"/>
    <w:locked/>
    <w:rsid w:val="00D44BDD"/>
    <w:rPr>
      <w:rFonts w:ascii="XO Thames" w:hAnsi="XO Thames"/>
      <w:color w:val="000000"/>
      <w:sz w:val="22"/>
      <w:szCs w:val="22"/>
      <w:lang w:val="ru-RU" w:eastAsia="ru-RU" w:bidi="ar-SA"/>
    </w:rPr>
  </w:style>
  <w:style w:type="paragraph" w:styleId="9">
    <w:name w:val="toc 9"/>
    <w:basedOn w:val="a"/>
    <w:next w:val="a"/>
    <w:link w:val="90"/>
    <w:autoRedefine/>
    <w:uiPriority w:val="99"/>
    <w:semiHidden/>
    <w:rsid w:val="00D44BDD"/>
    <w:pPr>
      <w:ind w:left="1600"/>
    </w:pPr>
    <w:rPr>
      <w:rFonts w:cs="Times New Roman"/>
    </w:rPr>
  </w:style>
  <w:style w:type="character" w:customStyle="1" w:styleId="90">
    <w:name w:val="Оглавление 9 Знак"/>
    <w:link w:val="9"/>
    <w:uiPriority w:val="99"/>
    <w:locked/>
    <w:rsid w:val="00D44BDD"/>
    <w:rPr>
      <w:color w:val="000000"/>
      <w:sz w:val="22"/>
      <w:szCs w:val="22"/>
      <w:lang w:val="ru-RU" w:eastAsia="ru-RU"/>
    </w:rPr>
  </w:style>
  <w:style w:type="paragraph" w:styleId="8">
    <w:name w:val="toc 8"/>
    <w:basedOn w:val="a"/>
    <w:next w:val="a"/>
    <w:link w:val="80"/>
    <w:autoRedefine/>
    <w:uiPriority w:val="99"/>
    <w:semiHidden/>
    <w:rsid w:val="00D44BDD"/>
    <w:pPr>
      <w:ind w:left="1400"/>
    </w:pPr>
    <w:rPr>
      <w:rFonts w:cs="Times New Roman"/>
    </w:rPr>
  </w:style>
  <w:style w:type="character" w:customStyle="1" w:styleId="80">
    <w:name w:val="Оглавление 8 Знак"/>
    <w:link w:val="8"/>
    <w:uiPriority w:val="99"/>
    <w:locked/>
    <w:rsid w:val="00D44BDD"/>
    <w:rPr>
      <w:color w:val="000000"/>
      <w:sz w:val="22"/>
      <w:szCs w:val="22"/>
      <w:lang w:val="ru-RU" w:eastAsia="ru-RU"/>
    </w:rPr>
  </w:style>
  <w:style w:type="paragraph" w:styleId="51">
    <w:name w:val="toc 5"/>
    <w:basedOn w:val="a"/>
    <w:next w:val="a"/>
    <w:link w:val="52"/>
    <w:autoRedefine/>
    <w:uiPriority w:val="99"/>
    <w:semiHidden/>
    <w:rsid w:val="00D44BDD"/>
    <w:pPr>
      <w:ind w:left="800"/>
    </w:pPr>
    <w:rPr>
      <w:rFonts w:cs="Times New Roman"/>
    </w:rPr>
  </w:style>
  <w:style w:type="character" w:customStyle="1" w:styleId="52">
    <w:name w:val="Оглавление 5 Знак"/>
    <w:link w:val="51"/>
    <w:uiPriority w:val="99"/>
    <w:locked/>
    <w:rsid w:val="00D44BDD"/>
    <w:rPr>
      <w:color w:val="000000"/>
      <w:sz w:val="22"/>
      <w:szCs w:val="22"/>
      <w:lang w:val="ru-RU" w:eastAsia="ru-RU"/>
    </w:rPr>
  </w:style>
  <w:style w:type="paragraph" w:styleId="aa">
    <w:name w:val="Subtitle"/>
    <w:basedOn w:val="a"/>
    <w:next w:val="a"/>
    <w:link w:val="ab"/>
    <w:uiPriority w:val="99"/>
    <w:qFormat/>
    <w:rsid w:val="00D44BDD"/>
    <w:rPr>
      <w:rFonts w:ascii="XO Thames" w:hAnsi="XO Thames" w:cs="XO Thames"/>
      <w:i/>
      <w:iCs/>
      <w:color w:val="616161"/>
      <w:sz w:val="24"/>
      <w:szCs w:val="24"/>
    </w:rPr>
  </w:style>
  <w:style w:type="character" w:customStyle="1" w:styleId="ab">
    <w:name w:val="Подзаголовок Знак"/>
    <w:link w:val="aa"/>
    <w:uiPriority w:val="99"/>
    <w:locked/>
    <w:rsid w:val="00D44BDD"/>
    <w:rPr>
      <w:rFonts w:ascii="XO Thames" w:hAnsi="XO Thames" w:cs="XO Thames"/>
      <w:i/>
      <w:iCs/>
      <w:color w:val="616161"/>
      <w:sz w:val="24"/>
      <w:szCs w:val="24"/>
    </w:rPr>
  </w:style>
  <w:style w:type="paragraph" w:customStyle="1" w:styleId="toc10">
    <w:name w:val="toc 10"/>
    <w:next w:val="a"/>
    <w:link w:val="toc101"/>
    <w:uiPriority w:val="99"/>
    <w:rsid w:val="00D44BDD"/>
    <w:pPr>
      <w:spacing w:after="200" w:line="276" w:lineRule="auto"/>
      <w:ind w:left="1800"/>
    </w:pPr>
    <w:rPr>
      <w:color w:val="000000"/>
      <w:sz w:val="22"/>
      <w:szCs w:val="22"/>
    </w:rPr>
  </w:style>
  <w:style w:type="character" w:customStyle="1" w:styleId="toc101">
    <w:name w:val="toc 101"/>
    <w:link w:val="toc10"/>
    <w:uiPriority w:val="99"/>
    <w:locked/>
    <w:rsid w:val="00D44BDD"/>
    <w:rPr>
      <w:color w:val="000000"/>
      <w:sz w:val="22"/>
      <w:szCs w:val="22"/>
      <w:lang w:val="ru-RU" w:eastAsia="ru-RU" w:bidi="ar-SA"/>
    </w:rPr>
  </w:style>
  <w:style w:type="paragraph" w:styleId="ac">
    <w:name w:val="Title"/>
    <w:basedOn w:val="a"/>
    <w:next w:val="a"/>
    <w:link w:val="ad"/>
    <w:uiPriority w:val="99"/>
    <w:qFormat/>
    <w:rsid w:val="00D44BDD"/>
    <w:rPr>
      <w:rFonts w:ascii="XO Thames" w:hAnsi="XO Thames" w:cs="XO Thames"/>
      <w:b/>
      <w:bCs/>
      <w:color w:val="auto"/>
      <w:sz w:val="52"/>
      <w:szCs w:val="52"/>
    </w:rPr>
  </w:style>
  <w:style w:type="character" w:customStyle="1" w:styleId="ad">
    <w:name w:val="Название Знак"/>
    <w:link w:val="ac"/>
    <w:uiPriority w:val="99"/>
    <w:locked/>
    <w:rsid w:val="00D44BDD"/>
    <w:rPr>
      <w:rFonts w:ascii="XO Thames" w:hAnsi="XO Thames" w:cs="XO Thames"/>
      <w:b/>
      <w:bCs/>
      <w:sz w:val="52"/>
      <w:szCs w:val="52"/>
    </w:rPr>
  </w:style>
  <w:style w:type="paragraph" w:styleId="ae">
    <w:name w:val="Balloon Text"/>
    <w:basedOn w:val="a"/>
    <w:link w:val="af"/>
    <w:uiPriority w:val="99"/>
    <w:semiHidden/>
    <w:rsid w:val="00D44BDD"/>
    <w:pPr>
      <w:spacing w:after="0" w:line="240" w:lineRule="auto"/>
    </w:pPr>
    <w:rPr>
      <w:rFonts w:ascii="Tahoma" w:hAnsi="Tahoma" w:cs="Tahoma"/>
      <w:sz w:val="16"/>
      <w:szCs w:val="16"/>
    </w:rPr>
  </w:style>
  <w:style w:type="character" w:customStyle="1" w:styleId="af">
    <w:name w:val="Текст выноски Знак"/>
    <w:link w:val="ae"/>
    <w:uiPriority w:val="99"/>
    <w:locked/>
    <w:rsid w:val="00D44BDD"/>
    <w:rPr>
      <w:rFonts w:ascii="Tahoma" w:hAnsi="Tahoma" w:cs="Tahoma"/>
      <w:sz w:val="16"/>
      <w:szCs w:val="16"/>
    </w:rPr>
  </w:style>
  <w:style w:type="table" w:customStyle="1" w:styleId="23">
    <w:name w:val="Сетка таблицы2"/>
    <w:uiPriority w:val="99"/>
    <w:rsid w:val="00D44BDD"/>
    <w:rPr>
      <w:rFonts w:cs="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af0">
    <w:name w:val="Table Grid"/>
    <w:basedOn w:val="a1"/>
    <w:uiPriority w:val="39"/>
    <w:rsid w:val="00D44BDD"/>
    <w:rPr>
      <w:rFonts w:cs="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onsPlusNormal">
    <w:name w:val="ConsPlusNormal"/>
    <w:link w:val="ConsPlusNormal1"/>
    <w:rsid w:val="00EF72F9"/>
    <w:pPr>
      <w:suppressAutoHyphens/>
      <w:autoSpaceDE w:val="0"/>
      <w:ind w:firstLine="720"/>
    </w:pPr>
    <w:rPr>
      <w:rFonts w:ascii="Arial" w:hAnsi="Arial" w:cs="Arial"/>
      <w:lang w:eastAsia="zh-CN"/>
    </w:rPr>
  </w:style>
  <w:style w:type="character" w:customStyle="1" w:styleId="ConsPlusNormal1">
    <w:name w:val="ConsPlusNormal1"/>
    <w:link w:val="ConsPlusNormal"/>
    <w:locked/>
    <w:rsid w:val="00E63823"/>
    <w:rPr>
      <w:rFonts w:ascii="Arial" w:hAnsi="Arial" w:cs="Arial"/>
      <w:lang w:eastAsia="zh-CN" w:bidi="ar-SA"/>
    </w:rPr>
  </w:style>
  <w:style w:type="paragraph" w:customStyle="1" w:styleId="16">
    <w:name w:val="Знак сноски1"/>
    <w:basedOn w:val="12"/>
    <w:link w:val="af1"/>
    <w:uiPriority w:val="99"/>
    <w:rsid w:val="00E63823"/>
    <w:rPr>
      <w:rFonts w:cs="Times New Roman"/>
      <w:color w:val="auto"/>
      <w:sz w:val="20"/>
      <w:szCs w:val="20"/>
      <w:vertAlign w:val="superscript"/>
    </w:rPr>
  </w:style>
  <w:style w:type="character" w:styleId="af1">
    <w:name w:val="footnote reference"/>
    <w:link w:val="16"/>
    <w:uiPriority w:val="99"/>
    <w:rsid w:val="00E63823"/>
    <w:rPr>
      <w:vertAlign w:val="superscript"/>
    </w:rPr>
  </w:style>
  <w:style w:type="paragraph" w:styleId="af2">
    <w:name w:val="footnote text"/>
    <w:basedOn w:val="a"/>
    <w:link w:val="af3"/>
    <w:rsid w:val="00E63823"/>
    <w:pPr>
      <w:suppressAutoHyphens/>
      <w:spacing w:after="0" w:line="240" w:lineRule="auto"/>
    </w:pPr>
    <w:rPr>
      <w:rFonts w:ascii="Times New Roman" w:hAnsi="Times New Roman" w:cs="Times New Roman"/>
      <w:color w:val="auto"/>
      <w:sz w:val="20"/>
      <w:szCs w:val="20"/>
      <w:lang w:eastAsia="ar-SA"/>
    </w:rPr>
  </w:style>
  <w:style w:type="character" w:customStyle="1" w:styleId="af3">
    <w:name w:val="Текст сноски Знак"/>
    <w:link w:val="af2"/>
    <w:rsid w:val="00E63823"/>
    <w:rPr>
      <w:rFonts w:ascii="Times New Roman" w:hAnsi="Times New Roman"/>
      <w:lang w:eastAsia="ar-SA"/>
    </w:rPr>
  </w:style>
  <w:style w:type="paragraph" w:styleId="HTML">
    <w:name w:val="HTML Preformatted"/>
    <w:basedOn w:val="a"/>
    <w:link w:val="HTML0"/>
    <w:uiPriority w:val="99"/>
    <w:unhideWhenUsed/>
    <w:rsid w:val="00E638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color w:val="auto"/>
      <w:sz w:val="20"/>
      <w:szCs w:val="20"/>
    </w:rPr>
  </w:style>
  <w:style w:type="character" w:customStyle="1" w:styleId="HTML0">
    <w:name w:val="Стандартный HTML Знак"/>
    <w:link w:val="HTML"/>
    <w:uiPriority w:val="99"/>
    <w:rsid w:val="00E63823"/>
    <w:rPr>
      <w:rFonts w:ascii="Courier New" w:hAnsi="Courier New" w:cs="Courier New"/>
    </w:rPr>
  </w:style>
  <w:style w:type="paragraph" w:customStyle="1" w:styleId="ConsNormal">
    <w:name w:val="ConsNormal"/>
    <w:rsid w:val="009229A9"/>
    <w:pPr>
      <w:widowControl w:val="0"/>
      <w:suppressAutoHyphens/>
      <w:autoSpaceDE w:val="0"/>
      <w:ind w:firstLine="720"/>
    </w:pPr>
    <w:rPr>
      <w:rFonts w:ascii="Arial" w:hAnsi="Arial" w:cs="Arial"/>
      <w:sz w:val="24"/>
      <w:szCs w:val="24"/>
      <w:lang w:eastAsia="zh-CN"/>
    </w:rPr>
  </w:style>
  <w:style w:type="character" w:styleId="af4">
    <w:name w:val="Emphasis"/>
    <w:qFormat/>
    <w:locked/>
    <w:rsid w:val="009229A9"/>
    <w:rPr>
      <w:i/>
      <w:iCs/>
    </w:rPr>
  </w:style>
  <w:style w:type="paragraph" w:customStyle="1" w:styleId="ConsPlusTitle">
    <w:name w:val="ConsPlusTitle"/>
    <w:rsid w:val="006E7379"/>
    <w:pPr>
      <w:widowControl w:val="0"/>
      <w:suppressAutoHyphens/>
      <w:autoSpaceDE w:val="0"/>
    </w:pPr>
    <w:rPr>
      <w:rFonts w:eastAsia="Calibri" w:cs="Calibri"/>
      <w:b/>
      <w:bCs/>
      <w:sz w:val="22"/>
      <w:szCs w:val="22"/>
      <w:lang w:eastAsia="zh-CN"/>
    </w:rPr>
  </w:style>
  <w:style w:type="paragraph" w:customStyle="1" w:styleId="17">
    <w:name w:val="Без интервала1"/>
    <w:rsid w:val="00D71AAB"/>
    <w:pPr>
      <w:suppressAutoHyphens/>
    </w:pPr>
    <w:rPr>
      <w:rFonts w:cs="Calibri"/>
      <w:sz w:val="22"/>
      <w:szCs w:val="22"/>
      <w:lang w:eastAsia="zh-CN"/>
    </w:rPr>
  </w:style>
  <w:style w:type="paragraph" w:customStyle="1" w:styleId="ConsTitle">
    <w:name w:val="ConsTitle"/>
    <w:rsid w:val="00D71AAB"/>
    <w:pPr>
      <w:widowControl w:val="0"/>
      <w:suppressAutoHyphens/>
      <w:snapToGrid w:val="0"/>
    </w:pPr>
    <w:rPr>
      <w:rFonts w:ascii="Arial" w:hAnsi="Arial" w:cs="Arial"/>
      <w:b/>
      <w:sz w:val="16"/>
      <w:lang w:eastAsia="zh-CN"/>
    </w:rPr>
  </w:style>
  <w:style w:type="paragraph" w:customStyle="1" w:styleId="Standard">
    <w:name w:val="Standard"/>
    <w:rsid w:val="008953D1"/>
    <w:pPr>
      <w:widowControl w:val="0"/>
      <w:suppressAutoHyphens/>
      <w:autoSpaceDN w:val="0"/>
      <w:textAlignment w:val="baseline"/>
    </w:pPr>
    <w:rPr>
      <w:rFonts w:eastAsia="Lucida Sans Unicode" w:cs="Tahoma"/>
      <w:color w:val="000000"/>
      <w:kern w:val="3"/>
      <w:sz w:val="24"/>
      <w:szCs w:val="24"/>
      <w:lang w:val="en-US" w:eastAsia="en-US" w:bidi="en-US"/>
    </w:rPr>
  </w:style>
  <w:style w:type="paragraph" w:styleId="af5">
    <w:name w:val="Body Text"/>
    <w:basedOn w:val="a"/>
    <w:link w:val="af6"/>
    <w:rsid w:val="008807CE"/>
    <w:pPr>
      <w:widowControl w:val="0"/>
      <w:suppressAutoHyphens/>
      <w:spacing w:after="120" w:line="240" w:lineRule="auto"/>
    </w:pPr>
    <w:rPr>
      <w:rFonts w:ascii="Arial" w:eastAsia="Arial Unicode MS" w:hAnsi="Arial" w:cs="Times New Roman"/>
      <w:color w:val="auto"/>
      <w:kern w:val="1"/>
      <w:sz w:val="20"/>
      <w:szCs w:val="24"/>
      <w:lang w:eastAsia="en-US"/>
    </w:rPr>
  </w:style>
  <w:style w:type="character" w:customStyle="1" w:styleId="af6">
    <w:name w:val="Основной текст Знак"/>
    <w:basedOn w:val="a0"/>
    <w:link w:val="af5"/>
    <w:rsid w:val="008807CE"/>
    <w:rPr>
      <w:rFonts w:ascii="Arial" w:eastAsia="Arial Unicode MS" w:hAnsi="Arial"/>
      <w:kern w:val="1"/>
      <w:szCs w:val="24"/>
      <w:lang w:eastAsia="en-US"/>
    </w:rPr>
  </w:style>
  <w:style w:type="paragraph" w:styleId="af7">
    <w:name w:val="Normal (Web)"/>
    <w:basedOn w:val="a"/>
    <w:uiPriority w:val="99"/>
    <w:semiHidden/>
    <w:unhideWhenUsed/>
    <w:rsid w:val="00545342"/>
    <w:pPr>
      <w:spacing w:before="100" w:beforeAutospacing="1" w:after="100" w:afterAutospacing="1" w:line="240" w:lineRule="auto"/>
    </w:pPr>
    <w:rPr>
      <w:rFonts w:ascii="Times New Roman" w:hAnsi="Times New Roman" w:cs="Times New Roman"/>
      <w:color w:val="auto"/>
      <w:sz w:val="24"/>
      <w:szCs w:val="24"/>
    </w:rPr>
  </w:style>
  <w:style w:type="paragraph" w:customStyle="1" w:styleId="no-indent">
    <w:name w:val="no-indent"/>
    <w:basedOn w:val="a"/>
    <w:rsid w:val="00A86BE2"/>
    <w:pPr>
      <w:spacing w:before="100" w:beforeAutospacing="1" w:after="100" w:afterAutospacing="1" w:line="240" w:lineRule="auto"/>
    </w:pPr>
    <w:rPr>
      <w:rFonts w:ascii="Times New Roman" w:hAnsi="Times New Roman" w:cs="Times New Roman"/>
      <w:color w:val="auto"/>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nhideWhenUsed="0" w:qFormat="1"/>
    <w:lsdException w:name="heading 2" w:locked="1" w:semiHidden="0" w:unhideWhenUsed="0" w:qFormat="1"/>
    <w:lsdException w:name="heading 3" w:locked="1" w:semiHidden="0" w:unhideWhenUsed="0" w:qFormat="1"/>
    <w:lsdException w:name="heading 4" w:locked="1" w:semiHidden="0" w:unhideWhenUsed="0" w:qFormat="1"/>
    <w:lsdException w:name="heading 5" w:locked="1" w:semiHidden="0" w:unhideWhenUsed="0" w:qFormat="1"/>
    <w:lsdException w:name="heading 6" w:locked="1" w:uiPriority="0" w:qFormat="1"/>
    <w:lsdException w:name="heading 7" w:locked="1" w:semiHidden="0" w:unhideWhenUsed="0" w:qFormat="1"/>
    <w:lsdException w:name="heading 8" w:locked="1" w:uiPriority="0" w:qFormat="1"/>
    <w:lsdException w:name="heading 9" w:locked="1" w:uiPriority="0" w:qFormat="1"/>
    <w:lsdException w:name="toc 1" w:locked="1" w:semiHidden="0" w:unhideWhenUsed="0"/>
    <w:lsdException w:name="toc 2" w:locked="1" w:semiHidden="0" w:unhideWhenUsed="0"/>
    <w:lsdException w:name="toc 3" w:locked="1" w:semiHidden="0" w:unhideWhenUsed="0"/>
    <w:lsdException w:name="toc 4" w:locked="1" w:semiHidden="0" w:unhideWhenUsed="0"/>
    <w:lsdException w:name="toc 5" w:locked="1" w:semiHidden="0" w:unhideWhenUsed="0"/>
    <w:lsdException w:name="toc 6" w:locked="1" w:semiHidden="0" w:unhideWhenUsed="0"/>
    <w:lsdException w:name="toc 7" w:locked="1" w:semiHidden="0" w:unhideWhenUsed="0"/>
    <w:lsdException w:name="toc 8" w:locked="1" w:semiHidden="0" w:unhideWhenUsed="0"/>
    <w:lsdException w:name="toc 9" w:locked="1" w:semiHidden="0" w:unhideWhenUsed="0"/>
    <w:lsdException w:name="footnote text" w:uiPriority="0"/>
    <w:lsdException w:name="caption" w:locked="1" w:uiPriority="0" w:qFormat="1"/>
    <w:lsdException w:name="Title" w:locked="1" w:semiHidden="0" w:unhideWhenUsed="0" w:qFormat="1"/>
    <w:lsdException w:name="Default Paragraph Font" w:locked="1" w:semiHidden="0" w:uiPriority="0" w:unhideWhenUsed="0"/>
    <w:lsdException w:name="Body Text" w:uiPriority="0"/>
    <w:lsdException w:name="Subtitle" w:locked="1" w:semiHidden="0" w:unhideWhenUsed="0" w:qFormat="1"/>
    <w:lsdException w:name="Hyperlink" w:locked="1" w:semiHidden="0" w:unhideWhenUsed="0"/>
    <w:lsdException w:name="Strong" w:locked="1" w:semiHidden="0" w:uiPriority="0" w:unhideWhenUsed="0" w:qFormat="1"/>
    <w:lsdException w:name="Emphasis" w:locked="1" w:semiHidden="0" w:uiPriority="0" w:unhideWhenUsed="0" w:qFormat="1"/>
    <w:lsdException w:name="Table Grid" w:locked="1"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44BDD"/>
    <w:pPr>
      <w:spacing w:after="200" w:line="276" w:lineRule="auto"/>
    </w:pPr>
    <w:rPr>
      <w:rFonts w:cs="Calibri"/>
      <w:color w:val="000000"/>
      <w:sz w:val="22"/>
      <w:szCs w:val="22"/>
    </w:rPr>
  </w:style>
  <w:style w:type="paragraph" w:styleId="1">
    <w:name w:val="heading 1"/>
    <w:basedOn w:val="a"/>
    <w:next w:val="a"/>
    <w:link w:val="10"/>
    <w:uiPriority w:val="99"/>
    <w:qFormat/>
    <w:rsid w:val="00D44BDD"/>
    <w:pPr>
      <w:spacing w:before="120" w:after="120" w:line="240" w:lineRule="auto"/>
      <w:outlineLvl w:val="0"/>
    </w:pPr>
    <w:rPr>
      <w:rFonts w:ascii="XO Thames" w:hAnsi="XO Thames" w:cs="XO Thames"/>
      <w:b/>
      <w:bCs/>
      <w:color w:val="auto"/>
      <w:sz w:val="32"/>
      <w:szCs w:val="32"/>
    </w:rPr>
  </w:style>
  <w:style w:type="paragraph" w:styleId="2">
    <w:name w:val="heading 2"/>
    <w:basedOn w:val="a"/>
    <w:next w:val="a"/>
    <w:link w:val="20"/>
    <w:uiPriority w:val="99"/>
    <w:qFormat/>
    <w:rsid w:val="00D44BDD"/>
    <w:pPr>
      <w:spacing w:before="120" w:after="120" w:line="240" w:lineRule="auto"/>
      <w:outlineLvl w:val="1"/>
    </w:pPr>
    <w:rPr>
      <w:rFonts w:ascii="XO Thames" w:hAnsi="XO Thames" w:cs="XO Thames"/>
      <w:b/>
      <w:bCs/>
      <w:color w:val="00A0FF"/>
      <w:sz w:val="26"/>
      <w:szCs w:val="26"/>
    </w:rPr>
  </w:style>
  <w:style w:type="paragraph" w:styleId="3">
    <w:name w:val="heading 3"/>
    <w:basedOn w:val="a"/>
    <w:next w:val="a"/>
    <w:link w:val="30"/>
    <w:uiPriority w:val="99"/>
    <w:qFormat/>
    <w:rsid w:val="00D44BDD"/>
    <w:pPr>
      <w:outlineLvl w:val="2"/>
    </w:pPr>
    <w:rPr>
      <w:rFonts w:ascii="XO Thames" w:hAnsi="XO Thames" w:cs="XO Thames"/>
      <w:b/>
      <w:bCs/>
      <w:i/>
      <w:iCs/>
    </w:rPr>
  </w:style>
  <w:style w:type="paragraph" w:styleId="4">
    <w:name w:val="heading 4"/>
    <w:basedOn w:val="a"/>
    <w:next w:val="a"/>
    <w:link w:val="40"/>
    <w:uiPriority w:val="99"/>
    <w:qFormat/>
    <w:rsid w:val="00D44BDD"/>
    <w:pPr>
      <w:spacing w:before="120" w:after="120" w:line="240" w:lineRule="auto"/>
      <w:outlineLvl w:val="3"/>
    </w:pPr>
    <w:rPr>
      <w:rFonts w:ascii="XO Thames" w:hAnsi="XO Thames" w:cs="XO Thames"/>
      <w:b/>
      <w:bCs/>
      <w:color w:val="595959"/>
      <w:sz w:val="26"/>
      <w:szCs w:val="26"/>
    </w:rPr>
  </w:style>
  <w:style w:type="paragraph" w:styleId="5">
    <w:name w:val="heading 5"/>
    <w:basedOn w:val="a"/>
    <w:next w:val="a"/>
    <w:link w:val="50"/>
    <w:uiPriority w:val="99"/>
    <w:qFormat/>
    <w:rsid w:val="00D44BDD"/>
    <w:pPr>
      <w:spacing w:before="120" w:after="120" w:line="240" w:lineRule="auto"/>
      <w:outlineLvl w:val="4"/>
    </w:pPr>
    <w:rPr>
      <w:rFonts w:ascii="XO Thames" w:hAnsi="XO Thames" w:cs="XO Thames"/>
      <w:b/>
      <w:bCs/>
    </w:rPr>
  </w:style>
  <w:style w:type="paragraph" w:styleId="7">
    <w:name w:val="heading 7"/>
    <w:basedOn w:val="a"/>
    <w:next w:val="a"/>
    <w:link w:val="70"/>
    <w:uiPriority w:val="99"/>
    <w:qFormat/>
    <w:rsid w:val="00D44BDD"/>
    <w:pPr>
      <w:widowControl w:val="0"/>
      <w:numPr>
        <w:ilvl w:val="6"/>
        <w:numId w:val="4"/>
      </w:numPr>
      <w:spacing w:after="0" w:line="240" w:lineRule="auto"/>
      <w:jc w:val="both"/>
      <w:outlineLvl w:val="6"/>
    </w:pPr>
    <w:rPr>
      <w:rFonts w:ascii="PT Astra Serif" w:hAnsi="PT Astra Serif" w:cs="PT Astra Seri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D44BDD"/>
    <w:rPr>
      <w:rFonts w:ascii="XO Thames" w:hAnsi="XO Thames" w:cs="XO Thames"/>
      <w:b/>
      <w:bCs/>
      <w:sz w:val="32"/>
      <w:szCs w:val="32"/>
    </w:rPr>
  </w:style>
  <w:style w:type="character" w:customStyle="1" w:styleId="20">
    <w:name w:val="Заголовок 2 Знак"/>
    <w:link w:val="2"/>
    <w:uiPriority w:val="99"/>
    <w:locked/>
    <w:rsid w:val="00D44BDD"/>
    <w:rPr>
      <w:rFonts w:ascii="XO Thames" w:hAnsi="XO Thames" w:cs="XO Thames"/>
      <w:b/>
      <w:bCs/>
      <w:color w:val="00A0FF"/>
      <w:sz w:val="26"/>
      <w:szCs w:val="26"/>
    </w:rPr>
  </w:style>
  <w:style w:type="character" w:customStyle="1" w:styleId="30">
    <w:name w:val="Заголовок 3 Знак"/>
    <w:link w:val="3"/>
    <w:uiPriority w:val="99"/>
    <w:locked/>
    <w:rsid w:val="00D44BDD"/>
    <w:rPr>
      <w:rFonts w:ascii="XO Thames" w:hAnsi="XO Thames" w:cs="XO Thames"/>
      <w:b/>
      <w:bCs/>
      <w:i/>
      <w:iCs/>
      <w:color w:val="000000"/>
      <w:sz w:val="22"/>
      <w:szCs w:val="22"/>
      <w:lang w:val="ru-RU" w:eastAsia="ru-RU"/>
    </w:rPr>
  </w:style>
  <w:style w:type="character" w:customStyle="1" w:styleId="40">
    <w:name w:val="Заголовок 4 Знак"/>
    <w:link w:val="4"/>
    <w:uiPriority w:val="99"/>
    <w:locked/>
    <w:rsid w:val="00D44BDD"/>
    <w:rPr>
      <w:rFonts w:ascii="XO Thames" w:hAnsi="XO Thames" w:cs="XO Thames"/>
      <w:b/>
      <w:bCs/>
      <w:color w:val="595959"/>
      <w:sz w:val="26"/>
      <w:szCs w:val="26"/>
    </w:rPr>
  </w:style>
  <w:style w:type="character" w:customStyle="1" w:styleId="50">
    <w:name w:val="Заголовок 5 Знак"/>
    <w:link w:val="5"/>
    <w:uiPriority w:val="99"/>
    <w:locked/>
    <w:rsid w:val="00D44BDD"/>
    <w:rPr>
      <w:rFonts w:ascii="XO Thames" w:hAnsi="XO Thames" w:cs="XO Thames"/>
      <w:b/>
      <w:bCs/>
      <w:color w:val="000000"/>
      <w:sz w:val="22"/>
      <w:szCs w:val="22"/>
    </w:rPr>
  </w:style>
  <w:style w:type="character" w:customStyle="1" w:styleId="70">
    <w:name w:val="Заголовок 7 Знак"/>
    <w:link w:val="7"/>
    <w:uiPriority w:val="99"/>
    <w:locked/>
    <w:rsid w:val="00D44BDD"/>
    <w:rPr>
      <w:rFonts w:ascii="PT Astra Serif" w:hAnsi="PT Astra Serif" w:cs="PT Astra Serif"/>
      <w:sz w:val="24"/>
      <w:szCs w:val="24"/>
    </w:rPr>
  </w:style>
  <w:style w:type="character" w:customStyle="1" w:styleId="11">
    <w:name w:val="Обычный1"/>
    <w:uiPriority w:val="99"/>
    <w:rsid w:val="00D44BDD"/>
  </w:style>
  <w:style w:type="paragraph" w:styleId="21">
    <w:name w:val="toc 2"/>
    <w:basedOn w:val="a"/>
    <w:next w:val="a"/>
    <w:link w:val="22"/>
    <w:autoRedefine/>
    <w:uiPriority w:val="99"/>
    <w:semiHidden/>
    <w:rsid w:val="00D44BDD"/>
    <w:pPr>
      <w:ind w:left="200"/>
    </w:pPr>
    <w:rPr>
      <w:rFonts w:cs="Times New Roman"/>
    </w:rPr>
  </w:style>
  <w:style w:type="character" w:customStyle="1" w:styleId="22">
    <w:name w:val="Оглавление 2 Знак"/>
    <w:link w:val="21"/>
    <w:uiPriority w:val="99"/>
    <w:locked/>
    <w:rsid w:val="00D44BDD"/>
    <w:rPr>
      <w:color w:val="000000"/>
      <w:sz w:val="22"/>
      <w:szCs w:val="22"/>
      <w:lang w:val="ru-RU" w:eastAsia="ru-RU"/>
    </w:rPr>
  </w:style>
  <w:style w:type="paragraph" w:styleId="41">
    <w:name w:val="toc 4"/>
    <w:basedOn w:val="a"/>
    <w:next w:val="a"/>
    <w:link w:val="42"/>
    <w:autoRedefine/>
    <w:uiPriority w:val="99"/>
    <w:semiHidden/>
    <w:rsid w:val="00D44BDD"/>
    <w:pPr>
      <w:ind w:left="600"/>
    </w:pPr>
    <w:rPr>
      <w:rFonts w:cs="Times New Roman"/>
    </w:rPr>
  </w:style>
  <w:style w:type="character" w:customStyle="1" w:styleId="42">
    <w:name w:val="Оглавление 4 Знак"/>
    <w:link w:val="41"/>
    <w:uiPriority w:val="99"/>
    <w:locked/>
    <w:rsid w:val="00D44BDD"/>
    <w:rPr>
      <w:color w:val="000000"/>
      <w:sz w:val="22"/>
      <w:szCs w:val="22"/>
      <w:lang w:val="ru-RU" w:eastAsia="ru-RU"/>
    </w:rPr>
  </w:style>
  <w:style w:type="paragraph" w:styleId="6">
    <w:name w:val="toc 6"/>
    <w:basedOn w:val="a"/>
    <w:next w:val="a"/>
    <w:link w:val="60"/>
    <w:autoRedefine/>
    <w:uiPriority w:val="99"/>
    <w:semiHidden/>
    <w:rsid w:val="00D44BDD"/>
    <w:pPr>
      <w:ind w:left="1000"/>
    </w:pPr>
    <w:rPr>
      <w:rFonts w:cs="Times New Roman"/>
    </w:rPr>
  </w:style>
  <w:style w:type="character" w:customStyle="1" w:styleId="60">
    <w:name w:val="Оглавление 6 Знак"/>
    <w:link w:val="6"/>
    <w:uiPriority w:val="99"/>
    <w:locked/>
    <w:rsid w:val="00D44BDD"/>
    <w:rPr>
      <w:color w:val="000000"/>
      <w:sz w:val="22"/>
      <w:szCs w:val="22"/>
      <w:lang w:val="ru-RU" w:eastAsia="ru-RU"/>
    </w:rPr>
  </w:style>
  <w:style w:type="paragraph" w:styleId="71">
    <w:name w:val="toc 7"/>
    <w:basedOn w:val="a"/>
    <w:next w:val="a"/>
    <w:link w:val="72"/>
    <w:autoRedefine/>
    <w:uiPriority w:val="99"/>
    <w:semiHidden/>
    <w:rsid w:val="00D44BDD"/>
    <w:pPr>
      <w:ind w:left="1200"/>
    </w:pPr>
    <w:rPr>
      <w:rFonts w:cs="Times New Roman"/>
    </w:rPr>
  </w:style>
  <w:style w:type="character" w:customStyle="1" w:styleId="72">
    <w:name w:val="Оглавление 7 Знак"/>
    <w:link w:val="71"/>
    <w:uiPriority w:val="99"/>
    <w:locked/>
    <w:rsid w:val="00D44BDD"/>
    <w:rPr>
      <w:color w:val="000000"/>
      <w:sz w:val="22"/>
      <w:szCs w:val="22"/>
      <w:lang w:val="ru-RU" w:eastAsia="ru-RU"/>
    </w:rPr>
  </w:style>
  <w:style w:type="paragraph" w:styleId="a3">
    <w:name w:val="header"/>
    <w:basedOn w:val="a"/>
    <w:link w:val="a4"/>
    <w:uiPriority w:val="99"/>
    <w:rsid w:val="00D44BDD"/>
    <w:pPr>
      <w:tabs>
        <w:tab w:val="center" w:pos="4677"/>
        <w:tab w:val="right" w:pos="9355"/>
      </w:tabs>
      <w:spacing w:after="0" w:line="240" w:lineRule="auto"/>
    </w:pPr>
  </w:style>
  <w:style w:type="character" w:customStyle="1" w:styleId="a4">
    <w:name w:val="Верхний колонтитул Знак"/>
    <w:basedOn w:val="11"/>
    <w:link w:val="a3"/>
    <w:uiPriority w:val="99"/>
    <w:locked/>
    <w:rsid w:val="00D44BDD"/>
  </w:style>
  <w:style w:type="paragraph" w:styleId="a5">
    <w:name w:val="List Paragraph"/>
    <w:basedOn w:val="a"/>
    <w:link w:val="a6"/>
    <w:uiPriority w:val="99"/>
    <w:qFormat/>
    <w:rsid w:val="00D44BDD"/>
    <w:pPr>
      <w:ind w:left="720"/>
    </w:pPr>
  </w:style>
  <w:style w:type="character" w:customStyle="1" w:styleId="a6">
    <w:name w:val="Абзац списка Знак"/>
    <w:basedOn w:val="11"/>
    <w:link w:val="a5"/>
    <w:uiPriority w:val="99"/>
    <w:locked/>
    <w:rsid w:val="00D44BDD"/>
  </w:style>
  <w:style w:type="paragraph" w:styleId="31">
    <w:name w:val="toc 3"/>
    <w:basedOn w:val="a"/>
    <w:next w:val="a"/>
    <w:link w:val="32"/>
    <w:autoRedefine/>
    <w:uiPriority w:val="99"/>
    <w:semiHidden/>
    <w:rsid w:val="00D44BDD"/>
    <w:pPr>
      <w:ind w:left="400"/>
    </w:pPr>
    <w:rPr>
      <w:rFonts w:cs="Times New Roman"/>
    </w:rPr>
  </w:style>
  <w:style w:type="character" w:customStyle="1" w:styleId="32">
    <w:name w:val="Оглавление 3 Знак"/>
    <w:link w:val="31"/>
    <w:uiPriority w:val="99"/>
    <w:locked/>
    <w:rsid w:val="00D44BDD"/>
    <w:rPr>
      <w:color w:val="000000"/>
      <w:sz w:val="22"/>
      <w:szCs w:val="22"/>
      <w:lang w:val="ru-RU" w:eastAsia="ru-RU"/>
    </w:rPr>
  </w:style>
  <w:style w:type="paragraph" w:customStyle="1" w:styleId="12">
    <w:name w:val="Основной шрифт абзаца1"/>
    <w:uiPriority w:val="99"/>
    <w:rsid w:val="00D44BDD"/>
    <w:pPr>
      <w:spacing w:after="200" w:line="276" w:lineRule="auto"/>
    </w:pPr>
    <w:rPr>
      <w:rFonts w:cs="Calibri"/>
      <w:color w:val="000000"/>
      <w:sz w:val="22"/>
      <w:szCs w:val="22"/>
    </w:rPr>
  </w:style>
  <w:style w:type="paragraph" w:customStyle="1" w:styleId="13">
    <w:name w:val="Гиперссылка1"/>
    <w:link w:val="a7"/>
    <w:uiPriority w:val="99"/>
    <w:rsid w:val="00D44BDD"/>
    <w:pPr>
      <w:spacing w:after="200" w:line="276" w:lineRule="auto"/>
    </w:pPr>
    <w:rPr>
      <w:rFonts w:cs="Calibri"/>
      <w:color w:val="0000FF"/>
      <w:sz w:val="22"/>
      <w:szCs w:val="22"/>
      <w:u w:val="single"/>
    </w:rPr>
  </w:style>
  <w:style w:type="character" w:styleId="a7">
    <w:name w:val="Hyperlink"/>
    <w:link w:val="13"/>
    <w:uiPriority w:val="99"/>
    <w:locked/>
    <w:rsid w:val="00D44BDD"/>
    <w:rPr>
      <w:rFonts w:cs="Calibri"/>
      <w:color w:val="0000FF"/>
      <w:sz w:val="22"/>
      <w:szCs w:val="22"/>
      <w:u w:val="single"/>
      <w:lang w:val="ru-RU" w:eastAsia="ru-RU" w:bidi="ar-SA"/>
    </w:rPr>
  </w:style>
  <w:style w:type="paragraph" w:customStyle="1" w:styleId="Footnote">
    <w:name w:val="Footnote"/>
    <w:link w:val="Footnote1"/>
    <w:uiPriority w:val="99"/>
    <w:rsid w:val="00D44BDD"/>
    <w:pPr>
      <w:spacing w:after="200" w:line="276" w:lineRule="auto"/>
    </w:pPr>
    <w:rPr>
      <w:rFonts w:ascii="XO Thames" w:hAnsi="XO Thames"/>
      <w:sz w:val="22"/>
      <w:szCs w:val="22"/>
    </w:rPr>
  </w:style>
  <w:style w:type="character" w:customStyle="1" w:styleId="Footnote1">
    <w:name w:val="Footnote1"/>
    <w:link w:val="Footnote"/>
    <w:uiPriority w:val="99"/>
    <w:locked/>
    <w:rsid w:val="00D44BDD"/>
    <w:rPr>
      <w:rFonts w:ascii="XO Thames" w:hAnsi="XO Thames"/>
      <w:sz w:val="22"/>
      <w:szCs w:val="22"/>
      <w:lang w:bidi="ar-SA"/>
    </w:rPr>
  </w:style>
  <w:style w:type="paragraph" w:styleId="14">
    <w:name w:val="toc 1"/>
    <w:basedOn w:val="a"/>
    <w:next w:val="a"/>
    <w:link w:val="15"/>
    <w:autoRedefine/>
    <w:uiPriority w:val="99"/>
    <w:semiHidden/>
    <w:rsid w:val="00D44BDD"/>
    <w:rPr>
      <w:rFonts w:ascii="XO Thames" w:hAnsi="XO Thames" w:cs="Times New Roman"/>
      <w:b/>
      <w:bCs/>
    </w:rPr>
  </w:style>
  <w:style w:type="character" w:customStyle="1" w:styleId="15">
    <w:name w:val="Оглавление 1 Знак"/>
    <w:link w:val="14"/>
    <w:uiPriority w:val="99"/>
    <w:locked/>
    <w:rsid w:val="00D44BDD"/>
    <w:rPr>
      <w:rFonts w:ascii="XO Thames" w:hAnsi="XO Thames" w:cs="XO Thames"/>
      <w:b/>
      <w:bCs/>
      <w:color w:val="000000"/>
      <w:sz w:val="22"/>
      <w:szCs w:val="22"/>
      <w:lang w:val="ru-RU" w:eastAsia="ru-RU"/>
    </w:rPr>
  </w:style>
  <w:style w:type="paragraph" w:styleId="a8">
    <w:name w:val="footer"/>
    <w:basedOn w:val="a"/>
    <w:link w:val="a9"/>
    <w:uiPriority w:val="99"/>
    <w:rsid w:val="00D44BDD"/>
    <w:pPr>
      <w:tabs>
        <w:tab w:val="center" w:pos="4677"/>
        <w:tab w:val="right" w:pos="9355"/>
      </w:tabs>
      <w:spacing w:after="0" w:line="240" w:lineRule="auto"/>
    </w:pPr>
  </w:style>
  <w:style w:type="character" w:customStyle="1" w:styleId="a9">
    <w:name w:val="Нижний колонтитул Знак"/>
    <w:basedOn w:val="11"/>
    <w:link w:val="a8"/>
    <w:uiPriority w:val="99"/>
    <w:locked/>
    <w:rsid w:val="00D44BDD"/>
  </w:style>
  <w:style w:type="paragraph" w:customStyle="1" w:styleId="HeaderandFooter">
    <w:name w:val="Header and Footer"/>
    <w:link w:val="HeaderandFooter1"/>
    <w:uiPriority w:val="99"/>
    <w:rsid w:val="00D44BDD"/>
    <w:pPr>
      <w:spacing w:after="200" w:line="360" w:lineRule="auto"/>
    </w:pPr>
    <w:rPr>
      <w:rFonts w:ascii="XO Thames" w:hAnsi="XO Thames"/>
      <w:color w:val="000000"/>
      <w:sz w:val="22"/>
      <w:szCs w:val="22"/>
    </w:rPr>
  </w:style>
  <w:style w:type="character" w:customStyle="1" w:styleId="HeaderandFooter1">
    <w:name w:val="Header and Footer1"/>
    <w:link w:val="HeaderandFooter"/>
    <w:uiPriority w:val="99"/>
    <w:locked/>
    <w:rsid w:val="00D44BDD"/>
    <w:rPr>
      <w:rFonts w:ascii="XO Thames" w:hAnsi="XO Thames"/>
      <w:color w:val="000000"/>
      <w:sz w:val="22"/>
      <w:szCs w:val="22"/>
      <w:lang w:val="ru-RU" w:eastAsia="ru-RU" w:bidi="ar-SA"/>
    </w:rPr>
  </w:style>
  <w:style w:type="paragraph" w:styleId="9">
    <w:name w:val="toc 9"/>
    <w:basedOn w:val="a"/>
    <w:next w:val="a"/>
    <w:link w:val="90"/>
    <w:autoRedefine/>
    <w:uiPriority w:val="99"/>
    <w:semiHidden/>
    <w:rsid w:val="00D44BDD"/>
    <w:pPr>
      <w:ind w:left="1600"/>
    </w:pPr>
    <w:rPr>
      <w:rFonts w:cs="Times New Roman"/>
    </w:rPr>
  </w:style>
  <w:style w:type="character" w:customStyle="1" w:styleId="90">
    <w:name w:val="Оглавление 9 Знак"/>
    <w:link w:val="9"/>
    <w:uiPriority w:val="99"/>
    <w:locked/>
    <w:rsid w:val="00D44BDD"/>
    <w:rPr>
      <w:color w:val="000000"/>
      <w:sz w:val="22"/>
      <w:szCs w:val="22"/>
      <w:lang w:val="ru-RU" w:eastAsia="ru-RU"/>
    </w:rPr>
  </w:style>
  <w:style w:type="paragraph" w:styleId="8">
    <w:name w:val="toc 8"/>
    <w:basedOn w:val="a"/>
    <w:next w:val="a"/>
    <w:link w:val="80"/>
    <w:autoRedefine/>
    <w:uiPriority w:val="99"/>
    <w:semiHidden/>
    <w:rsid w:val="00D44BDD"/>
    <w:pPr>
      <w:ind w:left="1400"/>
    </w:pPr>
    <w:rPr>
      <w:rFonts w:cs="Times New Roman"/>
    </w:rPr>
  </w:style>
  <w:style w:type="character" w:customStyle="1" w:styleId="80">
    <w:name w:val="Оглавление 8 Знак"/>
    <w:link w:val="8"/>
    <w:uiPriority w:val="99"/>
    <w:locked/>
    <w:rsid w:val="00D44BDD"/>
    <w:rPr>
      <w:color w:val="000000"/>
      <w:sz w:val="22"/>
      <w:szCs w:val="22"/>
      <w:lang w:val="ru-RU" w:eastAsia="ru-RU"/>
    </w:rPr>
  </w:style>
  <w:style w:type="paragraph" w:styleId="51">
    <w:name w:val="toc 5"/>
    <w:basedOn w:val="a"/>
    <w:next w:val="a"/>
    <w:link w:val="52"/>
    <w:autoRedefine/>
    <w:uiPriority w:val="99"/>
    <w:semiHidden/>
    <w:rsid w:val="00D44BDD"/>
    <w:pPr>
      <w:ind w:left="800"/>
    </w:pPr>
    <w:rPr>
      <w:rFonts w:cs="Times New Roman"/>
    </w:rPr>
  </w:style>
  <w:style w:type="character" w:customStyle="1" w:styleId="52">
    <w:name w:val="Оглавление 5 Знак"/>
    <w:link w:val="51"/>
    <w:uiPriority w:val="99"/>
    <w:locked/>
    <w:rsid w:val="00D44BDD"/>
    <w:rPr>
      <w:color w:val="000000"/>
      <w:sz w:val="22"/>
      <w:szCs w:val="22"/>
      <w:lang w:val="ru-RU" w:eastAsia="ru-RU"/>
    </w:rPr>
  </w:style>
  <w:style w:type="paragraph" w:styleId="aa">
    <w:name w:val="Subtitle"/>
    <w:basedOn w:val="a"/>
    <w:next w:val="a"/>
    <w:link w:val="ab"/>
    <w:uiPriority w:val="99"/>
    <w:qFormat/>
    <w:rsid w:val="00D44BDD"/>
    <w:rPr>
      <w:rFonts w:ascii="XO Thames" w:hAnsi="XO Thames" w:cs="XO Thames"/>
      <w:i/>
      <w:iCs/>
      <w:color w:val="616161"/>
      <w:sz w:val="24"/>
      <w:szCs w:val="24"/>
    </w:rPr>
  </w:style>
  <w:style w:type="character" w:customStyle="1" w:styleId="ab">
    <w:name w:val="Подзаголовок Знак"/>
    <w:link w:val="aa"/>
    <w:uiPriority w:val="99"/>
    <w:locked/>
    <w:rsid w:val="00D44BDD"/>
    <w:rPr>
      <w:rFonts w:ascii="XO Thames" w:hAnsi="XO Thames" w:cs="XO Thames"/>
      <w:i/>
      <w:iCs/>
      <w:color w:val="616161"/>
      <w:sz w:val="24"/>
      <w:szCs w:val="24"/>
    </w:rPr>
  </w:style>
  <w:style w:type="paragraph" w:customStyle="1" w:styleId="toc10">
    <w:name w:val="toc 10"/>
    <w:next w:val="a"/>
    <w:link w:val="toc101"/>
    <w:uiPriority w:val="99"/>
    <w:rsid w:val="00D44BDD"/>
    <w:pPr>
      <w:spacing w:after="200" w:line="276" w:lineRule="auto"/>
      <w:ind w:left="1800"/>
    </w:pPr>
    <w:rPr>
      <w:color w:val="000000"/>
      <w:sz w:val="22"/>
      <w:szCs w:val="22"/>
    </w:rPr>
  </w:style>
  <w:style w:type="character" w:customStyle="1" w:styleId="toc101">
    <w:name w:val="toc 101"/>
    <w:link w:val="toc10"/>
    <w:uiPriority w:val="99"/>
    <w:locked/>
    <w:rsid w:val="00D44BDD"/>
    <w:rPr>
      <w:color w:val="000000"/>
      <w:sz w:val="22"/>
      <w:szCs w:val="22"/>
      <w:lang w:val="ru-RU" w:eastAsia="ru-RU" w:bidi="ar-SA"/>
    </w:rPr>
  </w:style>
  <w:style w:type="paragraph" w:styleId="ac">
    <w:name w:val="Title"/>
    <w:basedOn w:val="a"/>
    <w:next w:val="a"/>
    <w:link w:val="ad"/>
    <w:uiPriority w:val="99"/>
    <w:qFormat/>
    <w:rsid w:val="00D44BDD"/>
    <w:rPr>
      <w:rFonts w:ascii="XO Thames" w:hAnsi="XO Thames" w:cs="XO Thames"/>
      <w:b/>
      <w:bCs/>
      <w:color w:val="auto"/>
      <w:sz w:val="52"/>
      <w:szCs w:val="52"/>
    </w:rPr>
  </w:style>
  <w:style w:type="character" w:customStyle="1" w:styleId="ad">
    <w:name w:val="Название Знак"/>
    <w:link w:val="ac"/>
    <w:uiPriority w:val="99"/>
    <w:locked/>
    <w:rsid w:val="00D44BDD"/>
    <w:rPr>
      <w:rFonts w:ascii="XO Thames" w:hAnsi="XO Thames" w:cs="XO Thames"/>
      <w:b/>
      <w:bCs/>
      <w:sz w:val="52"/>
      <w:szCs w:val="52"/>
    </w:rPr>
  </w:style>
  <w:style w:type="paragraph" w:styleId="ae">
    <w:name w:val="Balloon Text"/>
    <w:basedOn w:val="a"/>
    <w:link w:val="af"/>
    <w:uiPriority w:val="99"/>
    <w:semiHidden/>
    <w:rsid w:val="00D44BDD"/>
    <w:pPr>
      <w:spacing w:after="0" w:line="240" w:lineRule="auto"/>
    </w:pPr>
    <w:rPr>
      <w:rFonts w:ascii="Tahoma" w:hAnsi="Tahoma" w:cs="Tahoma"/>
      <w:sz w:val="16"/>
      <w:szCs w:val="16"/>
    </w:rPr>
  </w:style>
  <w:style w:type="character" w:customStyle="1" w:styleId="af">
    <w:name w:val="Текст выноски Знак"/>
    <w:link w:val="ae"/>
    <w:uiPriority w:val="99"/>
    <w:locked/>
    <w:rsid w:val="00D44BDD"/>
    <w:rPr>
      <w:rFonts w:ascii="Tahoma" w:hAnsi="Tahoma" w:cs="Tahoma"/>
      <w:sz w:val="16"/>
      <w:szCs w:val="16"/>
    </w:rPr>
  </w:style>
  <w:style w:type="table" w:customStyle="1" w:styleId="23">
    <w:name w:val="Сетка таблицы2"/>
    <w:uiPriority w:val="99"/>
    <w:rsid w:val="00D44BDD"/>
    <w:rPr>
      <w:rFonts w:cs="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styleId="af0">
    <w:name w:val="Table Grid"/>
    <w:basedOn w:val="a1"/>
    <w:uiPriority w:val="39"/>
    <w:rsid w:val="00D44BDD"/>
    <w:rPr>
      <w:rFonts w:cs="Calibri"/>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onsPlusNormal">
    <w:name w:val="ConsPlusNormal"/>
    <w:link w:val="ConsPlusNormal1"/>
    <w:rsid w:val="00EF72F9"/>
    <w:pPr>
      <w:suppressAutoHyphens/>
      <w:autoSpaceDE w:val="0"/>
      <w:ind w:firstLine="720"/>
    </w:pPr>
    <w:rPr>
      <w:rFonts w:ascii="Arial" w:hAnsi="Arial" w:cs="Arial"/>
      <w:lang w:eastAsia="zh-CN"/>
    </w:rPr>
  </w:style>
  <w:style w:type="character" w:customStyle="1" w:styleId="ConsPlusNormal1">
    <w:name w:val="ConsPlusNormal1"/>
    <w:link w:val="ConsPlusNormal"/>
    <w:locked/>
    <w:rsid w:val="00E63823"/>
    <w:rPr>
      <w:rFonts w:ascii="Arial" w:hAnsi="Arial" w:cs="Arial"/>
      <w:lang w:eastAsia="zh-CN" w:bidi="ar-SA"/>
    </w:rPr>
  </w:style>
  <w:style w:type="paragraph" w:customStyle="1" w:styleId="16">
    <w:name w:val="Знак сноски1"/>
    <w:basedOn w:val="12"/>
    <w:link w:val="af1"/>
    <w:uiPriority w:val="99"/>
    <w:rsid w:val="00E63823"/>
    <w:rPr>
      <w:rFonts w:cs="Times New Roman"/>
      <w:color w:val="auto"/>
      <w:sz w:val="20"/>
      <w:szCs w:val="20"/>
      <w:vertAlign w:val="superscript"/>
    </w:rPr>
  </w:style>
  <w:style w:type="character" w:styleId="af1">
    <w:name w:val="footnote reference"/>
    <w:link w:val="16"/>
    <w:uiPriority w:val="99"/>
    <w:rsid w:val="00E63823"/>
    <w:rPr>
      <w:vertAlign w:val="superscript"/>
    </w:rPr>
  </w:style>
  <w:style w:type="paragraph" w:styleId="af2">
    <w:name w:val="footnote text"/>
    <w:basedOn w:val="a"/>
    <w:link w:val="af3"/>
    <w:rsid w:val="00E63823"/>
    <w:pPr>
      <w:suppressAutoHyphens/>
      <w:spacing w:after="0" w:line="240" w:lineRule="auto"/>
    </w:pPr>
    <w:rPr>
      <w:rFonts w:ascii="Times New Roman" w:hAnsi="Times New Roman" w:cs="Times New Roman"/>
      <w:color w:val="auto"/>
      <w:sz w:val="20"/>
      <w:szCs w:val="20"/>
      <w:lang w:eastAsia="ar-SA"/>
    </w:rPr>
  </w:style>
  <w:style w:type="character" w:customStyle="1" w:styleId="af3">
    <w:name w:val="Текст сноски Знак"/>
    <w:link w:val="af2"/>
    <w:rsid w:val="00E63823"/>
    <w:rPr>
      <w:rFonts w:ascii="Times New Roman" w:hAnsi="Times New Roman"/>
      <w:lang w:eastAsia="ar-SA"/>
    </w:rPr>
  </w:style>
  <w:style w:type="paragraph" w:styleId="HTML">
    <w:name w:val="HTML Preformatted"/>
    <w:basedOn w:val="a"/>
    <w:link w:val="HTML0"/>
    <w:uiPriority w:val="99"/>
    <w:unhideWhenUsed/>
    <w:rsid w:val="00E6382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color w:val="auto"/>
      <w:sz w:val="20"/>
      <w:szCs w:val="20"/>
    </w:rPr>
  </w:style>
  <w:style w:type="character" w:customStyle="1" w:styleId="HTML0">
    <w:name w:val="Стандартный HTML Знак"/>
    <w:link w:val="HTML"/>
    <w:uiPriority w:val="99"/>
    <w:rsid w:val="00E63823"/>
    <w:rPr>
      <w:rFonts w:ascii="Courier New" w:hAnsi="Courier New" w:cs="Courier New"/>
    </w:rPr>
  </w:style>
  <w:style w:type="paragraph" w:customStyle="1" w:styleId="ConsNormal">
    <w:name w:val="ConsNormal"/>
    <w:rsid w:val="009229A9"/>
    <w:pPr>
      <w:widowControl w:val="0"/>
      <w:suppressAutoHyphens/>
      <w:autoSpaceDE w:val="0"/>
      <w:ind w:firstLine="720"/>
    </w:pPr>
    <w:rPr>
      <w:rFonts w:ascii="Arial" w:hAnsi="Arial" w:cs="Arial"/>
      <w:sz w:val="24"/>
      <w:szCs w:val="24"/>
      <w:lang w:eastAsia="zh-CN"/>
    </w:rPr>
  </w:style>
  <w:style w:type="character" w:styleId="af4">
    <w:name w:val="Emphasis"/>
    <w:qFormat/>
    <w:locked/>
    <w:rsid w:val="009229A9"/>
    <w:rPr>
      <w:i/>
      <w:iCs/>
    </w:rPr>
  </w:style>
  <w:style w:type="paragraph" w:customStyle="1" w:styleId="ConsPlusTitle">
    <w:name w:val="ConsPlusTitle"/>
    <w:rsid w:val="006E7379"/>
    <w:pPr>
      <w:widowControl w:val="0"/>
      <w:suppressAutoHyphens/>
      <w:autoSpaceDE w:val="0"/>
    </w:pPr>
    <w:rPr>
      <w:rFonts w:eastAsia="Calibri" w:cs="Calibri"/>
      <w:b/>
      <w:bCs/>
      <w:sz w:val="22"/>
      <w:szCs w:val="22"/>
      <w:lang w:eastAsia="zh-CN"/>
    </w:rPr>
  </w:style>
  <w:style w:type="paragraph" w:customStyle="1" w:styleId="17">
    <w:name w:val="Без интервала1"/>
    <w:rsid w:val="00D71AAB"/>
    <w:pPr>
      <w:suppressAutoHyphens/>
    </w:pPr>
    <w:rPr>
      <w:rFonts w:cs="Calibri"/>
      <w:sz w:val="22"/>
      <w:szCs w:val="22"/>
      <w:lang w:eastAsia="zh-CN"/>
    </w:rPr>
  </w:style>
  <w:style w:type="paragraph" w:customStyle="1" w:styleId="ConsTitle">
    <w:name w:val="ConsTitle"/>
    <w:rsid w:val="00D71AAB"/>
    <w:pPr>
      <w:widowControl w:val="0"/>
      <w:suppressAutoHyphens/>
      <w:snapToGrid w:val="0"/>
    </w:pPr>
    <w:rPr>
      <w:rFonts w:ascii="Arial" w:hAnsi="Arial" w:cs="Arial"/>
      <w:b/>
      <w:sz w:val="16"/>
      <w:lang w:eastAsia="zh-CN"/>
    </w:rPr>
  </w:style>
  <w:style w:type="paragraph" w:customStyle="1" w:styleId="Standard">
    <w:name w:val="Standard"/>
    <w:rsid w:val="008953D1"/>
    <w:pPr>
      <w:widowControl w:val="0"/>
      <w:suppressAutoHyphens/>
      <w:autoSpaceDN w:val="0"/>
      <w:textAlignment w:val="baseline"/>
    </w:pPr>
    <w:rPr>
      <w:rFonts w:eastAsia="Lucida Sans Unicode" w:cs="Tahoma"/>
      <w:color w:val="000000"/>
      <w:kern w:val="3"/>
      <w:sz w:val="24"/>
      <w:szCs w:val="24"/>
      <w:lang w:val="en-US" w:eastAsia="en-US" w:bidi="en-US"/>
    </w:rPr>
  </w:style>
  <w:style w:type="paragraph" w:styleId="af5">
    <w:name w:val="Body Text"/>
    <w:basedOn w:val="a"/>
    <w:link w:val="af6"/>
    <w:rsid w:val="008807CE"/>
    <w:pPr>
      <w:widowControl w:val="0"/>
      <w:suppressAutoHyphens/>
      <w:spacing w:after="120" w:line="240" w:lineRule="auto"/>
    </w:pPr>
    <w:rPr>
      <w:rFonts w:ascii="Arial" w:eastAsia="Arial Unicode MS" w:hAnsi="Arial" w:cs="Times New Roman"/>
      <w:color w:val="auto"/>
      <w:kern w:val="1"/>
      <w:sz w:val="20"/>
      <w:szCs w:val="24"/>
      <w:lang w:eastAsia="en-US"/>
    </w:rPr>
  </w:style>
  <w:style w:type="character" w:customStyle="1" w:styleId="af6">
    <w:name w:val="Основной текст Знак"/>
    <w:basedOn w:val="a0"/>
    <w:link w:val="af5"/>
    <w:rsid w:val="008807CE"/>
    <w:rPr>
      <w:rFonts w:ascii="Arial" w:eastAsia="Arial Unicode MS" w:hAnsi="Arial"/>
      <w:kern w:val="1"/>
      <w:szCs w:val="24"/>
      <w:lang w:eastAsia="en-US"/>
    </w:rPr>
  </w:style>
  <w:style w:type="paragraph" w:styleId="af7">
    <w:name w:val="Normal (Web)"/>
    <w:basedOn w:val="a"/>
    <w:uiPriority w:val="99"/>
    <w:semiHidden/>
    <w:unhideWhenUsed/>
    <w:rsid w:val="00545342"/>
    <w:pPr>
      <w:spacing w:before="100" w:beforeAutospacing="1" w:after="100" w:afterAutospacing="1" w:line="240" w:lineRule="auto"/>
    </w:pPr>
    <w:rPr>
      <w:rFonts w:ascii="Times New Roman" w:hAnsi="Times New Roman" w:cs="Times New Roman"/>
      <w:color w:val="auto"/>
      <w:sz w:val="24"/>
      <w:szCs w:val="24"/>
    </w:rPr>
  </w:style>
  <w:style w:type="paragraph" w:customStyle="1" w:styleId="no-indent">
    <w:name w:val="no-indent"/>
    <w:basedOn w:val="a"/>
    <w:rsid w:val="00A86BE2"/>
    <w:pPr>
      <w:spacing w:before="100" w:beforeAutospacing="1" w:after="100" w:afterAutospacing="1" w:line="240" w:lineRule="auto"/>
    </w:pPr>
    <w:rPr>
      <w:rFonts w:ascii="Times New Roman" w:hAnsi="Times New Roman" w:cs="Times New Roman"/>
      <w:color w:val="auto"/>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40623220">
      <w:bodyDiv w:val="1"/>
      <w:marLeft w:val="0"/>
      <w:marRight w:val="0"/>
      <w:marTop w:val="0"/>
      <w:marBottom w:val="0"/>
      <w:divBdr>
        <w:top w:val="none" w:sz="0" w:space="0" w:color="auto"/>
        <w:left w:val="none" w:sz="0" w:space="0" w:color="auto"/>
        <w:bottom w:val="none" w:sz="0" w:space="0" w:color="auto"/>
        <w:right w:val="none" w:sz="0" w:space="0" w:color="auto"/>
      </w:divBdr>
      <w:divsChild>
        <w:div w:id="287006338">
          <w:marLeft w:val="0"/>
          <w:marRight w:val="0"/>
          <w:marTop w:val="0"/>
          <w:marBottom w:val="0"/>
          <w:divBdr>
            <w:top w:val="none" w:sz="0" w:space="0" w:color="auto"/>
            <w:left w:val="none" w:sz="0" w:space="0" w:color="auto"/>
            <w:bottom w:val="none" w:sz="0" w:space="0" w:color="auto"/>
            <w:right w:val="none" w:sz="0" w:space="0" w:color="auto"/>
          </w:divBdr>
        </w:div>
        <w:div w:id="1278564003">
          <w:marLeft w:val="0"/>
          <w:marRight w:val="0"/>
          <w:marTop w:val="0"/>
          <w:marBottom w:val="0"/>
          <w:divBdr>
            <w:top w:val="none" w:sz="0" w:space="0" w:color="auto"/>
            <w:left w:val="none" w:sz="0" w:space="0" w:color="auto"/>
            <w:bottom w:val="none" w:sz="0" w:space="0" w:color="auto"/>
            <w:right w:val="none" w:sz="0" w:space="0" w:color="auto"/>
          </w:divBdr>
        </w:div>
        <w:div w:id="1448770426">
          <w:marLeft w:val="0"/>
          <w:marRight w:val="0"/>
          <w:marTop w:val="0"/>
          <w:marBottom w:val="0"/>
          <w:divBdr>
            <w:top w:val="none" w:sz="0" w:space="0" w:color="auto"/>
            <w:left w:val="none" w:sz="0" w:space="0" w:color="auto"/>
            <w:bottom w:val="none" w:sz="0" w:space="0" w:color="auto"/>
            <w:right w:val="none" w:sz="0" w:space="0" w:color="auto"/>
          </w:divBdr>
        </w:div>
      </w:divsChild>
    </w:div>
    <w:div w:id="1462042659">
      <w:bodyDiv w:val="1"/>
      <w:marLeft w:val="0"/>
      <w:marRight w:val="0"/>
      <w:marTop w:val="0"/>
      <w:marBottom w:val="0"/>
      <w:divBdr>
        <w:top w:val="none" w:sz="0" w:space="0" w:color="auto"/>
        <w:left w:val="none" w:sz="0" w:space="0" w:color="auto"/>
        <w:bottom w:val="none" w:sz="0" w:space="0" w:color="auto"/>
        <w:right w:val="none" w:sz="0" w:space="0" w:color="auto"/>
      </w:divBdr>
    </w:div>
    <w:div w:id="1510560307">
      <w:bodyDiv w:val="1"/>
      <w:marLeft w:val="0"/>
      <w:marRight w:val="0"/>
      <w:marTop w:val="0"/>
      <w:marBottom w:val="0"/>
      <w:divBdr>
        <w:top w:val="none" w:sz="0" w:space="0" w:color="auto"/>
        <w:left w:val="none" w:sz="0" w:space="0" w:color="auto"/>
        <w:bottom w:val="none" w:sz="0" w:space="0" w:color="auto"/>
        <w:right w:val="none" w:sz="0" w:space="0" w:color="auto"/>
      </w:divBdr>
      <w:divsChild>
        <w:div w:id="279145813">
          <w:marLeft w:val="0"/>
          <w:marRight w:val="0"/>
          <w:marTop w:val="0"/>
          <w:marBottom w:val="0"/>
          <w:divBdr>
            <w:top w:val="none" w:sz="0" w:space="0" w:color="auto"/>
            <w:left w:val="none" w:sz="0" w:space="0" w:color="auto"/>
            <w:bottom w:val="none" w:sz="0" w:space="0" w:color="auto"/>
            <w:right w:val="none" w:sz="0" w:space="0" w:color="auto"/>
          </w:divBdr>
        </w:div>
        <w:div w:id="295111050">
          <w:marLeft w:val="0"/>
          <w:marRight w:val="0"/>
          <w:marTop w:val="0"/>
          <w:marBottom w:val="0"/>
          <w:divBdr>
            <w:top w:val="none" w:sz="0" w:space="0" w:color="auto"/>
            <w:left w:val="none" w:sz="0" w:space="0" w:color="auto"/>
            <w:bottom w:val="none" w:sz="0" w:space="0" w:color="auto"/>
            <w:right w:val="none" w:sz="0" w:space="0" w:color="auto"/>
          </w:divBdr>
        </w:div>
        <w:div w:id="59986288">
          <w:marLeft w:val="0"/>
          <w:marRight w:val="0"/>
          <w:marTop w:val="0"/>
          <w:marBottom w:val="0"/>
          <w:divBdr>
            <w:top w:val="none" w:sz="0" w:space="0" w:color="auto"/>
            <w:left w:val="none" w:sz="0" w:space="0" w:color="auto"/>
            <w:bottom w:val="none" w:sz="0" w:space="0" w:color="auto"/>
            <w:right w:val="none" w:sz="0" w:space="0" w:color="auto"/>
          </w:divBdr>
        </w:div>
        <w:div w:id="1651864919">
          <w:marLeft w:val="0"/>
          <w:marRight w:val="0"/>
          <w:marTop w:val="0"/>
          <w:marBottom w:val="0"/>
          <w:divBdr>
            <w:top w:val="none" w:sz="0" w:space="0" w:color="auto"/>
            <w:left w:val="none" w:sz="0" w:space="0" w:color="auto"/>
            <w:bottom w:val="none" w:sz="0" w:space="0" w:color="auto"/>
            <w:right w:val="none" w:sz="0" w:space="0" w:color="auto"/>
          </w:divBdr>
        </w:div>
        <w:div w:id="1187255725">
          <w:marLeft w:val="0"/>
          <w:marRight w:val="0"/>
          <w:marTop w:val="0"/>
          <w:marBottom w:val="0"/>
          <w:divBdr>
            <w:top w:val="none" w:sz="0" w:space="0" w:color="auto"/>
            <w:left w:val="none" w:sz="0" w:space="0" w:color="auto"/>
            <w:bottom w:val="none" w:sz="0" w:space="0" w:color="auto"/>
            <w:right w:val="none" w:sz="0" w:space="0" w:color="auto"/>
          </w:divBdr>
        </w:div>
        <w:div w:id="466436687">
          <w:marLeft w:val="0"/>
          <w:marRight w:val="0"/>
          <w:marTop w:val="0"/>
          <w:marBottom w:val="0"/>
          <w:divBdr>
            <w:top w:val="none" w:sz="0" w:space="0" w:color="auto"/>
            <w:left w:val="none" w:sz="0" w:space="0" w:color="auto"/>
            <w:bottom w:val="none" w:sz="0" w:space="0" w:color="auto"/>
            <w:right w:val="none" w:sz="0" w:space="0" w:color="auto"/>
          </w:divBdr>
        </w:div>
        <w:div w:id="1531067220">
          <w:marLeft w:val="0"/>
          <w:marRight w:val="0"/>
          <w:marTop w:val="0"/>
          <w:marBottom w:val="0"/>
          <w:divBdr>
            <w:top w:val="none" w:sz="0" w:space="0" w:color="auto"/>
            <w:left w:val="none" w:sz="0" w:space="0" w:color="auto"/>
            <w:bottom w:val="none" w:sz="0" w:space="0" w:color="auto"/>
            <w:right w:val="none" w:sz="0" w:space="0" w:color="auto"/>
          </w:divBdr>
        </w:div>
        <w:div w:id="290213738">
          <w:marLeft w:val="0"/>
          <w:marRight w:val="0"/>
          <w:marTop w:val="0"/>
          <w:marBottom w:val="0"/>
          <w:divBdr>
            <w:top w:val="none" w:sz="0" w:space="0" w:color="auto"/>
            <w:left w:val="none" w:sz="0" w:space="0" w:color="auto"/>
            <w:bottom w:val="none" w:sz="0" w:space="0" w:color="auto"/>
            <w:right w:val="none" w:sz="0" w:space="0" w:color="auto"/>
          </w:divBdr>
        </w:div>
        <w:div w:id="1165322694">
          <w:marLeft w:val="0"/>
          <w:marRight w:val="0"/>
          <w:marTop w:val="0"/>
          <w:marBottom w:val="0"/>
          <w:divBdr>
            <w:top w:val="none" w:sz="0" w:space="0" w:color="auto"/>
            <w:left w:val="none" w:sz="0" w:space="0" w:color="auto"/>
            <w:bottom w:val="none" w:sz="0" w:space="0" w:color="auto"/>
            <w:right w:val="none" w:sz="0" w:space="0" w:color="auto"/>
          </w:divBdr>
        </w:div>
        <w:div w:id="2145268468">
          <w:marLeft w:val="0"/>
          <w:marRight w:val="0"/>
          <w:marTop w:val="0"/>
          <w:marBottom w:val="0"/>
          <w:divBdr>
            <w:top w:val="none" w:sz="0" w:space="0" w:color="auto"/>
            <w:left w:val="none" w:sz="0" w:space="0" w:color="auto"/>
            <w:bottom w:val="none" w:sz="0" w:space="0" w:color="auto"/>
            <w:right w:val="none" w:sz="0" w:space="0" w:color="auto"/>
          </w:divBdr>
        </w:div>
        <w:div w:id="1131754160">
          <w:marLeft w:val="0"/>
          <w:marRight w:val="0"/>
          <w:marTop w:val="0"/>
          <w:marBottom w:val="0"/>
          <w:divBdr>
            <w:top w:val="none" w:sz="0" w:space="0" w:color="auto"/>
            <w:left w:val="none" w:sz="0" w:space="0" w:color="auto"/>
            <w:bottom w:val="none" w:sz="0" w:space="0" w:color="auto"/>
            <w:right w:val="none" w:sz="0" w:space="0" w:color="auto"/>
          </w:divBdr>
        </w:div>
        <w:div w:id="481238950">
          <w:marLeft w:val="0"/>
          <w:marRight w:val="0"/>
          <w:marTop w:val="0"/>
          <w:marBottom w:val="0"/>
          <w:divBdr>
            <w:top w:val="none" w:sz="0" w:space="0" w:color="auto"/>
            <w:left w:val="none" w:sz="0" w:space="0" w:color="auto"/>
            <w:bottom w:val="none" w:sz="0" w:space="0" w:color="auto"/>
            <w:right w:val="none" w:sz="0" w:space="0" w:color="auto"/>
          </w:divBdr>
        </w:div>
        <w:div w:id="1164004106">
          <w:marLeft w:val="0"/>
          <w:marRight w:val="0"/>
          <w:marTop w:val="0"/>
          <w:marBottom w:val="0"/>
          <w:divBdr>
            <w:top w:val="none" w:sz="0" w:space="0" w:color="auto"/>
            <w:left w:val="none" w:sz="0" w:space="0" w:color="auto"/>
            <w:bottom w:val="none" w:sz="0" w:space="0" w:color="auto"/>
            <w:right w:val="none" w:sz="0" w:space="0" w:color="auto"/>
          </w:divBdr>
        </w:div>
        <w:div w:id="1855145655">
          <w:marLeft w:val="0"/>
          <w:marRight w:val="0"/>
          <w:marTop w:val="210"/>
          <w:marBottom w:val="0"/>
          <w:divBdr>
            <w:top w:val="none" w:sz="0" w:space="0" w:color="auto"/>
            <w:left w:val="none" w:sz="0" w:space="0" w:color="auto"/>
            <w:bottom w:val="none" w:sz="0" w:space="0" w:color="auto"/>
            <w:right w:val="none" w:sz="0" w:space="0" w:color="auto"/>
          </w:divBdr>
        </w:div>
        <w:div w:id="1912962014">
          <w:marLeft w:val="0"/>
          <w:marRight w:val="0"/>
          <w:marTop w:val="0"/>
          <w:marBottom w:val="0"/>
          <w:divBdr>
            <w:top w:val="none" w:sz="0" w:space="0" w:color="auto"/>
            <w:left w:val="none" w:sz="0" w:space="0" w:color="auto"/>
            <w:bottom w:val="none" w:sz="0" w:space="0" w:color="auto"/>
            <w:right w:val="none" w:sz="0" w:space="0" w:color="auto"/>
          </w:divBdr>
        </w:div>
        <w:div w:id="444859074">
          <w:marLeft w:val="0"/>
          <w:marRight w:val="0"/>
          <w:marTop w:val="0"/>
          <w:marBottom w:val="0"/>
          <w:divBdr>
            <w:top w:val="none" w:sz="0" w:space="0" w:color="auto"/>
            <w:left w:val="none" w:sz="0" w:space="0" w:color="auto"/>
            <w:bottom w:val="none" w:sz="0" w:space="0" w:color="auto"/>
            <w:right w:val="none" w:sz="0" w:space="0" w:color="auto"/>
          </w:divBdr>
        </w:div>
        <w:div w:id="136282784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consultant.ru/document/cons_doc_LAW_495001/bc21e8defc1c757069887c412e6a5e75273392f2/" TargetMode="External"/><Relationship Id="rId18" Type="http://schemas.openxmlformats.org/officeDocument/2006/relationships/hyperlink" Target="https://www.consultant.ru/document/cons_doc_LAW_495001/28252c3a766a205d79290647b65eb73689828842/" TargetMode="External"/><Relationship Id="rId26" Type="http://schemas.openxmlformats.org/officeDocument/2006/relationships/hyperlink" Target="https://www.consultant.ru/document/cons_doc_LAW_495001/6d73da6d830c2e1bd51e82baf532add1d53831c3/" TargetMode="External"/><Relationship Id="rId39" Type="http://schemas.openxmlformats.org/officeDocument/2006/relationships/hyperlink" Target="https://www.consultant.ru/document/cons_doc_LAW_495001/6d73da6d830c2e1bd51e82baf532add1d53831c3/" TargetMode="External"/><Relationship Id="rId21" Type="http://schemas.openxmlformats.org/officeDocument/2006/relationships/hyperlink" Target="https://www.consultant.ru/document/cons_doc_LAW_495001/378c577a7950b4350805f67d449c99d27a6a3c78/" TargetMode="External"/><Relationship Id="rId34" Type="http://schemas.openxmlformats.org/officeDocument/2006/relationships/hyperlink" Target="https://www.consultant.ru/document/cons_doc_LAW_495001/91ae6246e09ee31ecb8e7eab98632e584282ff00/" TargetMode="External"/><Relationship Id="rId42" Type="http://schemas.openxmlformats.org/officeDocument/2006/relationships/hyperlink" Target="https://www.consultant.ru/document/cons_doc_LAW_495001/6d73da6d830c2e1bd51e82baf532add1d53831c3/" TargetMode="External"/><Relationship Id="rId47" Type="http://schemas.openxmlformats.org/officeDocument/2006/relationships/hyperlink" Target="https://www.consultant.ru/document/cons_doc_LAW_495001/6d73da6d830c2e1bd51e82baf532add1d53831c3/" TargetMode="External"/><Relationship Id="rId50" Type="http://schemas.openxmlformats.org/officeDocument/2006/relationships/hyperlink" Target="https://www.consultant.ru/document/cons_doc_LAW_495001/6d73da6d830c2e1bd51e82baf532add1d53831c3/" TargetMode="External"/><Relationship Id="rId55" Type="http://schemas.openxmlformats.org/officeDocument/2006/relationships/hyperlink" Target="https://www.consultant.ru/document/cons_doc_LAW_495001/3a9b857944c37aab223eeda4559836814b39733a/" TargetMode="External"/><Relationship Id="rId63" Type="http://schemas.openxmlformats.org/officeDocument/2006/relationships/theme" Target="theme/theme1.xml"/><Relationship Id="rId7" Type="http://schemas.openxmlformats.org/officeDocument/2006/relationships/footnotes" Target="footnotes.xml"/><Relationship Id="rId2" Type="http://schemas.openxmlformats.org/officeDocument/2006/relationships/numbering" Target="numbering.xml"/><Relationship Id="rId16" Type="http://schemas.openxmlformats.org/officeDocument/2006/relationships/hyperlink" Target="https://www.consultant.ru/document/cons_doc_LAW_495001/f7269abe4801c300baa788ebb46fb87c63bf3ce9/" TargetMode="External"/><Relationship Id="rId29" Type="http://schemas.openxmlformats.org/officeDocument/2006/relationships/hyperlink" Target="https://www.consultant.ru/document/cons_doc_LAW_495001/6d73da6d830c2e1bd51e82baf532add1d53831c3/" TargetMode="External"/><Relationship Id="rId11" Type="http://schemas.openxmlformats.org/officeDocument/2006/relationships/hyperlink" Target="https://www.consultant.ru/document/cons_doc_LAW_495001/bc21e8defc1c757069887c412e6a5e75273392f2/" TargetMode="External"/><Relationship Id="rId24" Type="http://schemas.openxmlformats.org/officeDocument/2006/relationships/hyperlink" Target="https://www.consultant.ru/document/cons_doc_LAW_495001/6d73da6d830c2e1bd51e82baf532add1d53831c3/" TargetMode="External"/><Relationship Id="rId32" Type="http://schemas.openxmlformats.org/officeDocument/2006/relationships/hyperlink" Target="https://www.consultant.ru/document/cons_doc_LAW_495001/6d73da6d830c2e1bd51e82baf532add1d53831c3/" TargetMode="External"/><Relationship Id="rId37" Type="http://schemas.openxmlformats.org/officeDocument/2006/relationships/hyperlink" Target="https://www.consultant.ru/document/cons_doc_LAW_495001/6d73da6d830c2e1bd51e82baf532add1d53831c3/" TargetMode="External"/><Relationship Id="rId40" Type="http://schemas.openxmlformats.org/officeDocument/2006/relationships/hyperlink" Target="https://www.consultant.ru/document/cons_doc_LAW_495001/6d73da6d830c2e1bd51e82baf532add1d53831c3/" TargetMode="External"/><Relationship Id="rId45" Type="http://schemas.openxmlformats.org/officeDocument/2006/relationships/hyperlink" Target="https://www.consultant.ru/document/cons_doc_LAW_495001/6d73da6d830c2e1bd51e82baf532add1d53831c3/" TargetMode="External"/><Relationship Id="rId53" Type="http://schemas.openxmlformats.org/officeDocument/2006/relationships/hyperlink" Target="https://www.consultant.ru/document/cons_doc_LAW_495001/3a9b857944c37aab223eeda4559836814b39733a/" TargetMode="External"/><Relationship Id="rId58" Type="http://schemas.openxmlformats.org/officeDocument/2006/relationships/hyperlink" Target="https://www.consultant.ru/document/cons_doc_LAW_495001/3a9b857944c37aab223eeda4559836814b39733a/" TargetMode="External"/><Relationship Id="rId5" Type="http://schemas.openxmlformats.org/officeDocument/2006/relationships/settings" Target="settings.xml"/><Relationship Id="rId61" Type="http://schemas.openxmlformats.org/officeDocument/2006/relationships/footer" Target="footer1.xml"/><Relationship Id="rId19" Type="http://schemas.openxmlformats.org/officeDocument/2006/relationships/hyperlink" Target="https://www.consultant.ru/document/cons_doc_LAW_494643/bee4fe4ca4e76ef8f2352c1ee26a65200dc4f2ed/" TargetMode="External"/><Relationship Id="rId14" Type="http://schemas.openxmlformats.org/officeDocument/2006/relationships/hyperlink" Target="https://www.consultant.ru/document/cons_doc_LAW_495001/5105f8a65c9bb5fdeb0811e663587a81fe06d7dd/" TargetMode="External"/><Relationship Id="rId22" Type="http://schemas.openxmlformats.org/officeDocument/2006/relationships/hyperlink" Target="https://www.consultant.ru/document/cons_doc_LAW_495001/36b4a508accf4cd8542c4af8ecc2040b3f096a8d/" TargetMode="External"/><Relationship Id="rId27" Type="http://schemas.openxmlformats.org/officeDocument/2006/relationships/hyperlink" Target="https://www.consultant.ru/document/cons_doc_LAW_495001/6d73da6d830c2e1bd51e82baf532add1d53831c3/" TargetMode="External"/><Relationship Id="rId30" Type="http://schemas.openxmlformats.org/officeDocument/2006/relationships/hyperlink" Target="https://www.consultant.ru/document/cons_doc_LAW_495001/6d73da6d830c2e1bd51e82baf532add1d53831c3/" TargetMode="External"/><Relationship Id="rId35" Type="http://schemas.openxmlformats.org/officeDocument/2006/relationships/hyperlink" Target="https://www.consultant.ru/document/cons_doc_LAW_495001/91ae6246e09ee31ecb8e7eab98632e584282ff00/" TargetMode="External"/><Relationship Id="rId43" Type="http://schemas.openxmlformats.org/officeDocument/2006/relationships/hyperlink" Target="https://www.consultant.ru/document/cons_doc_LAW_495001/6d73da6d830c2e1bd51e82baf532add1d53831c3/" TargetMode="External"/><Relationship Id="rId48" Type="http://schemas.openxmlformats.org/officeDocument/2006/relationships/hyperlink" Target="https://www.consultant.ru/document/cons_doc_LAW_495001/6d73da6d830c2e1bd51e82baf532add1d53831c3/" TargetMode="External"/><Relationship Id="rId56" Type="http://schemas.openxmlformats.org/officeDocument/2006/relationships/hyperlink" Target="https://www.consultant.ru/document/cons_doc_LAW_495001/3a9b857944c37aab223eeda4559836814b39733a/" TargetMode="External"/><Relationship Id="rId8" Type="http://schemas.openxmlformats.org/officeDocument/2006/relationships/endnotes" Target="endnotes.xml"/><Relationship Id="rId51" Type="http://schemas.openxmlformats.org/officeDocument/2006/relationships/hyperlink" Target="https://www.consultant.ru/document/cons_doc_LAW_495001/91ae6246e09ee31ecb8e7eab98632e584282ff00/" TargetMode="External"/><Relationship Id="rId3" Type="http://schemas.openxmlformats.org/officeDocument/2006/relationships/styles" Target="styles.xml"/><Relationship Id="rId12" Type="http://schemas.openxmlformats.org/officeDocument/2006/relationships/hyperlink" Target="https://www.consultant.ru/document/cons_doc_LAW_495001/bc21e8defc1c757069887c412e6a5e75273392f2/" TargetMode="External"/><Relationship Id="rId17" Type="http://schemas.openxmlformats.org/officeDocument/2006/relationships/hyperlink" Target="https://www.consultant.ru/document/cons_doc_LAW_495001/f7269abe4801c300baa788ebb46fb87c63bf3ce9/" TargetMode="External"/><Relationship Id="rId25" Type="http://schemas.openxmlformats.org/officeDocument/2006/relationships/hyperlink" Target="https://www.consultant.ru/document/cons_doc_LAW_495001/6d73da6d830c2e1bd51e82baf532add1d53831c3/" TargetMode="External"/><Relationship Id="rId33" Type="http://schemas.openxmlformats.org/officeDocument/2006/relationships/hyperlink" Target="https://www.consultant.ru/document/cons_doc_LAW_495001/6d73da6d830c2e1bd51e82baf532add1d53831c3/" TargetMode="External"/><Relationship Id="rId38" Type="http://schemas.openxmlformats.org/officeDocument/2006/relationships/hyperlink" Target="https://www.consultant.ru/document/cons_doc_LAW_495001/6d73da6d830c2e1bd51e82baf532add1d53831c3/" TargetMode="External"/><Relationship Id="rId46" Type="http://schemas.openxmlformats.org/officeDocument/2006/relationships/hyperlink" Target="https://www.consultant.ru/document/cons_doc_LAW_495001/6d73da6d830c2e1bd51e82baf532add1d53831c3/" TargetMode="External"/><Relationship Id="rId59" Type="http://schemas.openxmlformats.org/officeDocument/2006/relationships/hyperlink" Target="https://www.consultant.ru/document/cons_doc_LAW_495001/3a9b857944c37aab223eeda4559836814b39733a/" TargetMode="External"/><Relationship Id="rId20" Type="http://schemas.openxmlformats.org/officeDocument/2006/relationships/hyperlink" Target="https://www.consultant.ru/document/cons_doc_LAW_495001/5105f8a65c9bb5fdeb0811e663587a81fe06d7dd/" TargetMode="External"/><Relationship Id="rId41" Type="http://schemas.openxmlformats.org/officeDocument/2006/relationships/hyperlink" Target="https://www.consultant.ru/document/cons_doc_LAW_495001/91ae6246e09ee31ecb8e7eab98632e584282ff00/" TargetMode="External"/><Relationship Id="rId54" Type="http://schemas.openxmlformats.org/officeDocument/2006/relationships/hyperlink" Target="https://www.consultant.ru/document/cons_doc_LAW_495001/3a9b857944c37aab223eeda4559836814b39733a/" TargetMode="External"/><Relationship Id="rId62"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www.consultant.ru/document/cons_doc_LAW_495001/8d5291a9c93fe43e18e2ab021445409d4bbe65a7/" TargetMode="External"/><Relationship Id="rId23" Type="http://schemas.openxmlformats.org/officeDocument/2006/relationships/hyperlink" Target="https://www.consultant.ru/document/cons_doc_LAW_495001/b7e6eaecdd9b8f7fb903e9c7dd3a8a33983a357b/" TargetMode="External"/><Relationship Id="rId28" Type="http://schemas.openxmlformats.org/officeDocument/2006/relationships/hyperlink" Target="https://www.consultant.ru/document/cons_doc_LAW_495001/93dc5f4858a59894b1814a1cce46649e80ef3953/" TargetMode="External"/><Relationship Id="rId36" Type="http://schemas.openxmlformats.org/officeDocument/2006/relationships/hyperlink" Target="https://www.consultant.ru/document/cons_doc_LAW_495001/6d73da6d830c2e1bd51e82baf532add1d53831c3/" TargetMode="External"/><Relationship Id="rId49" Type="http://schemas.openxmlformats.org/officeDocument/2006/relationships/hyperlink" Target="https://www.consultant.ru/document/cons_doc_LAW_495001/6d73da6d830c2e1bd51e82baf532add1d53831c3/" TargetMode="External"/><Relationship Id="rId57" Type="http://schemas.openxmlformats.org/officeDocument/2006/relationships/hyperlink" Target="https://www.consultant.ru/document/cons_doc_LAW_495001/3a9b857944c37aab223eeda4559836814b39733a/" TargetMode="External"/><Relationship Id="rId10" Type="http://schemas.openxmlformats.org/officeDocument/2006/relationships/hyperlink" Target="consultantplus://offline/ref=701EE9F8BDC7AA26443E4CCAC465323D84A9D4B56B59B3233A2D8CBD1FD8A586B6A2B88FE17283506E0BB0g7j6I" TargetMode="External"/><Relationship Id="rId31" Type="http://schemas.openxmlformats.org/officeDocument/2006/relationships/hyperlink" Target="https://www.consultant.ru/document/cons_doc_LAW_495001/6d73da6d830c2e1bd51e82baf532add1d53831c3/" TargetMode="External"/><Relationship Id="rId44" Type="http://schemas.openxmlformats.org/officeDocument/2006/relationships/hyperlink" Target="https://www.consultant.ru/document/cons_doc_LAW_495001/6d73da6d830c2e1bd51e82baf532add1d53831c3/" TargetMode="External"/><Relationship Id="rId52" Type="http://schemas.openxmlformats.org/officeDocument/2006/relationships/hyperlink" Target="https://www.consultant.ru/document/cons_doc_LAW_495001/91ae6246e09ee31ecb8e7eab98632e584282ff00/" TargetMode="External"/><Relationship Id="rId6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C3EC532-8AD7-45FC-96DE-4E074F233E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605</TotalTime>
  <Pages>11</Pages>
  <Words>5181</Words>
  <Characters>29538</Characters>
  <Application>Microsoft Office Word</Application>
  <DocSecurity>0</DocSecurity>
  <Lines>246</Lines>
  <Paragraphs>69</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
  <LinksUpToDate>false</LinksUpToDate>
  <CharactersWithSpaces>34650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subject/>
  <dc:creator>Galina</dc:creator>
  <cp:keywords/>
  <dc:description/>
  <cp:lastModifiedBy>Gugueva</cp:lastModifiedBy>
  <cp:revision>33</cp:revision>
  <cp:lastPrinted>2025-02-28T07:04:00Z</cp:lastPrinted>
  <dcterms:created xsi:type="dcterms:W3CDTF">2021-10-25T13:37:00Z</dcterms:created>
  <dcterms:modified xsi:type="dcterms:W3CDTF">2025-05-12T13:37:00Z</dcterms:modified>
</cp:coreProperties>
</file>