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52189">
        <w:rPr>
          <w:rFonts w:ascii="Times New Roman" w:hAnsi="Times New Roman"/>
          <w:sz w:val="24"/>
          <w:szCs w:val="24"/>
        </w:rPr>
        <w:t xml:space="preserve">от </w:t>
      </w:r>
      <w:r w:rsidR="003F6202" w:rsidRPr="00352189">
        <w:rPr>
          <w:rFonts w:ascii="Times New Roman" w:hAnsi="Times New Roman"/>
          <w:sz w:val="24"/>
          <w:szCs w:val="24"/>
        </w:rPr>
        <w:t xml:space="preserve"> </w:t>
      </w:r>
      <w:r w:rsidR="00352189" w:rsidRPr="00352189">
        <w:rPr>
          <w:rFonts w:ascii="Times New Roman" w:hAnsi="Times New Roman"/>
          <w:sz w:val="24"/>
          <w:szCs w:val="24"/>
        </w:rPr>
        <w:t>15</w:t>
      </w:r>
      <w:r w:rsidR="003F6202" w:rsidRPr="00352189">
        <w:rPr>
          <w:rFonts w:ascii="Times New Roman" w:hAnsi="Times New Roman"/>
          <w:sz w:val="24"/>
          <w:szCs w:val="24"/>
        </w:rPr>
        <w:t>.07</w:t>
      </w:r>
      <w:r w:rsidR="00201B6E" w:rsidRPr="00352189">
        <w:rPr>
          <w:rFonts w:ascii="Times New Roman" w:hAnsi="Times New Roman"/>
          <w:sz w:val="24"/>
          <w:szCs w:val="24"/>
        </w:rPr>
        <w:t>.201</w:t>
      </w:r>
      <w:r w:rsidR="003F6202" w:rsidRPr="00352189">
        <w:rPr>
          <w:rFonts w:ascii="Times New Roman" w:hAnsi="Times New Roman"/>
          <w:sz w:val="24"/>
          <w:szCs w:val="24"/>
        </w:rPr>
        <w:t>9</w:t>
      </w:r>
      <w:r w:rsidR="00201B6E" w:rsidRPr="00352189">
        <w:rPr>
          <w:rFonts w:ascii="Times New Roman" w:hAnsi="Times New Roman"/>
          <w:sz w:val="24"/>
          <w:szCs w:val="24"/>
        </w:rPr>
        <w:t xml:space="preserve"> </w:t>
      </w:r>
      <w:r w:rsidR="00352189" w:rsidRPr="00352189">
        <w:rPr>
          <w:rFonts w:ascii="Times New Roman" w:hAnsi="Times New Roman"/>
          <w:sz w:val="24"/>
          <w:szCs w:val="24"/>
        </w:rPr>
        <w:t>№</w:t>
      </w:r>
      <w:bookmarkStart w:id="0" w:name="_GoBack"/>
      <w:bookmarkEnd w:id="0"/>
      <w:r w:rsidR="00352189">
        <w:rPr>
          <w:rFonts w:ascii="Times New Roman" w:hAnsi="Times New Roman"/>
          <w:sz w:val="24"/>
          <w:szCs w:val="24"/>
        </w:rPr>
        <w:t xml:space="preserve"> 64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FA03F1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1D4334">
        <w:rPr>
          <w:rFonts w:ascii="Times New Roman" w:hAnsi="Times New Roman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CB284C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16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842"/>
        <w:gridCol w:w="2552"/>
        <w:gridCol w:w="993"/>
        <w:gridCol w:w="993"/>
        <w:gridCol w:w="1275"/>
        <w:gridCol w:w="1134"/>
        <w:gridCol w:w="1276"/>
        <w:gridCol w:w="1276"/>
      </w:tblGrid>
      <w:tr w:rsidR="00516BF5" w:rsidTr="005C242F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5C242F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D4334" w:rsidRPr="001D433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CB284C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исполнение бюджетных назначений по налоговым и неналоговым доходам;</w:t>
            </w:r>
          </w:p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достижение устойчивой положительной динамики поступлений по всем видам налоговых и неналоговых доходов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CB284C" w:rsidP="00CB284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</w:t>
            </w:r>
            <w:r w:rsidR="000E125B" w:rsidRPr="00CB284C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нормативными правовыми </w:t>
            </w:r>
            <w:r w:rsidR="000E125B" w:rsidRPr="00CB28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актами ШГП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CB284C" w:rsidP="00CB284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неэффективных и малоэффективных налоговых льгот и реализация мер, направленных на </w:t>
            </w:r>
            <w:r w:rsidRPr="000E1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оптимизацию налоговых льгот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="000E125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CB284C" w:rsidRDefault="00CB284C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>Формирование расходов местного бюджета в соответ</w:t>
            </w:r>
            <w:r w:rsidRPr="00CB284C">
              <w:rPr>
                <w:rFonts w:ascii="Times New Roman" w:hAnsi="Times New Roman" w:cs="Times New Roman"/>
                <w:sz w:val="24"/>
                <w:szCs w:val="24"/>
              </w:rPr>
              <w:softHyphen/>
              <w:t>ствии муниципальными  про</w:t>
            </w:r>
            <w:r w:rsidRPr="00CB284C">
              <w:rPr>
                <w:rFonts w:ascii="Times New Roman" w:hAnsi="Times New Roman" w:cs="Times New Roman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 w:rsidP="00175B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«Н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ормативно-методическое обеспечение и организация бюджетного процесса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устойчивой положительной динамики поступлений по всем видам налоговых и неналоговых доходов.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3F6202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6932,3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3F6202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6932,3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3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rPr>
          <w:trHeight w:val="126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Pr="000F0DE3" w:rsidRDefault="000E125B" w:rsidP="001406AD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подготовка проектов решений Собрания депутатов Шолоховского городского поселения, нормативных правовых актов Администрации Шолоховского городского </w:t>
            </w:r>
            <w:r w:rsidR="005C242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оселения, подготовка и принятие нормативных правовых актов финансового органа Шолоховского 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по вопросам организации бюджетного процесса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3769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3E3769" w:rsidRDefault="003E3769" w:rsidP="00946B85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946B8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2676C3" w:rsidRDefault="003E3769" w:rsidP="00946B85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3E3769" w:rsidRDefault="003E376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F6202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6932,3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F6202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6932,3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планирование бюджетных ассигнований резервного фонда Администрации Шолоховского городского поселения в соответствии с Бюджетным кодексом Российской </w:t>
            </w:r>
            <w:proofErr w:type="spell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Федерации</w:t>
            </w:r>
            <w:proofErr w:type="gram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воевременное</w:t>
            </w:r>
            <w:proofErr w:type="spell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3E3769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качественного и своевременного  исполнения бюджета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3 «Управление муниципальным долгом Шолоховского городского поселения»</w:t>
            </w:r>
          </w:p>
          <w:p w:rsidR="003E3769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планирование расходов на обслуживание муниципального долга Шолоховского городского поселения в пределах нормативов, установленных Бюджетным кодексом Российской Федерации; </w:t>
            </w:r>
          </w:p>
          <w:p w:rsidR="002E3129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отсутствие просроченной задолженности по расходам на обслуживание </w:t>
            </w: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муниципального долга</w:t>
            </w:r>
          </w:p>
          <w:p w:rsidR="003E3769" w:rsidRPr="002676C3" w:rsidRDefault="003E376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2E3129" w:rsidRDefault="002E312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3F620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6932,3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3F620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6932,3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0517C"/>
    <w:rsid w:val="000D434D"/>
    <w:rsid w:val="000E125B"/>
    <w:rsid w:val="00175B7F"/>
    <w:rsid w:val="001D4334"/>
    <w:rsid w:val="00201B6E"/>
    <w:rsid w:val="00257CEE"/>
    <w:rsid w:val="002676C3"/>
    <w:rsid w:val="002947E6"/>
    <w:rsid w:val="002E3129"/>
    <w:rsid w:val="003042E7"/>
    <w:rsid w:val="00352189"/>
    <w:rsid w:val="003E3769"/>
    <w:rsid w:val="003F6202"/>
    <w:rsid w:val="004D3572"/>
    <w:rsid w:val="00516BF5"/>
    <w:rsid w:val="005C242F"/>
    <w:rsid w:val="00722C71"/>
    <w:rsid w:val="008B6F1C"/>
    <w:rsid w:val="00A17275"/>
    <w:rsid w:val="00CB284C"/>
    <w:rsid w:val="00D6585A"/>
    <w:rsid w:val="00FA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692</Words>
  <Characters>3950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2018-01-31T06:52:00Z</cp:lastPrinted>
  <dcterms:created xsi:type="dcterms:W3CDTF">2018-01-31T06:15:00Z</dcterms:created>
  <dcterms:modified xsi:type="dcterms:W3CDTF">2019-07-18T06:20:00Z</dcterms:modified>
</cp:coreProperties>
</file>