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20786">
        <w:rPr>
          <w:rFonts w:ascii="Times New Roman" w:hAnsi="Times New Roman"/>
          <w:sz w:val="24"/>
          <w:szCs w:val="24"/>
        </w:rPr>
        <w:t>27.12.2019</w:t>
      </w:r>
      <w:r w:rsidR="00107E36">
        <w:rPr>
          <w:rFonts w:ascii="Times New Roman" w:hAnsi="Times New Roman"/>
          <w:sz w:val="24"/>
          <w:szCs w:val="24"/>
        </w:rPr>
        <w:t xml:space="preserve"> </w:t>
      </w:r>
      <w:r w:rsidR="00C20786">
        <w:rPr>
          <w:rFonts w:ascii="Times New Roman" w:hAnsi="Times New Roman"/>
          <w:sz w:val="24"/>
          <w:szCs w:val="24"/>
        </w:rPr>
        <w:t>№135</w:t>
      </w:r>
      <w:bookmarkStart w:id="0" w:name="_GoBack"/>
      <w:bookmarkEnd w:id="0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054"/>
      <w:bookmarkEnd w:id="1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6E299E" w:rsidRPr="006E299E">
        <w:rPr>
          <w:rFonts w:ascii="Times New Roman" w:hAnsi="Times New Roman"/>
          <w:sz w:val="24"/>
          <w:szCs w:val="24"/>
        </w:rPr>
        <w:t>Энерго</w:t>
      </w:r>
      <w:r w:rsidR="00140113">
        <w:rPr>
          <w:rFonts w:ascii="Times New Roman" w:hAnsi="Times New Roman"/>
          <w:sz w:val="24"/>
          <w:szCs w:val="24"/>
        </w:rPr>
        <w:t>сбережение</w:t>
      </w:r>
      <w:r w:rsidR="006E299E" w:rsidRPr="006E299E">
        <w:rPr>
          <w:rFonts w:ascii="Times New Roman" w:hAnsi="Times New Roman"/>
          <w:sz w:val="24"/>
          <w:szCs w:val="24"/>
        </w:rPr>
        <w:t xml:space="preserve"> и </w:t>
      </w:r>
      <w:r w:rsidR="00140113">
        <w:rPr>
          <w:rFonts w:ascii="Times New Roman" w:hAnsi="Times New Roman"/>
          <w:sz w:val="24"/>
          <w:szCs w:val="24"/>
        </w:rPr>
        <w:t>повышение энергетической эффективности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D52E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1417"/>
        <w:gridCol w:w="993"/>
        <w:gridCol w:w="1275"/>
        <w:gridCol w:w="1134"/>
        <w:gridCol w:w="1276"/>
        <w:gridCol w:w="1276"/>
      </w:tblGrid>
      <w:tr w:rsidR="00516BF5" w:rsidTr="0069358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6935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14011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D6585A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4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энергетической эффективности сетей уличного освещения</w:t>
            </w:r>
            <w:r w:rsidR="00D6585A" w:rsidRPr="00D658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140113" w:rsidP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Дмитрий Иванович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14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14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6E299E" w:rsidRDefault="00140113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01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  <w:proofErr w:type="gramStart"/>
            <w:r w:rsidRPr="001401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011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Дмитрий Иванович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693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D5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52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113" w:rsidTr="00140113">
        <w:trPr>
          <w:trHeight w:val="22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113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Pr="00140113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органов муниципаль</w:t>
            </w:r>
            <w:r w:rsidRPr="00140113">
              <w:rPr>
                <w:rFonts w:ascii="Times New Roman" w:hAnsi="Times New Roman"/>
                <w:sz w:val="24"/>
                <w:szCs w:val="24"/>
              </w:rPr>
              <w:t>ных образований (Аппарат)»</w:t>
            </w:r>
          </w:p>
          <w:p w:rsidR="00140113" w:rsidRDefault="00140113" w:rsidP="00140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0113" w:rsidRPr="00140113" w:rsidRDefault="00140113" w:rsidP="00140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Pr="00693589" w:rsidRDefault="0014011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113" w:rsidTr="00140113">
        <w:trPr>
          <w:trHeight w:val="2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Pr="00693589" w:rsidRDefault="0014011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13" w:rsidTr="00140113">
        <w:trPr>
          <w:trHeight w:val="11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4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энергосберегающих ламп, приборов учета, более экономичных бытовых приборов, утепления и т.д.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Pr="00693589" w:rsidRDefault="0014011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69358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6E29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6E29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693589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107E36"/>
    <w:rsid w:val="00140113"/>
    <w:rsid w:val="00257CEE"/>
    <w:rsid w:val="002947E6"/>
    <w:rsid w:val="003042E7"/>
    <w:rsid w:val="00516BF5"/>
    <w:rsid w:val="00693589"/>
    <w:rsid w:val="006E299E"/>
    <w:rsid w:val="00722C71"/>
    <w:rsid w:val="008B6F1C"/>
    <w:rsid w:val="00A17275"/>
    <w:rsid w:val="00C17A78"/>
    <w:rsid w:val="00C20786"/>
    <w:rsid w:val="00D52E50"/>
    <w:rsid w:val="00D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1401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1401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2018-01-31T06:52:00Z</cp:lastPrinted>
  <dcterms:created xsi:type="dcterms:W3CDTF">2018-01-31T06:15:00Z</dcterms:created>
  <dcterms:modified xsi:type="dcterms:W3CDTF">2020-02-07T12:28:00Z</dcterms:modified>
</cp:coreProperties>
</file>