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806A9D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05.02.2018 г.</w:t>
      </w:r>
      <w:r w:rsidR="002947E6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>9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1D4334">
        <w:rPr>
          <w:rFonts w:ascii="Times New Roman" w:hAnsi="Times New Roman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842"/>
        <w:gridCol w:w="2552"/>
        <w:gridCol w:w="993"/>
        <w:gridCol w:w="993"/>
        <w:gridCol w:w="1275"/>
        <w:gridCol w:w="1134"/>
        <w:gridCol w:w="1276"/>
        <w:gridCol w:w="1276"/>
      </w:tblGrid>
      <w:tr w:rsidR="00516BF5" w:rsidTr="005C242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5C242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D4334" w:rsidRPr="001D433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Pr="000F0DE3" w:rsidRDefault="000E125B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 xml:space="preserve">азработка и реализация механизмов </w:t>
            </w:r>
            <w:proofErr w:type="gramStart"/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0F0DE3"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доходов</w:t>
            </w:r>
          </w:p>
          <w:p w:rsidR="000E125B" w:rsidRDefault="000E125B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бюджета  Шолоховского городского поселения  и снижением недоимки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0F0DE3">
              <w:rPr>
                <w:rFonts w:ascii="Times New Roman" w:eastAsia="Calibri" w:hAnsi="Times New Roman" w:cs="Times New Roman"/>
                <w:sz w:val="24"/>
                <w:szCs w:val="24"/>
              </w:rPr>
              <w:t>ценка эффективности налоговых льгот, установленных нормативными правовыми актами ШГП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неэффективных и малоэффективных налоговых льгот и реализация мер, направленных на </w:t>
            </w:r>
            <w:r w:rsidRPr="000E1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оптимизацию налоговых льгот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00517C">
            <w:pPr>
              <w:pStyle w:val="ConsPlusCell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0F0D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ормирование расходов бюджета Шолоховского городского поселения  в соответствии с  муниципальными программами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 w:rsidP="00175B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rPr>
          <w:trHeight w:val="126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Pr="000F0DE3" w:rsidRDefault="000E125B" w:rsidP="001406AD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</w:t>
            </w:r>
            <w:r w:rsidR="005C242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оселения, подготовка и принятие нормативных правовых актов финансового органа Шолоховского 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по вопросам организации бюджетного процесса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57CEE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ланирование бюджетных ассигнований резервного фонда Администрации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</w:t>
            </w:r>
            <w:proofErr w:type="spell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Федерации</w:t>
            </w:r>
            <w:proofErr w:type="gram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воевременное</w:t>
            </w:r>
            <w:proofErr w:type="spell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242F" w:rsidTr="005C242F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4D35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беспечение деятельности финансового органа Шолоховского городского поселения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2676C3" w:rsidRDefault="005C242F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7378,4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242F" w:rsidTr="005C242F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4D3572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передача полномочий по осуществлению муниципального жилищного контроля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2676C3" w:rsidRDefault="005C242F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242F" w:rsidTr="005C242F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0F0DE3" w:rsidRDefault="005C242F" w:rsidP="004D3572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Передача полномочий в области архитектуры и градостроительства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2676C3" w:rsidRDefault="005C242F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5C242F" w:rsidRDefault="005C242F" w:rsidP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242F" w:rsidTr="005C242F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0F0DE3" w:rsidRDefault="005C242F" w:rsidP="004D3572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дополнительное профессиональное образование и повышение квалификации работников администрации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2676C3" w:rsidRDefault="005C242F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5C242F" w:rsidP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5C242F" w:rsidRDefault="005C242F" w:rsidP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Pr="005C242F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2E3129">
        <w:trPr>
          <w:trHeight w:val="551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4D3572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Оплата налогов и сборов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2E3129">
        <w:trPr>
          <w:trHeight w:val="551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рганизация планирования и исполнения расходов бюджета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«У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правление муниципальным долгом Шолоховского городского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беспечение проведения единой политики муниципальных заимствований Шолоховского городского поселения, управления муниципальным долгом Шолоховского городского поселения в соответствии с Бюджетным кодексом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сохранение объема муниципального долга Шолоховского городского поселения в пределах нормативов, установленных Бюджетным кодексом Российской Федерации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отсутствие просроченной задолженности по расходам на обслуживание муниципального долга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7378,4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7378,4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0517C"/>
    <w:rsid w:val="000D434D"/>
    <w:rsid w:val="000E125B"/>
    <w:rsid w:val="00175B7F"/>
    <w:rsid w:val="001D4334"/>
    <w:rsid w:val="00257CEE"/>
    <w:rsid w:val="002676C3"/>
    <w:rsid w:val="002947E6"/>
    <w:rsid w:val="002E3129"/>
    <w:rsid w:val="003042E7"/>
    <w:rsid w:val="004D3572"/>
    <w:rsid w:val="00516BF5"/>
    <w:rsid w:val="005C242F"/>
    <w:rsid w:val="00722C71"/>
    <w:rsid w:val="00806A9D"/>
    <w:rsid w:val="008B6F1C"/>
    <w:rsid w:val="00A17275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2018-01-31T06:52:00Z</cp:lastPrinted>
  <dcterms:created xsi:type="dcterms:W3CDTF">2018-01-31T06:15:00Z</dcterms:created>
  <dcterms:modified xsi:type="dcterms:W3CDTF">2018-02-06T11:36:00Z</dcterms:modified>
</cp:coreProperties>
</file>