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FD718F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FD718F">
        <w:rPr>
          <w:rFonts w:ascii="Times New Roman" w:hAnsi="Times New Roman"/>
          <w:sz w:val="24"/>
          <w:szCs w:val="24"/>
        </w:rPr>
        <w:t>от</w:t>
      </w:r>
      <w:r w:rsidR="00D24F58">
        <w:rPr>
          <w:rFonts w:ascii="Times New Roman" w:hAnsi="Times New Roman"/>
          <w:sz w:val="24"/>
          <w:szCs w:val="24"/>
        </w:rPr>
        <w:t>10</w:t>
      </w:r>
      <w:r w:rsidR="005F6F5B" w:rsidRPr="00FD718F">
        <w:rPr>
          <w:rFonts w:ascii="Times New Roman" w:hAnsi="Times New Roman"/>
          <w:sz w:val="24"/>
          <w:szCs w:val="24"/>
        </w:rPr>
        <w:t>.</w:t>
      </w:r>
      <w:r w:rsidR="00D24F58">
        <w:rPr>
          <w:rFonts w:ascii="Times New Roman" w:hAnsi="Times New Roman"/>
          <w:sz w:val="24"/>
          <w:szCs w:val="24"/>
        </w:rPr>
        <w:t>09</w:t>
      </w:r>
      <w:r w:rsidR="00FD718F">
        <w:rPr>
          <w:rFonts w:ascii="Times New Roman" w:hAnsi="Times New Roman"/>
          <w:sz w:val="24"/>
          <w:szCs w:val="24"/>
        </w:rPr>
        <w:t>.2019</w:t>
      </w:r>
      <w:r w:rsidR="005F6F5B" w:rsidRPr="00FD718F">
        <w:rPr>
          <w:rFonts w:ascii="Times New Roman" w:hAnsi="Times New Roman"/>
          <w:sz w:val="24"/>
          <w:szCs w:val="24"/>
        </w:rPr>
        <w:t xml:space="preserve"> </w:t>
      </w:r>
      <w:r w:rsidRPr="00FD718F">
        <w:rPr>
          <w:rFonts w:ascii="Times New Roman" w:hAnsi="Times New Roman"/>
          <w:sz w:val="24"/>
          <w:szCs w:val="24"/>
        </w:rPr>
        <w:t>№</w:t>
      </w:r>
      <w:r w:rsidR="00D24F58">
        <w:rPr>
          <w:rFonts w:ascii="Times New Roman" w:hAnsi="Times New Roman"/>
          <w:sz w:val="24"/>
          <w:szCs w:val="24"/>
        </w:rPr>
        <w:t>86</w:t>
      </w:r>
      <w:bookmarkStart w:id="0" w:name="_GoBack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2C6AA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внесение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3476D6">
        <w:rPr>
          <w:rFonts w:ascii="Times New Roman" w:eastAsia="Times New Roman" w:hAnsi="Times New Roman"/>
          <w:sz w:val="24"/>
          <w:szCs w:val="24"/>
          <w:lang w:eastAsia="ru-RU"/>
        </w:rPr>
        <w:t>Развитие культуры</w:t>
      </w:r>
      <w:r w:rsidR="006F38DA" w:rsidRPr="006F38DA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327AA2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985"/>
        <w:gridCol w:w="992"/>
        <w:gridCol w:w="993"/>
        <w:gridCol w:w="1275"/>
        <w:gridCol w:w="1134"/>
        <w:gridCol w:w="1276"/>
        <w:gridCol w:w="1276"/>
      </w:tblGrid>
      <w:tr w:rsidR="00516BF5" w:rsidTr="002C6AA5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2C6AA5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3476D6" w:rsidRDefault="00516BF5" w:rsidP="003476D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476D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476D6" w:rsidRPr="003476D6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="00FC6F3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FD718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FD718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7754,3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6DDA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710AE9" w:rsidRDefault="00710AE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10AE9">
              <w:rPr>
                <w:rFonts w:ascii="Times New Roman" w:hAnsi="Times New Roman" w:cs="Times New Roman"/>
                <w:kern w:val="2"/>
                <w:sz w:val="24"/>
                <w:szCs w:val="24"/>
              </w:rPr>
              <w:t>Обеспечение деятельности бюджетного учреждения культуры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10AE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CE8" w:rsidRPr="003F1CE8" w:rsidRDefault="003F1CE8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оздание усло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вий для удовле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творения по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требностей насе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ления в куль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турно-досуговой деятельности, расширение воз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можностей для духовного разви</w:t>
            </w:r>
            <w:r w:rsidRPr="003F1CE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тия;</w:t>
            </w:r>
          </w:p>
          <w:p w:rsidR="00316DDA" w:rsidRDefault="003F1CE8" w:rsidP="003F1CE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CE8">
              <w:rPr>
                <w:rFonts w:ascii="Times New Roman" w:hAnsi="Times New Roman" w:cs="Times New Roman"/>
                <w:sz w:val="24"/>
                <w:szCs w:val="24"/>
              </w:rPr>
              <w:t>повышение творческого по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тенциала само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деятельных кол</w:t>
            </w:r>
            <w:r w:rsidRPr="003F1CE8">
              <w:rPr>
                <w:rFonts w:ascii="Times New Roman" w:hAnsi="Times New Roman" w:cs="Times New Roman"/>
                <w:sz w:val="24"/>
                <w:szCs w:val="24"/>
              </w:rPr>
              <w:softHyphen/>
              <w:t>лективов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710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FD718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7366,3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FD718F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7366,3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42E59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Pr="00710AE9" w:rsidRDefault="00942E59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приобретение основных средств (кондиционеры)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338,0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942E59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>
            <w:pPr>
              <w:pStyle w:val="ConsPlusCell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Расходы на проведение мероприятий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3F1CE8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E59" w:rsidRDefault="00942E59" w:rsidP="007E7C2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Подпрограмма 2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библиотечного дела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  <w:r w:rsidRPr="00316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42E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2264,9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2C6AA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42E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2264,9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37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 w:rsidP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/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F35" w:rsidTr="002C6AA5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57A" w:rsidRPr="009F057A" w:rsidRDefault="009F057A" w:rsidP="009F057A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9F057A">
              <w:rPr>
                <w:rFonts w:ascii="Times New Roman" w:hAnsi="Times New Roman"/>
                <w:kern w:val="2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  <w:p w:rsidR="00FC6F35" w:rsidRDefault="00FC6F35" w:rsidP="00FC6F35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710AE9"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Ярош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Н.Б.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доступа населения к библиотечным фондам;</w:t>
            </w:r>
          </w:p>
          <w:p w:rsidR="00FC6F35" w:rsidRPr="00FC6F35" w:rsidRDefault="00FC6F35" w:rsidP="00FC6F35">
            <w:pPr>
              <w:spacing w:before="30" w:after="30" w:line="285" w:lineRule="atLeas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C6F3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FC6F35" w:rsidRDefault="00FC6F35" w:rsidP="002C6AA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эстетическое воспитание подрастающего поколения, воспитание подготовленной и </w:t>
            </w:r>
            <w:proofErr w:type="spellStart"/>
            <w:proofErr w:type="gramStart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заинтересо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FC6F35">
              <w:rPr>
                <w:rFonts w:ascii="Times New Roman" w:hAnsi="Times New Roman" w:cs="Times New Roman"/>
                <w:sz w:val="24"/>
                <w:szCs w:val="24"/>
              </w:rPr>
              <w:t>ванной</w:t>
            </w:r>
            <w:proofErr w:type="gramEnd"/>
            <w:r w:rsidRPr="00FC6F35">
              <w:rPr>
                <w:rFonts w:ascii="Times New Roman" w:hAnsi="Times New Roman" w:cs="Times New Roman"/>
                <w:sz w:val="24"/>
                <w:szCs w:val="24"/>
              </w:rPr>
              <w:t xml:space="preserve"> аудитории слушателей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 w:rsidP="00710AE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710AE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42E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2264,9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942E5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2264,9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C6F35" w:rsidTr="002C6AA5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Default="00FC6F35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10 019,2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 w:rsidP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942E5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10 019,2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C6F35" w:rsidRPr="002947E6" w:rsidRDefault="00FC6F35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FC6F35" w:rsidTr="002C6AA5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F35" w:rsidRDefault="00FC6F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513EA" w:rsidRDefault="00F513EA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2C6AA5"/>
    <w:rsid w:val="003042E7"/>
    <w:rsid w:val="00316DDA"/>
    <w:rsid w:val="00327AA2"/>
    <w:rsid w:val="003476D6"/>
    <w:rsid w:val="003F1CE8"/>
    <w:rsid w:val="00516BF5"/>
    <w:rsid w:val="005407DF"/>
    <w:rsid w:val="005F6F5B"/>
    <w:rsid w:val="006F38DA"/>
    <w:rsid w:val="00710AE9"/>
    <w:rsid w:val="00713444"/>
    <w:rsid w:val="0075261A"/>
    <w:rsid w:val="008613B5"/>
    <w:rsid w:val="008B6F1C"/>
    <w:rsid w:val="00942E59"/>
    <w:rsid w:val="009F057A"/>
    <w:rsid w:val="00A17275"/>
    <w:rsid w:val="00D1451B"/>
    <w:rsid w:val="00D24F58"/>
    <w:rsid w:val="00D6585A"/>
    <w:rsid w:val="00F513EA"/>
    <w:rsid w:val="00FC6F35"/>
    <w:rsid w:val="00FD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uiPriority w:val="99"/>
    <w:locked/>
    <w:rsid w:val="00FC6F35"/>
    <w:rPr>
      <w:sz w:val="28"/>
      <w:lang w:eastAsia="ru-RU"/>
    </w:rPr>
  </w:style>
  <w:style w:type="paragraph" w:styleId="a5">
    <w:name w:val="header"/>
    <w:aliases w:val="Знак"/>
    <w:basedOn w:val="a"/>
    <w:link w:val="a4"/>
    <w:uiPriority w:val="99"/>
    <w:rsid w:val="00FC6F35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FC6F3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325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2018-01-31T06:52:00Z</cp:lastPrinted>
  <dcterms:created xsi:type="dcterms:W3CDTF">2018-01-31T06:15:00Z</dcterms:created>
  <dcterms:modified xsi:type="dcterms:W3CDTF">2019-09-11T12:18:00Z</dcterms:modified>
</cp:coreProperties>
</file>