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AD5" w:rsidRDefault="006E3AD5">
      <w:pPr>
        <w:widowControl w:val="0"/>
        <w:spacing w:after="0" w:line="240" w:lineRule="auto"/>
        <w:jc w:val="center"/>
        <w:rPr>
          <w:rFonts w:ascii="Sylfaen" w:eastAsia="Sylfaen" w:hAnsi="Sylfaen" w:cs="Sylfaen"/>
          <w:color w:val="000000"/>
          <w:spacing w:val="-20"/>
          <w:position w:val="8"/>
          <w:sz w:val="28"/>
        </w:rPr>
      </w:pPr>
      <w:r>
        <w:object w:dxaOrig="807" w:dyaOrig="1134">
          <v:rect id="rectole0000000000" o:spid="_x0000_i1025" style="width:40.2pt;height:56.95pt" o:ole="" o:preferrelative="t" stroked="f">
            <v:imagedata r:id="rId4" o:title=""/>
          </v:rect>
          <o:OLEObject Type="Embed" ProgID="StaticMetafile" ShapeID="rectole0000000000" DrawAspect="Content" ObjectID="_1527939618" r:id="rId5"/>
        </w:object>
      </w:r>
      <w:r w:rsidR="00B26AFB">
        <w:rPr>
          <w:rFonts w:ascii="Sylfaen" w:eastAsia="Sylfaen" w:hAnsi="Sylfaen" w:cs="Sylfaen"/>
          <w:sz w:val="20"/>
        </w:rPr>
        <w:t xml:space="preserve">   </w:t>
      </w:r>
    </w:p>
    <w:p w:rsidR="006E3AD5" w:rsidRDefault="00B26AFB">
      <w:pPr>
        <w:widowControl w:val="0"/>
        <w:spacing w:before="62" w:after="0" w:line="240" w:lineRule="auto"/>
        <w:jc w:val="center"/>
        <w:rPr>
          <w:rFonts w:ascii="Sylfaen" w:eastAsia="Sylfaen" w:hAnsi="Sylfaen" w:cs="Sylfaen"/>
          <w:color w:val="000000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РОССИЙСКАЯ ФЕДЕРАЦИЯ</w:t>
      </w:r>
    </w:p>
    <w:p w:rsidR="006E3AD5" w:rsidRDefault="00B26AFB">
      <w:pPr>
        <w:widowControl w:val="0"/>
        <w:spacing w:before="62" w:after="0" w:line="240" w:lineRule="auto"/>
        <w:jc w:val="center"/>
        <w:rPr>
          <w:rFonts w:ascii="Sylfaen" w:eastAsia="Sylfaen" w:hAnsi="Sylfaen" w:cs="Sylfaen"/>
          <w:color w:val="000000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РОСТОВСКАЯ ОБЛАСТЬ</w:t>
      </w:r>
    </w:p>
    <w:p w:rsidR="006E3AD5" w:rsidRDefault="00B26AFB">
      <w:pPr>
        <w:widowControl w:val="0"/>
        <w:spacing w:before="62" w:after="0" w:line="240" w:lineRule="auto"/>
        <w:ind w:left="-540"/>
        <w:jc w:val="center"/>
        <w:rPr>
          <w:rFonts w:ascii="Sylfaen" w:eastAsia="Sylfaen" w:hAnsi="Sylfaen" w:cs="Sylfaen"/>
          <w:color w:val="000000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МУНИЦИПАЛЬНОЕ ОБРАЗОВАНИЕ</w:t>
      </w:r>
    </w:p>
    <w:p w:rsidR="006E3AD5" w:rsidRDefault="00B26AFB">
      <w:pPr>
        <w:widowControl w:val="0"/>
        <w:spacing w:before="62" w:after="0" w:line="240" w:lineRule="auto"/>
        <w:ind w:left="-540"/>
        <w:jc w:val="center"/>
        <w:rPr>
          <w:rFonts w:ascii="Sylfaen" w:eastAsia="Sylfaen" w:hAnsi="Sylfaen" w:cs="Sylfaen"/>
          <w:color w:val="000000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«ШОЛОХОВСКОЕ ГОРОДСКОЕ ПОСЕЛЕНИЕ»</w:t>
      </w:r>
    </w:p>
    <w:p w:rsidR="006E3AD5" w:rsidRDefault="00B26AFB">
      <w:pPr>
        <w:widowControl w:val="0"/>
        <w:spacing w:before="62" w:after="0" w:line="240" w:lineRule="auto"/>
        <w:jc w:val="center"/>
        <w:rPr>
          <w:rFonts w:ascii="Sylfaen" w:eastAsia="Sylfaen" w:hAnsi="Sylfaen" w:cs="Sylfaen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АДМИНИСТРАЦИЯ ШОЛОХОВСКОГО ГОРОДСКОГО ПОСЕЛЕНИЯ</w:t>
      </w:r>
    </w:p>
    <w:p w:rsidR="006E3AD5" w:rsidRDefault="00B26AFB">
      <w:pPr>
        <w:widowControl w:val="0"/>
        <w:spacing w:before="48" w:after="0" w:line="446" w:lineRule="auto"/>
        <w:jc w:val="center"/>
        <w:rPr>
          <w:rFonts w:ascii="Sylfaen" w:eastAsia="Sylfaen" w:hAnsi="Sylfaen" w:cs="Sylfaen"/>
          <w:spacing w:val="-20"/>
          <w:position w:val="6"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ПОСТАНОВЛЕНИЕ</w:t>
      </w:r>
    </w:p>
    <w:p w:rsidR="006E3AD5" w:rsidRDefault="00B26AFB">
      <w:pPr>
        <w:widowControl w:val="0"/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от  02.06.2016 № 138</w:t>
      </w:r>
    </w:p>
    <w:p w:rsidR="006E3AD5" w:rsidRDefault="00B26AFB">
      <w:pPr>
        <w:widowControl w:val="0"/>
        <w:spacing w:after="0" w:line="240" w:lineRule="auto"/>
        <w:ind w:left="142" w:hanging="142"/>
        <w:jc w:val="center"/>
        <w:rPr>
          <w:rFonts w:ascii="Sylfaen" w:eastAsia="Sylfaen" w:hAnsi="Sylfaen" w:cs="Sylfaen"/>
          <w:b/>
          <w:sz w:val="28"/>
        </w:rPr>
      </w:pPr>
      <w:r>
        <w:rPr>
          <w:rFonts w:ascii="Sylfaen" w:eastAsia="Sylfaen" w:hAnsi="Sylfaen" w:cs="Sylfaen"/>
          <w:color w:val="000000"/>
          <w:spacing w:val="-20"/>
          <w:position w:val="6"/>
          <w:sz w:val="28"/>
        </w:rPr>
        <w:t>р.п. Шолоховский</w:t>
      </w:r>
    </w:p>
    <w:p w:rsidR="006E3AD5" w:rsidRDefault="006E3AD5">
      <w:pPr>
        <w:widowControl w:val="0"/>
        <w:spacing w:after="0" w:line="240" w:lineRule="auto"/>
        <w:jc w:val="both"/>
        <w:rPr>
          <w:rFonts w:ascii="Sylfaen" w:eastAsia="Sylfaen" w:hAnsi="Sylfaen" w:cs="Sylfaen"/>
          <w:sz w:val="28"/>
        </w:rPr>
      </w:pPr>
    </w:p>
    <w:p w:rsidR="006E3AD5" w:rsidRDefault="00B26AFB">
      <w:pPr>
        <w:widowControl w:val="0"/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Об установлении    требований  к  порядку, форме и срокам информирования граждан, принятых на учет в качестве нуждающихся в   предоставлении     жилых     помещений жилищного фонда социального использования,</w:t>
      </w:r>
    </w:p>
    <w:p w:rsidR="006E3AD5" w:rsidRDefault="00B26AFB">
      <w:pPr>
        <w:widowControl w:val="0"/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о количестве  жилых  помещений,  которые могут  </w:t>
      </w:r>
      <w:r>
        <w:rPr>
          <w:rFonts w:ascii="Times New Roman" w:eastAsia="Times New Roman" w:hAnsi="Times New Roman" w:cs="Times New Roman"/>
          <w:sz w:val="28"/>
        </w:rPr>
        <w:t>быть   предоставлены   по  договорам найма  жилых  помещений  жилищного фонда  социального  использования</w:t>
      </w:r>
    </w:p>
    <w:p w:rsidR="006E3AD5" w:rsidRDefault="006E3A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6E3AD5" w:rsidRDefault="00B26AFB">
      <w:pPr>
        <w:widowControl w:val="0"/>
        <w:spacing w:after="0" w:line="252" w:lineRule="auto"/>
        <w:ind w:firstLine="440"/>
        <w:jc w:val="both"/>
        <w:rPr>
          <w:rFonts w:ascii="Sylfaen" w:eastAsia="Sylfaen" w:hAnsi="Sylfaen" w:cs="Sylfaen"/>
          <w:color w:val="000000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соответствии с пунктом 6 ст. 91.14 Жилищного кодекса Российской Федерации, </w:t>
      </w:r>
      <w:r>
        <w:rPr>
          <w:rFonts w:ascii="Sylfaen" w:eastAsia="Sylfaen" w:hAnsi="Sylfaen" w:cs="Sylfaen"/>
          <w:sz w:val="28"/>
        </w:rPr>
        <w:t xml:space="preserve">Уставом муниципального образования «Шолоховское городское поселение», </w:t>
      </w:r>
    </w:p>
    <w:p w:rsidR="006E3AD5" w:rsidRDefault="00B26AFB">
      <w:pPr>
        <w:widowControl w:val="0"/>
        <w:spacing w:after="0" w:line="240" w:lineRule="auto"/>
        <w:jc w:val="both"/>
        <w:rPr>
          <w:rFonts w:ascii="Sylfaen" w:eastAsia="Sylfaen" w:hAnsi="Sylfaen" w:cs="Sylfaen"/>
          <w:b/>
          <w:spacing w:val="20"/>
          <w:sz w:val="26"/>
        </w:rPr>
      </w:pPr>
      <w:r>
        <w:rPr>
          <w:rFonts w:ascii="Sylfaen" w:eastAsia="Sylfaen" w:hAnsi="Sylfaen" w:cs="Sylfaen"/>
          <w:sz w:val="28"/>
        </w:rPr>
        <w:t xml:space="preserve">Администрация Шолоховского городского поселения </w:t>
      </w:r>
      <w:r>
        <w:rPr>
          <w:rFonts w:ascii="Sylfaen" w:eastAsia="Sylfaen" w:hAnsi="Sylfaen" w:cs="Sylfaen"/>
          <w:b/>
          <w:spacing w:val="20"/>
          <w:sz w:val="26"/>
        </w:rPr>
        <w:t>постановляет:</w:t>
      </w:r>
    </w:p>
    <w:p w:rsidR="006E3AD5" w:rsidRDefault="00B26AFB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1. Установить требования к порядку, форме и срокам информирования граждан, принятых на учет в качестве нуждающихся в предоставлении жилых помещений по договорам найма жилых помещений жилищного</w:t>
      </w:r>
      <w:r>
        <w:rPr>
          <w:rFonts w:ascii="Times New Roman" w:eastAsia="Times New Roman" w:hAnsi="Times New Roman" w:cs="Times New Roman"/>
          <w:sz w:val="28"/>
        </w:rPr>
        <w:t xml:space="preserve">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 </w:t>
      </w:r>
      <w:proofErr w:type="gramStart"/>
      <w:r>
        <w:rPr>
          <w:rFonts w:ascii="Times New Roman" w:eastAsia="Times New Roman" w:hAnsi="Times New Roman" w:cs="Times New Roman"/>
          <w:sz w:val="28"/>
        </w:rPr>
        <w:t>согласно приложения</w:t>
      </w:r>
      <w:proofErr w:type="gramEnd"/>
      <w:r>
        <w:rPr>
          <w:rFonts w:ascii="Times New Roman" w:eastAsia="Times New Roman" w:hAnsi="Times New Roman" w:cs="Times New Roman"/>
          <w:sz w:val="28"/>
        </w:rPr>
        <w:t>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</w:t>
      </w:r>
      <w:proofErr w:type="gramStart"/>
      <w:r>
        <w:rPr>
          <w:rFonts w:ascii="Times New Roman" w:eastAsia="Times New Roman" w:hAnsi="Times New Roman" w:cs="Times New Roman"/>
          <w:sz w:val="28"/>
        </w:rPr>
        <w:t>Контроль  за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исполнением настоящего  постановления оставля</w:t>
      </w:r>
      <w:r>
        <w:rPr>
          <w:rFonts w:ascii="Times New Roman" w:eastAsia="Times New Roman" w:hAnsi="Times New Roman" w:cs="Times New Roman"/>
          <w:sz w:val="28"/>
        </w:rPr>
        <w:t>ю за собой.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 Настоящее  постановление вступает в силу со дня его опубликования .</w:t>
      </w:r>
    </w:p>
    <w:p w:rsidR="006E3AD5" w:rsidRDefault="006E3A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6E3AD5" w:rsidRDefault="006E3A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6E3AD5" w:rsidRDefault="00B26AF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6E3AD5" w:rsidRDefault="00B26AF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Глава Администрации </w:t>
      </w:r>
    </w:p>
    <w:p w:rsidR="006E3AD5" w:rsidRDefault="00B26AF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Шолоховского</w:t>
      </w:r>
    </w:p>
    <w:p w:rsidR="006E3AD5" w:rsidRDefault="00B26AF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Городского поселения                                                              </w:t>
      </w:r>
      <w:r>
        <w:rPr>
          <w:rFonts w:ascii="Times New Roman" w:eastAsia="Times New Roman" w:hAnsi="Times New Roman" w:cs="Times New Roman"/>
          <w:sz w:val="28"/>
        </w:rPr>
        <w:t xml:space="preserve">        М.Б. Казаков</w:t>
      </w:r>
    </w:p>
    <w:p w:rsidR="006E3AD5" w:rsidRDefault="006E3AD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B26AFB" w:rsidRDefault="00B26AFB" w:rsidP="00B26AFB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lang w:val="en-US"/>
        </w:rPr>
      </w:pPr>
    </w:p>
    <w:p w:rsidR="006E3AD5" w:rsidRDefault="00B26AFB" w:rsidP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ПРИЛОЖЕНИЕ </w:t>
      </w:r>
      <w:r>
        <w:rPr>
          <w:rFonts w:ascii="Times New Roman" w:eastAsia="Times New Roman" w:hAnsi="Times New Roman" w:cs="Times New Roman"/>
          <w:sz w:val="24"/>
        </w:rPr>
        <w:br/>
        <w:t xml:space="preserve">                                                                          к постановлению Администрации</w:t>
      </w:r>
    </w:p>
    <w:p w:rsidR="006E3AD5" w:rsidRDefault="00B26AFB" w:rsidP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Шолоховского городского поселения </w:t>
      </w:r>
    </w:p>
    <w:p w:rsidR="006E3AD5" w:rsidRPr="00B26AFB" w:rsidRDefault="00B26AFB" w:rsidP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lang w:val="en-US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от </w:t>
      </w:r>
      <w:r>
        <w:rPr>
          <w:rFonts w:ascii="Times New Roman" w:eastAsia="Times New Roman" w:hAnsi="Times New Roman" w:cs="Times New Roman"/>
          <w:sz w:val="24"/>
          <w:lang w:val="en-US"/>
        </w:rPr>
        <w:t>02.</w:t>
      </w:r>
      <w:r>
        <w:rPr>
          <w:rFonts w:ascii="Times New Roman" w:eastAsia="Times New Roman" w:hAnsi="Times New Roman" w:cs="Times New Roman"/>
          <w:sz w:val="24"/>
        </w:rPr>
        <w:t xml:space="preserve">06.2016 г. № </w:t>
      </w:r>
      <w:r>
        <w:rPr>
          <w:rFonts w:ascii="Times New Roman" w:eastAsia="Times New Roman" w:hAnsi="Times New Roman" w:cs="Times New Roman"/>
          <w:sz w:val="24"/>
          <w:lang w:val="en-US"/>
        </w:rPr>
        <w:t>138</w:t>
      </w:r>
    </w:p>
    <w:p w:rsidR="006E3AD5" w:rsidRDefault="006E3AD5" w:rsidP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</w:rPr>
      </w:pP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Требования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6"/>
          <w:sz w:val="28"/>
        </w:rPr>
      </w:pPr>
      <w:r>
        <w:rPr>
          <w:rFonts w:ascii="Times New Roman" w:eastAsia="Times New Roman" w:hAnsi="Times New Roman" w:cs="Times New Roman"/>
          <w:b/>
          <w:spacing w:val="-6"/>
          <w:sz w:val="28"/>
        </w:rPr>
        <w:t>к порядку, форме</w:t>
      </w:r>
      <w:r>
        <w:rPr>
          <w:rFonts w:ascii="Times New Roman" w:eastAsia="Times New Roman" w:hAnsi="Times New Roman" w:cs="Times New Roman"/>
          <w:b/>
          <w:spacing w:val="-6"/>
          <w:sz w:val="28"/>
        </w:rPr>
        <w:t xml:space="preserve"> и срокам информирования граждан, принятых </w:t>
      </w:r>
      <w:proofErr w:type="gramStart"/>
      <w:r>
        <w:rPr>
          <w:rFonts w:ascii="Times New Roman" w:eastAsia="Times New Roman" w:hAnsi="Times New Roman" w:cs="Times New Roman"/>
          <w:b/>
          <w:spacing w:val="-6"/>
          <w:sz w:val="28"/>
        </w:rPr>
        <w:t>на</w:t>
      </w:r>
      <w:proofErr w:type="gramEnd"/>
      <w:r>
        <w:rPr>
          <w:rFonts w:ascii="Times New Roman" w:eastAsia="Times New Roman" w:hAnsi="Times New Roman" w:cs="Times New Roman"/>
          <w:b/>
          <w:spacing w:val="-6"/>
          <w:sz w:val="28"/>
        </w:rPr>
        <w:t xml:space="preserve"> 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pacing w:val="-6"/>
          <w:sz w:val="28"/>
        </w:rPr>
        <w:t xml:space="preserve">учет нуждающихся в предоставлении жилых помещений </w:t>
      </w:r>
      <w:proofErr w:type="gramStart"/>
      <w:r>
        <w:rPr>
          <w:rFonts w:ascii="Times New Roman" w:eastAsia="Times New Roman" w:hAnsi="Times New Roman" w:cs="Times New Roman"/>
          <w:b/>
          <w:spacing w:val="-6"/>
          <w:sz w:val="28"/>
        </w:rPr>
        <w:t>по</w:t>
      </w:r>
      <w:proofErr w:type="gramEnd"/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  <w:r>
        <w:rPr>
          <w:rFonts w:ascii="Times New Roman" w:eastAsia="Times New Roman" w:hAnsi="Times New Roman" w:cs="Times New Roman"/>
          <w:b/>
          <w:spacing w:val="-5"/>
          <w:sz w:val="28"/>
        </w:rPr>
        <w:t>договорам найма жилых помещений жилищного фонда социального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4"/>
          <w:sz w:val="28"/>
        </w:rPr>
      </w:pPr>
      <w:r>
        <w:rPr>
          <w:rFonts w:ascii="Times New Roman" w:eastAsia="Times New Roman" w:hAnsi="Times New Roman" w:cs="Times New Roman"/>
          <w:b/>
          <w:spacing w:val="-5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pacing w:val="-4"/>
          <w:sz w:val="28"/>
        </w:rPr>
        <w:t xml:space="preserve">использования, о количестве жилых помещений, которые могут быть 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  <w:proofErr w:type="gramStart"/>
      <w:r>
        <w:rPr>
          <w:rFonts w:ascii="Times New Roman" w:eastAsia="Times New Roman" w:hAnsi="Times New Roman" w:cs="Times New Roman"/>
          <w:b/>
          <w:spacing w:val="-5"/>
          <w:sz w:val="28"/>
        </w:rPr>
        <w:t>предоставлены</w:t>
      </w:r>
      <w:proofErr w:type="gramEnd"/>
      <w:r>
        <w:rPr>
          <w:rFonts w:ascii="Times New Roman" w:eastAsia="Times New Roman" w:hAnsi="Times New Roman" w:cs="Times New Roman"/>
          <w:b/>
          <w:spacing w:val="-5"/>
          <w:sz w:val="28"/>
        </w:rPr>
        <w:t xml:space="preserve"> по договорам найма жилых помещений жилищного</w:t>
      </w:r>
    </w:p>
    <w:p w:rsidR="006E3AD5" w:rsidRDefault="00B26AF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  <w:r>
        <w:rPr>
          <w:rFonts w:ascii="Times New Roman" w:eastAsia="Times New Roman" w:hAnsi="Times New Roman" w:cs="Times New Roman"/>
          <w:b/>
          <w:spacing w:val="-5"/>
          <w:sz w:val="28"/>
        </w:rPr>
        <w:t xml:space="preserve"> фонда социального использования</w:t>
      </w: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1. Настоящие Требования применяются администрацией Шолоховского городского поселения в целях информирования граждан, принятых на учет нуждающихся в предоставлении </w:t>
      </w:r>
      <w:r>
        <w:rPr>
          <w:rFonts w:ascii="Times New Roman" w:eastAsia="Times New Roman" w:hAnsi="Times New Roman" w:cs="Times New Roman"/>
          <w:sz w:val="28"/>
        </w:rPr>
        <w:t>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 на территории Шолоховс</w:t>
      </w:r>
      <w:r>
        <w:rPr>
          <w:rFonts w:ascii="Times New Roman" w:eastAsia="Times New Roman" w:hAnsi="Times New Roman" w:cs="Times New Roman"/>
          <w:sz w:val="28"/>
        </w:rPr>
        <w:t xml:space="preserve">кого городского поселения 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Информирование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</w:t>
      </w:r>
      <w:proofErr w:type="gramStart"/>
      <w:r>
        <w:rPr>
          <w:rFonts w:ascii="Times New Roman" w:eastAsia="Times New Roman" w:hAnsi="Times New Roman" w:cs="Times New Roman"/>
          <w:sz w:val="28"/>
        </w:rPr>
        <w:t>быть предоставлены</w:t>
      </w:r>
      <w:r>
        <w:rPr>
          <w:rFonts w:ascii="Times New Roman" w:eastAsia="Times New Roman" w:hAnsi="Times New Roman" w:cs="Times New Roman"/>
          <w:sz w:val="28"/>
        </w:rPr>
        <w:t xml:space="preserve"> по договорам найма жилых помещений жилищного фонда социального использования производится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путем: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а) размещения информации на официальном сайте Шолоховского городского поселения в сети Интернет;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б) публикации информации в официальном печатном издании, пред</w:t>
      </w:r>
      <w:r>
        <w:rPr>
          <w:rFonts w:ascii="Times New Roman" w:eastAsia="Times New Roman" w:hAnsi="Times New Roman" w:cs="Times New Roman"/>
          <w:sz w:val="28"/>
        </w:rPr>
        <w:t>назначенном для опубликования муниципальных нормативных правовых актов в соответствии с Уставом  Шолоховского городского поселения;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в) предоставления письменной информации по обращениям граждан, принятых на учет нуждающихся в предоставлении жилых помещений</w:t>
      </w:r>
      <w:r>
        <w:rPr>
          <w:rFonts w:ascii="Times New Roman" w:eastAsia="Times New Roman" w:hAnsi="Times New Roman" w:cs="Times New Roman"/>
          <w:sz w:val="28"/>
        </w:rPr>
        <w:t xml:space="preserve"> по договорам найма жилых помещений жилищного фонда социального использования.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3.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</w:rPr>
        <w:t>Наймодатели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по договорам найма жилых помещений жилищного фонда социального использования (далее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Наймодатель</w:t>
      </w:r>
      <w:proofErr w:type="spellEnd"/>
      <w:r>
        <w:rPr>
          <w:rFonts w:ascii="Times New Roman" w:eastAsia="Times New Roman" w:hAnsi="Times New Roman" w:cs="Times New Roman"/>
          <w:sz w:val="28"/>
        </w:rPr>
        <w:t>), предоставляющие или имеющие намерение предоставлять на территор</w:t>
      </w:r>
      <w:r>
        <w:rPr>
          <w:rFonts w:ascii="Times New Roman" w:eastAsia="Times New Roman" w:hAnsi="Times New Roman" w:cs="Times New Roman"/>
          <w:sz w:val="28"/>
        </w:rPr>
        <w:t xml:space="preserve">ии Шолоховского городского поселения жилые помещения по указанному основанию (далее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Наймодатели</w:t>
      </w:r>
      <w:proofErr w:type="spellEnd"/>
      <w:r>
        <w:rPr>
          <w:rFonts w:ascii="Times New Roman" w:eastAsia="Times New Roman" w:hAnsi="Times New Roman" w:cs="Times New Roman"/>
          <w:sz w:val="28"/>
        </w:rPr>
        <w:t>) должны предоставлять в администрацию Шолоховского городского поселения следующую информацию:</w:t>
      </w:r>
      <w:proofErr w:type="gramEnd"/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а) сведения о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наймодателе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– наименование, место нахождения, </w:t>
      </w:r>
      <w:r>
        <w:rPr>
          <w:rFonts w:ascii="Times New Roman" w:eastAsia="Times New Roman" w:hAnsi="Times New Roman" w:cs="Times New Roman"/>
          <w:sz w:val="28"/>
        </w:rPr>
        <w:lastRenderedPageBreak/>
        <w:t>контак</w:t>
      </w:r>
      <w:r>
        <w:rPr>
          <w:rFonts w:ascii="Times New Roman" w:eastAsia="Times New Roman" w:hAnsi="Times New Roman" w:cs="Times New Roman"/>
          <w:sz w:val="28"/>
        </w:rPr>
        <w:t xml:space="preserve">тная информация, режим работы; 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б) сведения об общем количестве жилых помещений, которые могут </w:t>
      </w:r>
      <w:proofErr w:type="gramStart"/>
      <w:r>
        <w:rPr>
          <w:rFonts w:ascii="Times New Roman" w:eastAsia="Times New Roman" w:hAnsi="Times New Roman" w:cs="Times New Roman"/>
          <w:sz w:val="28"/>
        </w:rPr>
        <w:t>быть предоставлены по договорам найма жилых помещений жилищного фонда социального использования на территории Шолоховского городского поселения публикуется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(разм</w:t>
      </w:r>
      <w:r>
        <w:rPr>
          <w:rFonts w:ascii="Times New Roman" w:eastAsia="Times New Roman" w:hAnsi="Times New Roman" w:cs="Times New Roman"/>
          <w:sz w:val="28"/>
        </w:rPr>
        <w:t>ещается) и предоставляется гражданам в форме таблицы, содержащей следующие сведения:</w:t>
      </w:r>
    </w:p>
    <w:p w:rsidR="006E3AD5" w:rsidRDefault="006E3AD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CellMar>
          <w:left w:w="10" w:type="dxa"/>
          <w:right w:w="10" w:type="dxa"/>
        </w:tblCellMar>
        <w:tblLook w:val="0000"/>
      </w:tblPr>
      <w:tblGrid>
        <w:gridCol w:w="2048"/>
        <w:gridCol w:w="1868"/>
        <w:gridCol w:w="1868"/>
        <w:gridCol w:w="2058"/>
        <w:gridCol w:w="1533"/>
      </w:tblGrid>
      <w:tr w:rsidR="006E3AD5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ind w:left="58" w:right="127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Адрес жилого помещения жилищного фонда социального использования, которые могут быть предоставлены по договорам найма жилых помещений жилищного фонда социального использо</w:t>
            </w:r>
            <w:r>
              <w:rPr>
                <w:rFonts w:ascii="Sylfaen" w:eastAsia="Sylfaen" w:hAnsi="Sylfaen" w:cs="Sylfaen"/>
                <w:sz w:val="28"/>
              </w:rPr>
              <w:t>вания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Площадь жилого помещения жилищного фонда социального использования, которые могут быть предоставлены по договорам найма жилых помещений жилищного фонда социального использования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Собственник жилого помещения жилищного фонда социального использования, которые могут быть предоставлены по договорам найма жилых помещений жилищного фонда социального использования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Лицо, уполномоченное заключить договор найма жилого помещения жилищного фо</w:t>
            </w:r>
            <w:r>
              <w:rPr>
                <w:rFonts w:ascii="Sylfaen" w:eastAsia="Sylfaen" w:hAnsi="Sylfaen" w:cs="Sylfaen"/>
                <w:sz w:val="28"/>
              </w:rPr>
              <w:t>нда социального использования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Примечание</w:t>
            </w:r>
          </w:p>
        </w:tc>
      </w:tr>
      <w:tr w:rsidR="006E3AD5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1</w:t>
            </w:r>
          </w:p>
        </w:tc>
        <w:tc>
          <w:tcPr>
            <w:tcW w:w="1984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2</w:t>
            </w:r>
          </w:p>
        </w:tc>
        <w:tc>
          <w:tcPr>
            <w:tcW w:w="1985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3</w:t>
            </w:r>
          </w:p>
        </w:tc>
        <w:tc>
          <w:tcPr>
            <w:tcW w:w="1984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4</w:t>
            </w:r>
          </w:p>
        </w:tc>
        <w:tc>
          <w:tcPr>
            <w:tcW w:w="1843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B26AFB">
            <w:pPr>
              <w:suppressLineNumbers/>
              <w:suppressAutoHyphens/>
              <w:spacing w:after="0" w:line="240" w:lineRule="auto"/>
              <w:jc w:val="center"/>
              <w:rPr>
                <w:rFonts w:ascii="Sylfaen" w:eastAsia="Sylfaen" w:hAnsi="Sylfaen" w:cs="Sylfaen"/>
                <w:sz w:val="28"/>
              </w:rPr>
            </w:pPr>
            <w:r>
              <w:rPr>
                <w:rFonts w:ascii="Sylfaen" w:eastAsia="Sylfaen" w:hAnsi="Sylfaen" w:cs="Sylfaen"/>
                <w:sz w:val="28"/>
              </w:rPr>
              <w:t>5</w:t>
            </w:r>
          </w:p>
        </w:tc>
      </w:tr>
      <w:tr w:rsidR="006E3AD5">
        <w:tblPrEx>
          <w:tblCellMar>
            <w:top w:w="0" w:type="dxa"/>
            <w:bottom w:w="0" w:type="dxa"/>
          </w:tblCellMar>
        </w:tblPrEx>
        <w:tc>
          <w:tcPr>
            <w:tcW w:w="2127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  <w:tc>
          <w:tcPr>
            <w:tcW w:w="1984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  <w:tc>
          <w:tcPr>
            <w:tcW w:w="1985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  <w:tc>
          <w:tcPr>
            <w:tcW w:w="1984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0" w:space="0" w:color="836967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  <w:tc>
          <w:tcPr>
            <w:tcW w:w="1843" w:type="dxa"/>
            <w:tcBorders>
              <w:top w:val="single" w:sz="0" w:space="0" w:color="836967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10" w:type="dxa"/>
              <w:right w:w="10" w:type="dxa"/>
            </w:tcMar>
          </w:tcPr>
          <w:p w:rsidR="006E3AD5" w:rsidRDefault="006E3AD5">
            <w:pPr>
              <w:suppressLineNumbers/>
              <w:suppressAutoHyphens/>
              <w:spacing w:after="0" w:line="240" w:lineRule="auto"/>
              <w:jc w:val="both"/>
              <w:rPr>
                <w:rFonts w:ascii="Sylfaen" w:eastAsia="Sylfaen" w:hAnsi="Sylfaen" w:cs="Sylfaen"/>
                <w:sz w:val="28"/>
              </w:rPr>
            </w:pPr>
          </w:p>
        </w:tc>
      </w:tr>
    </w:tbl>
    <w:p w:rsidR="006E3AD5" w:rsidRDefault="006E3AD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4. Информация о количестве жилых помещений, которые могут быть предоставлены по договорам найма жилых помещений жилищного фонда социального использования на территории Шолоховского городского поселения размещается на официальном сайте Шолоховского городско</w:t>
      </w:r>
      <w:r>
        <w:rPr>
          <w:rFonts w:ascii="Times New Roman" w:eastAsia="Times New Roman" w:hAnsi="Times New Roman" w:cs="Times New Roman"/>
          <w:sz w:val="28"/>
        </w:rPr>
        <w:t>го поселения в сети интернет и публикуется в</w:t>
      </w:r>
      <w:proofErr w:type="gramStart"/>
      <w:r>
        <w:rPr>
          <w:rFonts w:ascii="Times New Roman" w:eastAsia="Times New Roman" w:hAnsi="Times New Roman" w:cs="Times New Roman"/>
          <w:sz w:val="28"/>
        </w:rPr>
        <w:t xml:space="preserve"> О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бщественно политической газете </w:t>
      </w:r>
      <w:proofErr w:type="spellStart"/>
      <w:r>
        <w:rPr>
          <w:rFonts w:ascii="Times New Roman" w:eastAsia="Times New Roman" w:hAnsi="Times New Roman" w:cs="Times New Roman"/>
          <w:sz w:val="28"/>
        </w:rPr>
        <w:t>Белокалитвинского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района «Перекресток» и подлежит обновлению по мере необходимости, но не реже чем один раз в 3 месяца. Информация об освободившихся жилых помещениях должна быть р</w:t>
      </w:r>
      <w:r>
        <w:rPr>
          <w:rFonts w:ascii="Times New Roman" w:eastAsia="Times New Roman" w:hAnsi="Times New Roman" w:cs="Times New Roman"/>
          <w:sz w:val="28"/>
        </w:rPr>
        <w:t xml:space="preserve">азмещена на сайте не позднее чем в тридцатидневный срок со дня их освобождения. 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5. </w:t>
      </w:r>
      <w:proofErr w:type="gramStart"/>
      <w:r>
        <w:rPr>
          <w:rFonts w:ascii="Times New Roman" w:eastAsia="Times New Roman" w:hAnsi="Times New Roman" w:cs="Times New Roman"/>
          <w:sz w:val="28"/>
        </w:rPr>
        <w:t>Для целей получения информации о количестве жилых помещений, которые могут быть предоставлены по договорам найма жилых помещений жилищного фонда социального использования н</w:t>
      </w:r>
      <w:r>
        <w:rPr>
          <w:rFonts w:ascii="Times New Roman" w:eastAsia="Times New Roman" w:hAnsi="Times New Roman" w:cs="Times New Roman"/>
          <w:sz w:val="28"/>
        </w:rPr>
        <w:t xml:space="preserve">а территории Шолоховского городского поселения граждане, принятые на учет нуждающихся в предоставлении жилых помещений по договорам найма жилых помещений </w:t>
      </w:r>
      <w:r>
        <w:rPr>
          <w:rFonts w:ascii="Times New Roman" w:eastAsia="Times New Roman" w:hAnsi="Times New Roman" w:cs="Times New Roman"/>
          <w:sz w:val="28"/>
        </w:rPr>
        <w:lastRenderedPageBreak/>
        <w:t>жилищного фонда социального использования, вправе направить соответствующее заявление в письменной (эл</w:t>
      </w:r>
      <w:r>
        <w:rPr>
          <w:rFonts w:ascii="Times New Roman" w:eastAsia="Times New Roman" w:hAnsi="Times New Roman" w:cs="Times New Roman"/>
          <w:sz w:val="28"/>
        </w:rPr>
        <w:t>ектронной) форме.</w:t>
      </w:r>
      <w:proofErr w:type="gramEnd"/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6. Информирование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</w:t>
      </w:r>
      <w:proofErr w:type="gramStart"/>
      <w:r>
        <w:rPr>
          <w:rFonts w:ascii="Times New Roman" w:eastAsia="Times New Roman" w:hAnsi="Times New Roman" w:cs="Times New Roman"/>
          <w:sz w:val="28"/>
        </w:rPr>
        <w:t>быть предоставлены по догов</w:t>
      </w:r>
      <w:r>
        <w:rPr>
          <w:rFonts w:ascii="Times New Roman" w:eastAsia="Times New Roman" w:hAnsi="Times New Roman" w:cs="Times New Roman"/>
          <w:sz w:val="28"/>
        </w:rPr>
        <w:t>орам найма жилых помещений жилищного фонда социального использования на территории Шолоховского городского поселения по поступившим обращениям осуществляется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администрацией Шолоховского городского поселения. В случае обращения гражданина, принятого на учет</w:t>
      </w:r>
      <w:r>
        <w:rPr>
          <w:rFonts w:ascii="Times New Roman" w:eastAsia="Times New Roman" w:hAnsi="Times New Roman" w:cs="Times New Roman"/>
          <w:sz w:val="28"/>
        </w:rPr>
        <w:t xml:space="preserve"> нуждающихся в предоставлении жилых помещений по договорам найма жилых помещений жилищного фонда социального использования, о получении информации администрация Шолоховского городского поселения обязана:  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а) при письменном обращении  -  направить письменн</w:t>
      </w:r>
      <w:r>
        <w:rPr>
          <w:rFonts w:ascii="Times New Roman" w:eastAsia="Times New Roman" w:hAnsi="Times New Roman" w:cs="Times New Roman"/>
          <w:sz w:val="28"/>
        </w:rPr>
        <w:t>ый ответ в порядке и сроки, указанные в 6-8 настоящих Требований;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б) при устном обращении в помещении такого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>, предназначенном для приема заявлений граждан о предоставлении жилого помещения по договору найма жилого помещения жилищного фонда социального использования, -  дать ответ непосредственно после обращен</w:t>
      </w:r>
      <w:r>
        <w:rPr>
          <w:rFonts w:ascii="Times New Roman" w:eastAsia="Times New Roman" w:hAnsi="Times New Roman" w:cs="Times New Roman"/>
          <w:sz w:val="28"/>
        </w:rPr>
        <w:t>ия;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в) при устном обращении по телефону, в том числе во время работы «горячей линии», - дать ответ непосредственно после обращения;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г) при запросе в электронной форме (по электронной почте) в течение 10 рабочих дней со дня поступления запроса. При этом отв</w:t>
      </w:r>
      <w:r>
        <w:rPr>
          <w:rFonts w:ascii="Times New Roman" w:eastAsia="Times New Roman" w:hAnsi="Times New Roman" w:cs="Times New Roman"/>
          <w:sz w:val="28"/>
        </w:rPr>
        <w:t xml:space="preserve">ет на запрос в электронном виде направляется по электронной почте и должен содержать текст запроса гражданина, запрашиваемую информацию, фамилию, имя, отчество и должность сотрудника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>, направляющего информацию заявителю.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7. Предоставление информ</w:t>
      </w:r>
      <w:r>
        <w:rPr>
          <w:rFonts w:ascii="Times New Roman" w:eastAsia="Times New Roman" w:hAnsi="Times New Roman" w:cs="Times New Roman"/>
          <w:sz w:val="28"/>
        </w:rPr>
        <w:t xml:space="preserve">ации по письменному запросу осуществляется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наймодателем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в течение 10 рабочих дней со дня его поступления посредством направления почтового отправления в адрес гражданина, либо выдачи запрашиваемой информации лично гражданину по месту нахождения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>, либо направления информации по адресу электронной почты в случае указания такого адреса в запросе.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8. В письменном запросе, подписанном гражданином, указывается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наймодатель</w:t>
      </w:r>
      <w:proofErr w:type="spellEnd"/>
      <w:r>
        <w:rPr>
          <w:rFonts w:ascii="Times New Roman" w:eastAsia="Times New Roman" w:hAnsi="Times New Roman" w:cs="Times New Roman"/>
          <w:sz w:val="28"/>
        </w:rPr>
        <w:t>, в адрес которого направляется запрос, фамилия, имя и отчество гражданина, излага</w:t>
      </w:r>
      <w:r>
        <w:rPr>
          <w:rFonts w:ascii="Times New Roman" w:eastAsia="Times New Roman" w:hAnsi="Times New Roman" w:cs="Times New Roman"/>
          <w:sz w:val="28"/>
        </w:rPr>
        <w:t xml:space="preserve">ется суть заявления, а также в случае направления письменного запроса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наймодателю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указывается почтовый адрес, по которому должен быть направлен ответ, и способ получения информации (посредством почтового отправления или выдачи лично гражданину).</w:t>
      </w:r>
    </w:p>
    <w:p w:rsidR="006E3AD5" w:rsidRDefault="00B26AF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9. Письмен</w:t>
      </w:r>
      <w:r>
        <w:rPr>
          <w:rFonts w:ascii="Times New Roman" w:eastAsia="Times New Roman" w:hAnsi="Times New Roman" w:cs="Times New Roman"/>
          <w:sz w:val="28"/>
        </w:rPr>
        <w:t xml:space="preserve">ный запрос, поступивший в адрес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, подлежит регистрации в день его поступления с присвоением ему регистрационного номера и проставлением штампа соответствующего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наймодателя</w:t>
      </w:r>
      <w:proofErr w:type="spellEnd"/>
      <w:r>
        <w:rPr>
          <w:rFonts w:ascii="Times New Roman" w:eastAsia="Times New Roman" w:hAnsi="Times New Roman" w:cs="Times New Roman"/>
          <w:sz w:val="28"/>
        </w:rPr>
        <w:t>.</w:t>
      </w:r>
    </w:p>
    <w:p w:rsidR="006E3AD5" w:rsidRDefault="00B26AFB">
      <w:pPr>
        <w:widowControl w:val="0"/>
        <w:tabs>
          <w:tab w:val="left" w:pos="2074"/>
          <w:tab w:val="left" w:pos="2912"/>
        </w:tabs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10.  </w:t>
      </w:r>
      <w:proofErr w:type="gramStart"/>
      <w:r>
        <w:rPr>
          <w:rFonts w:ascii="Times New Roman" w:eastAsia="Times New Roman" w:hAnsi="Times New Roman" w:cs="Times New Roman"/>
          <w:sz w:val="28"/>
        </w:rPr>
        <w:t>Принятые в электронном виде запросы, а также полученные пи</w:t>
      </w:r>
      <w:r>
        <w:rPr>
          <w:rFonts w:ascii="Times New Roman" w:eastAsia="Times New Roman" w:hAnsi="Times New Roman" w:cs="Times New Roman"/>
          <w:sz w:val="28"/>
        </w:rPr>
        <w:t xml:space="preserve">сьменные запросы и копии ответов гражданам хранятся </w:t>
      </w:r>
      <w:proofErr w:type="spellStart"/>
      <w:r>
        <w:rPr>
          <w:rFonts w:ascii="Times New Roman" w:eastAsia="Times New Roman" w:hAnsi="Times New Roman" w:cs="Times New Roman"/>
          <w:sz w:val="28"/>
        </w:rPr>
        <w:t>наймодателем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на электронном и бумажном носителях не менее 5 лет.</w:t>
      </w:r>
      <w:proofErr w:type="gramEnd"/>
    </w:p>
    <w:p w:rsidR="006E3AD5" w:rsidRDefault="006E3AD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6E3AD5" w:rsidRDefault="006E3AD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</w:rPr>
      </w:pPr>
    </w:p>
    <w:p w:rsidR="006E3AD5" w:rsidRDefault="00B26AF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               </w:t>
      </w:r>
    </w:p>
    <w:p w:rsidR="006E3AD5" w:rsidRDefault="006E3AD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5"/>
          <w:sz w:val="28"/>
        </w:rPr>
      </w:pPr>
    </w:p>
    <w:p w:rsidR="006E3AD5" w:rsidRDefault="006E3AD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pacing w:val="-5"/>
          <w:sz w:val="28"/>
        </w:rPr>
      </w:pPr>
    </w:p>
    <w:sectPr w:rsidR="006E3A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E3AD5"/>
    <w:rsid w:val="006E3AD5"/>
    <w:rsid w:val="00B26A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1306</Words>
  <Characters>7449</Characters>
  <Application>Microsoft Office Word</Application>
  <DocSecurity>0</DocSecurity>
  <Lines>62</Lines>
  <Paragraphs>17</Paragraphs>
  <ScaleCrop>false</ScaleCrop>
  <Company>SPecialiST RePack</Company>
  <LinksUpToDate>false</LinksUpToDate>
  <CharactersWithSpaces>8738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sholohgp</cp:lastModifiedBy>
  <cp:revision>3</cp:revision>
  <dcterms:created xsi:type="dcterms:W3CDTF">2016-06-20T12:53:00Z</dcterms:created>
  <dcterms:modified xsi:type="dcterms:W3CDTF">2016-06-20T12:54:00Z</dcterms:modified>
</cp:coreProperties>
</file>