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A10" w:rsidRDefault="00E01A10" w:rsidP="00E01A10">
      <w:pPr>
        <w:pStyle w:val="ad"/>
        <w:rPr>
          <w:rFonts w:cs="Tahoma"/>
        </w:rPr>
      </w:pPr>
      <w:r>
        <w:rPr>
          <w:color w:val="000000"/>
          <w:sz w:val="28"/>
          <w:szCs w:val="28"/>
          <w:lang w:eastAsia="ru-RU"/>
        </w:rPr>
        <w:t xml:space="preserve">                                                                    </w:t>
      </w:r>
      <w:r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cs="Tahoma"/>
        </w:rPr>
        <w:tab/>
      </w:r>
      <w:r w:rsidRPr="00FA42C7">
        <w:rPr>
          <w:rFonts w:cs="Tahoma"/>
          <w:sz w:val="28"/>
          <w:szCs w:val="28"/>
        </w:rPr>
        <w:t xml:space="preserve">       </w:t>
      </w:r>
      <w:r>
        <w:rPr>
          <w:rFonts w:cs="Tahoma"/>
        </w:rPr>
        <w:t xml:space="preserve">                               </w:t>
      </w:r>
    </w:p>
    <w:p w:rsidR="00E01A10" w:rsidRDefault="00E01A10" w:rsidP="00E01A10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E01A10" w:rsidRDefault="00E01A10" w:rsidP="00E01A10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E01A10" w:rsidRDefault="00E01A10" w:rsidP="00E01A1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E01A10" w:rsidRDefault="00E01A10" w:rsidP="00E01A10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E01A10" w:rsidRPr="002407E5" w:rsidRDefault="00E01A10" w:rsidP="00E01A10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E01A10" w:rsidRPr="002407E5" w:rsidRDefault="00E01A10" w:rsidP="00E01A10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5D2551" w:rsidRDefault="0035418C" w:rsidP="00E01A1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7D7B03">
        <w:rPr>
          <w:bCs/>
          <w:color w:val="000000"/>
          <w:spacing w:val="-20"/>
          <w:position w:val="6"/>
          <w:sz w:val="28"/>
          <w:szCs w:val="28"/>
        </w:rPr>
        <w:t>30.11.</w:t>
      </w:r>
      <w:r w:rsidR="00E01A10">
        <w:rPr>
          <w:bCs/>
          <w:color w:val="000000"/>
          <w:spacing w:val="-20"/>
          <w:position w:val="6"/>
          <w:sz w:val="28"/>
          <w:szCs w:val="28"/>
        </w:rPr>
        <w:t>201</w:t>
      </w:r>
      <w:r w:rsidR="00FA42C7">
        <w:rPr>
          <w:bCs/>
          <w:color w:val="000000"/>
          <w:spacing w:val="-20"/>
          <w:position w:val="6"/>
          <w:sz w:val="28"/>
          <w:szCs w:val="28"/>
        </w:rPr>
        <w:t>8</w:t>
      </w:r>
      <w:r w:rsidR="00E01A10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D7B03">
        <w:rPr>
          <w:bCs/>
          <w:color w:val="000000"/>
          <w:spacing w:val="-20"/>
          <w:position w:val="6"/>
          <w:sz w:val="28"/>
          <w:szCs w:val="28"/>
        </w:rPr>
        <w:t>264</w:t>
      </w:r>
    </w:p>
    <w:p w:rsidR="00E01A10" w:rsidRDefault="00E01A10" w:rsidP="00E01A10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2F0A38" w:rsidRPr="00E01A10" w:rsidRDefault="001517F0" w:rsidP="00B47ADD">
      <w:pPr>
        <w:shd w:val="clear" w:color="auto" w:fill="FFFFFF"/>
        <w:autoSpaceDE w:val="0"/>
        <w:jc w:val="both"/>
        <w:rPr>
          <w:spacing w:val="-4"/>
          <w:sz w:val="28"/>
          <w:szCs w:val="28"/>
        </w:rPr>
      </w:pPr>
      <w:r w:rsidRPr="001517F0">
        <w:rPr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" o:spid="_x0000_s1026" type="#_x0000_t202" style="position:absolute;left:0;text-align:left;margin-left:-5.4pt;margin-top:16.15pt;width:511.2pt;height:48.85pt;z-index:251659264;visibility:visible;mso-wrap-distance-left: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" stroked="f">
            <v:fill opacity="0"/>
            <v:textbox style="mso-next-textbox:#Надпись 1"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10206"/>
                  </w:tblGrid>
                  <w:tr w:rsidR="005D2551" w:rsidTr="00E01A10">
                    <w:trPr>
                      <w:trHeight w:val="1475"/>
                    </w:trPr>
                    <w:tc>
                      <w:tcPr>
                        <w:tcW w:w="10206" w:type="dxa"/>
                        <w:shd w:val="clear" w:color="auto" w:fill="auto"/>
                      </w:tcPr>
                      <w:p w:rsidR="007F1044" w:rsidRDefault="005D2551" w:rsidP="00FA42C7">
                        <w:pPr>
                          <w:snapToGrid w:val="0"/>
                          <w:jc w:val="center"/>
                          <w:rPr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Cs/>
                            <w:sz w:val="28"/>
                            <w:szCs w:val="28"/>
                          </w:rPr>
                          <w:t xml:space="preserve">О признании </w:t>
                        </w:r>
                        <w:r w:rsidR="00F3689C">
                          <w:rPr>
                            <w:bCs/>
                            <w:sz w:val="28"/>
                            <w:szCs w:val="28"/>
                          </w:rPr>
                          <w:t>утратившими силу</w:t>
                        </w:r>
                        <w:r w:rsidR="007F1044">
                          <w:rPr>
                            <w:bCs/>
                            <w:sz w:val="28"/>
                            <w:szCs w:val="28"/>
                          </w:rPr>
                          <w:t xml:space="preserve"> Постановления</w:t>
                        </w:r>
                        <w:r w:rsidR="007F1044" w:rsidRPr="00A428FF">
                          <w:rPr>
                            <w:bCs/>
                            <w:sz w:val="28"/>
                            <w:szCs w:val="28"/>
                          </w:rPr>
                          <w:t xml:space="preserve"> Администрации </w:t>
                        </w:r>
                      </w:p>
                      <w:p w:rsidR="00F3689C" w:rsidRDefault="007F1044" w:rsidP="00FA42C7">
                        <w:pPr>
                          <w:snapToGrid w:val="0"/>
                          <w:jc w:val="center"/>
                          <w:rPr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Cs/>
                            <w:sz w:val="28"/>
                            <w:szCs w:val="28"/>
                          </w:rPr>
                          <w:t>Шолоховского городского поселения</w:t>
                        </w:r>
                      </w:p>
                      <w:p w:rsidR="005D2551" w:rsidRDefault="005D2551" w:rsidP="00F3689C">
                        <w:pPr>
                          <w:snapToGrid w:val="0"/>
                          <w:jc w:val="center"/>
                        </w:pPr>
                        <w:r>
                          <w:rPr>
                            <w:bCs/>
                            <w:sz w:val="28"/>
                            <w:szCs w:val="28"/>
                          </w:rPr>
                          <w:t xml:space="preserve"> </w:t>
                        </w:r>
                      </w:p>
                    </w:tc>
                  </w:tr>
                </w:tbl>
                <w:p w:rsidR="005D2551" w:rsidRDefault="005D2551" w:rsidP="002F0A38"/>
              </w:txbxContent>
            </v:textbox>
            <w10:wrap type="square"/>
          </v:shape>
        </w:pict>
      </w:r>
      <w:r w:rsidR="00A634C3" w:rsidRPr="00E01A10">
        <w:rPr>
          <w:sz w:val="28"/>
          <w:szCs w:val="28"/>
        </w:rPr>
        <w:t>В рамках реализации Федерального закона от 27.07.2010 № 210-ФЗ  «Об организации предоставления государственных и муниципальных услуг</w:t>
      </w:r>
      <w:r w:rsidR="00281670" w:rsidRPr="00E01A10">
        <w:rPr>
          <w:sz w:val="28"/>
          <w:szCs w:val="28"/>
        </w:rPr>
        <w:t>»</w:t>
      </w:r>
      <w:r w:rsidR="00A634C3" w:rsidRPr="00E01A10">
        <w:rPr>
          <w:sz w:val="28"/>
          <w:szCs w:val="28"/>
        </w:rPr>
        <w:t xml:space="preserve">, </w:t>
      </w:r>
      <w:r w:rsidR="002F0A38" w:rsidRPr="00E01A10">
        <w:rPr>
          <w:spacing w:val="-4"/>
          <w:sz w:val="28"/>
          <w:szCs w:val="28"/>
        </w:rPr>
        <w:t>Федерального закона</w:t>
      </w:r>
      <w:r w:rsidR="00E01A10">
        <w:rPr>
          <w:spacing w:val="-4"/>
          <w:sz w:val="28"/>
          <w:szCs w:val="28"/>
        </w:rPr>
        <w:t xml:space="preserve"> </w:t>
      </w:r>
      <w:r w:rsidR="002F0A38" w:rsidRPr="00E01A10">
        <w:rPr>
          <w:spacing w:val="-4"/>
          <w:sz w:val="28"/>
          <w:szCs w:val="28"/>
        </w:rPr>
        <w:t>от 06.10.2003 № 131-ФЗ «Об общих принципах организации местного самоупра</w:t>
      </w:r>
      <w:r w:rsidR="00A634C3" w:rsidRPr="00E01A10">
        <w:rPr>
          <w:spacing w:val="-4"/>
          <w:sz w:val="28"/>
          <w:szCs w:val="28"/>
        </w:rPr>
        <w:t xml:space="preserve">вления в Российский Федерации», </w:t>
      </w:r>
      <w:r w:rsidR="005D2551">
        <w:rPr>
          <w:spacing w:val="-4"/>
          <w:sz w:val="28"/>
          <w:szCs w:val="28"/>
        </w:rPr>
        <w:t xml:space="preserve"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 </w:t>
      </w:r>
      <w:r w:rsidR="002F0A38" w:rsidRPr="00E01A10">
        <w:rPr>
          <w:sz w:val="28"/>
          <w:szCs w:val="28"/>
        </w:rPr>
        <w:t>а также необходимостью приведения муниципальных актов в соответствие с действующим законодательством</w:t>
      </w:r>
      <w:r w:rsidR="00A634C3" w:rsidRPr="00E01A10">
        <w:rPr>
          <w:sz w:val="28"/>
          <w:szCs w:val="28"/>
        </w:rPr>
        <w:t>,</w:t>
      </w:r>
    </w:p>
    <w:p w:rsidR="00D108D7" w:rsidRPr="007A5DA2" w:rsidRDefault="00E01A10" w:rsidP="00E01A10">
      <w:pPr>
        <w:pStyle w:val="31"/>
        <w:ind w:firstLine="0"/>
        <w:rPr>
          <w:sz w:val="28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  <w:r>
        <w:rPr>
          <w:sz w:val="12"/>
          <w:szCs w:val="12"/>
        </w:rPr>
        <w:t xml:space="preserve">      </w:t>
      </w:r>
    </w:p>
    <w:p w:rsidR="002F0A38" w:rsidRDefault="002F0A38" w:rsidP="002F0A38">
      <w:pPr>
        <w:pStyle w:val="ConsPlusTitle"/>
        <w:widowControl/>
        <w:ind w:firstLine="540"/>
        <w:jc w:val="both"/>
        <w:rPr>
          <w:b w:val="0"/>
          <w:sz w:val="28"/>
          <w:szCs w:val="28"/>
        </w:rPr>
      </w:pPr>
      <w:r w:rsidRPr="007A5DA2">
        <w:rPr>
          <w:b w:val="0"/>
          <w:sz w:val="28"/>
          <w:szCs w:val="28"/>
        </w:rPr>
        <w:t xml:space="preserve">1.  </w:t>
      </w:r>
      <w:r w:rsidR="005D2551">
        <w:rPr>
          <w:b w:val="0"/>
          <w:sz w:val="28"/>
          <w:szCs w:val="28"/>
        </w:rPr>
        <w:t>Признать утратившими силу Постановления</w:t>
      </w:r>
      <w:r w:rsidR="005D2551" w:rsidRPr="005D2551">
        <w:rPr>
          <w:b w:val="0"/>
          <w:sz w:val="28"/>
          <w:szCs w:val="28"/>
        </w:rPr>
        <w:t xml:space="preserve"> Администрации Шолоховского городского поселения</w:t>
      </w:r>
      <w:r w:rsidR="005D2551">
        <w:rPr>
          <w:b w:val="0"/>
          <w:sz w:val="28"/>
          <w:szCs w:val="28"/>
        </w:rPr>
        <w:t>:</w:t>
      </w:r>
      <w:r w:rsidR="005D2551" w:rsidRPr="005D2551">
        <w:rPr>
          <w:b w:val="0"/>
          <w:sz w:val="28"/>
          <w:szCs w:val="28"/>
        </w:rPr>
        <w:t xml:space="preserve">  </w:t>
      </w:r>
    </w:p>
    <w:p w:rsidR="005D2551" w:rsidRDefault="00FA42C7" w:rsidP="00FA42C7">
      <w:pPr>
        <w:autoSpaceDE w:val="0"/>
        <w:autoSpaceDN w:val="0"/>
        <w:adjustRightInd w:val="0"/>
        <w:jc w:val="both"/>
        <w:rPr>
          <w:rFonts w:cs="Tahoma"/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 w:rsidR="005D2551">
        <w:rPr>
          <w:bCs/>
          <w:sz w:val="28"/>
          <w:szCs w:val="28"/>
        </w:rPr>
        <w:t xml:space="preserve">1.1.  от 04.05.2018г. </w:t>
      </w:r>
      <w:r>
        <w:rPr>
          <w:bCs/>
          <w:sz w:val="28"/>
          <w:szCs w:val="28"/>
        </w:rPr>
        <w:t>№ 1</w:t>
      </w:r>
      <w:r w:rsidR="005D2551">
        <w:rPr>
          <w:bCs/>
          <w:sz w:val="28"/>
          <w:szCs w:val="28"/>
        </w:rPr>
        <w:t>18</w:t>
      </w:r>
      <w:r w:rsidRPr="00A428F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«</w:t>
      </w:r>
      <w:r w:rsidRPr="005E5C5B"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</w:t>
      </w:r>
      <w:r w:rsidRPr="002553BB">
        <w:rPr>
          <w:rFonts w:cs="Tahoma"/>
          <w:sz w:val="28"/>
          <w:szCs w:val="28"/>
        </w:rPr>
        <w:t>«</w:t>
      </w:r>
      <w:r w:rsidRPr="00A634C3">
        <w:rPr>
          <w:sz w:val="28"/>
          <w:szCs w:val="28"/>
        </w:rPr>
        <w:t>Предоставление разрешения на отклонение от предельных параметров разрешенного строительства</w:t>
      </w:r>
      <w:r w:rsidRPr="002553BB">
        <w:rPr>
          <w:rFonts w:cs="Tahoma"/>
          <w:sz w:val="28"/>
          <w:szCs w:val="28"/>
        </w:rPr>
        <w:t>»</w:t>
      </w:r>
      <w:r w:rsidR="005D2551">
        <w:rPr>
          <w:rFonts w:cs="Tahoma"/>
          <w:sz w:val="28"/>
          <w:szCs w:val="28"/>
        </w:rPr>
        <w:t>;</w:t>
      </w:r>
    </w:p>
    <w:p w:rsidR="00FA42C7" w:rsidRDefault="005D2551" w:rsidP="00FA42C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rFonts w:cs="Tahoma"/>
          <w:sz w:val="28"/>
          <w:szCs w:val="28"/>
        </w:rPr>
        <w:t xml:space="preserve">       1.2.</w:t>
      </w:r>
      <w:r w:rsidRPr="005D25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bCs/>
          <w:sz w:val="28"/>
          <w:szCs w:val="28"/>
        </w:rPr>
        <w:t xml:space="preserve">04.05.2018г. </w:t>
      </w:r>
      <w:r>
        <w:rPr>
          <w:sz w:val="28"/>
          <w:szCs w:val="28"/>
        </w:rPr>
        <w:t>№ 94</w:t>
      </w:r>
      <w:r w:rsidRPr="00D13D34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334BC9">
        <w:rPr>
          <w:sz w:val="28"/>
          <w:szCs w:val="28"/>
        </w:rPr>
        <w:t>Об утверждении  административного регламента по предоставлению муниципальной услуги «Предоставление земельных участков для строительства при наличии утвержденных материалов предварительного согласования мест размещения объектов»</w:t>
      </w:r>
      <w:r>
        <w:rPr>
          <w:sz w:val="28"/>
          <w:szCs w:val="28"/>
        </w:rPr>
        <w:t>;</w:t>
      </w:r>
      <w:r w:rsidR="00FA42C7" w:rsidRPr="00A428FF">
        <w:rPr>
          <w:bCs/>
          <w:sz w:val="28"/>
          <w:szCs w:val="28"/>
        </w:rPr>
        <w:t xml:space="preserve"> </w:t>
      </w:r>
    </w:p>
    <w:p w:rsidR="005D2551" w:rsidRDefault="005D2551" w:rsidP="00FA42C7">
      <w:pPr>
        <w:autoSpaceDE w:val="0"/>
        <w:autoSpaceDN w:val="0"/>
        <w:adjustRightInd w:val="0"/>
        <w:jc w:val="both"/>
        <w:rPr>
          <w:rFonts w:cs="Tahoma"/>
          <w:sz w:val="28"/>
          <w:szCs w:val="28"/>
          <w:lang w:eastAsia="ru-RU"/>
        </w:rPr>
      </w:pPr>
      <w:r>
        <w:rPr>
          <w:bCs/>
          <w:sz w:val="28"/>
          <w:szCs w:val="28"/>
        </w:rPr>
        <w:t xml:space="preserve">       1.3. </w:t>
      </w:r>
      <w:r>
        <w:rPr>
          <w:sz w:val="28"/>
          <w:szCs w:val="28"/>
        </w:rPr>
        <w:t xml:space="preserve">от </w:t>
      </w:r>
      <w:r>
        <w:rPr>
          <w:bCs/>
          <w:sz w:val="28"/>
          <w:szCs w:val="28"/>
        </w:rPr>
        <w:t xml:space="preserve">04.05.2018г. </w:t>
      </w:r>
      <w:r>
        <w:rPr>
          <w:sz w:val="28"/>
          <w:szCs w:val="28"/>
        </w:rPr>
        <w:t>№ 95</w:t>
      </w:r>
      <w:r w:rsidRPr="00D13D34">
        <w:rPr>
          <w:sz w:val="28"/>
          <w:szCs w:val="28"/>
        </w:rPr>
        <w:t xml:space="preserve"> </w:t>
      </w:r>
      <w:r w:rsidRPr="002553BB">
        <w:rPr>
          <w:rFonts w:cs="Tahoma"/>
          <w:sz w:val="28"/>
          <w:szCs w:val="28"/>
          <w:lang w:eastAsia="ru-RU"/>
        </w:rPr>
        <w:t>«Предоставление земельных участков</w:t>
      </w:r>
      <w:r>
        <w:rPr>
          <w:rFonts w:cs="Tahoma"/>
          <w:sz w:val="28"/>
          <w:szCs w:val="28"/>
          <w:lang w:eastAsia="ru-RU"/>
        </w:rPr>
        <w:t xml:space="preserve"> </w:t>
      </w:r>
      <w:r w:rsidRPr="002553BB">
        <w:rPr>
          <w:rFonts w:cs="Tahoma"/>
          <w:sz w:val="28"/>
          <w:szCs w:val="28"/>
          <w:lang w:eastAsia="ru-RU"/>
        </w:rPr>
        <w:t>для целей, не связанных со стр</w:t>
      </w:r>
      <w:r>
        <w:rPr>
          <w:rFonts w:cs="Tahoma"/>
          <w:sz w:val="28"/>
          <w:szCs w:val="28"/>
          <w:lang w:eastAsia="ru-RU"/>
        </w:rPr>
        <w:t>оительством</w:t>
      </w:r>
      <w:r w:rsidRPr="002553BB">
        <w:rPr>
          <w:rFonts w:cs="Tahoma"/>
          <w:sz w:val="28"/>
          <w:szCs w:val="28"/>
          <w:lang w:eastAsia="ru-RU"/>
        </w:rPr>
        <w:t xml:space="preserve"> единственному заявителю»</w:t>
      </w:r>
      <w:r>
        <w:rPr>
          <w:rFonts w:cs="Tahoma"/>
          <w:sz w:val="28"/>
          <w:szCs w:val="28"/>
          <w:lang w:eastAsia="ru-RU"/>
        </w:rPr>
        <w:t>.</w:t>
      </w:r>
    </w:p>
    <w:p w:rsidR="00F3689C" w:rsidRPr="00F3689C" w:rsidRDefault="00F3689C" w:rsidP="00FA42C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rFonts w:cs="Tahoma"/>
          <w:sz w:val="28"/>
          <w:szCs w:val="28"/>
          <w:lang w:eastAsia="ru-RU"/>
        </w:rPr>
        <w:t xml:space="preserve">       1.4.</w:t>
      </w:r>
      <w:r w:rsidRPr="00F368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>
        <w:rPr>
          <w:bCs/>
          <w:sz w:val="28"/>
          <w:szCs w:val="28"/>
        </w:rPr>
        <w:t xml:space="preserve">04.05.2018г. </w:t>
      </w:r>
      <w:r>
        <w:rPr>
          <w:sz w:val="28"/>
          <w:szCs w:val="28"/>
        </w:rPr>
        <w:t>№ 113</w:t>
      </w:r>
      <w:r w:rsidRPr="00D13D34">
        <w:rPr>
          <w:sz w:val="28"/>
          <w:szCs w:val="28"/>
        </w:rPr>
        <w:t xml:space="preserve"> </w:t>
      </w:r>
      <w:r>
        <w:rPr>
          <w:rFonts w:cs="Tahoma"/>
          <w:sz w:val="28"/>
          <w:szCs w:val="28"/>
          <w:lang w:eastAsia="ru-RU"/>
        </w:rPr>
        <w:t xml:space="preserve"> </w:t>
      </w:r>
      <w:r w:rsidRPr="00F3689C">
        <w:rPr>
          <w:sz w:val="28"/>
          <w:szCs w:val="28"/>
        </w:rPr>
        <w:t>«Присвоение, изменение и аннулирование адреса объекта адресации»</w:t>
      </w:r>
      <w:r>
        <w:rPr>
          <w:sz w:val="28"/>
          <w:szCs w:val="28"/>
        </w:rPr>
        <w:t>.</w:t>
      </w:r>
    </w:p>
    <w:p w:rsidR="002F0A38" w:rsidRPr="007A5DA2" w:rsidRDefault="00FA42C7" w:rsidP="002F0A38">
      <w:pPr>
        <w:pStyle w:val="ConsPlusTitle"/>
        <w:widowControl/>
        <w:ind w:firstLine="540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2F0A38" w:rsidRPr="007A5DA2">
        <w:rPr>
          <w:b w:val="0"/>
          <w:sz w:val="28"/>
          <w:szCs w:val="28"/>
        </w:rPr>
        <w:t xml:space="preserve">. Постановление вступает в силу после его </w:t>
      </w:r>
      <w:r w:rsidR="00F3689C">
        <w:rPr>
          <w:b w:val="0"/>
          <w:sz w:val="28"/>
          <w:szCs w:val="28"/>
        </w:rPr>
        <w:t>подписания</w:t>
      </w:r>
      <w:r w:rsidR="002F0A38" w:rsidRPr="007A5DA2">
        <w:rPr>
          <w:b w:val="0"/>
          <w:sz w:val="28"/>
          <w:szCs w:val="28"/>
        </w:rPr>
        <w:t>.</w:t>
      </w:r>
    </w:p>
    <w:p w:rsidR="00E01A10" w:rsidRDefault="00E01A10" w:rsidP="00F3689C">
      <w:pPr>
        <w:pStyle w:val="21"/>
        <w:rPr>
          <w:sz w:val="28"/>
          <w:szCs w:val="28"/>
        </w:rPr>
      </w:pPr>
      <w:r>
        <w:rPr>
          <w:sz w:val="28"/>
          <w:szCs w:val="28"/>
        </w:rPr>
        <w:t>4.  Контроль за исполнением настоящего постановления оставляю за собой.</w:t>
      </w:r>
    </w:p>
    <w:p w:rsidR="00E01A10" w:rsidRDefault="00E01A10" w:rsidP="00E01A10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FA42C7">
        <w:rPr>
          <w:color w:val="000000"/>
          <w:sz w:val="28"/>
          <w:szCs w:val="28"/>
        </w:rPr>
        <w:t>Глава  А</w:t>
      </w:r>
      <w:r>
        <w:rPr>
          <w:color w:val="000000"/>
          <w:sz w:val="28"/>
          <w:szCs w:val="28"/>
        </w:rPr>
        <w:t>дминистрации</w:t>
      </w:r>
    </w:p>
    <w:p w:rsidR="00E01A10" w:rsidRDefault="00E01A10" w:rsidP="00E01A1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Шолоховского </w:t>
      </w:r>
    </w:p>
    <w:p w:rsidR="00E01A10" w:rsidRPr="00761429" w:rsidRDefault="00E01A10" w:rsidP="00F3689C">
      <w:pPr>
        <w:pStyle w:val="21"/>
        <w:ind w:firstLine="0"/>
      </w:pPr>
      <w:r>
        <w:rPr>
          <w:color w:val="000000"/>
          <w:sz w:val="28"/>
          <w:szCs w:val="28"/>
        </w:rPr>
        <w:t xml:space="preserve"> городского поселения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М.Б. Казаков </w:t>
      </w:r>
    </w:p>
    <w:p w:rsidR="0035418C" w:rsidRPr="007D7B03" w:rsidRDefault="007D7B03" w:rsidP="0035418C">
      <w:pPr>
        <w:rPr>
          <w:color w:val="000000"/>
          <w:sz w:val="28"/>
          <w:szCs w:val="28"/>
        </w:rPr>
      </w:pPr>
      <w:r w:rsidRPr="007D7B03">
        <w:rPr>
          <w:color w:val="000000"/>
          <w:sz w:val="28"/>
          <w:szCs w:val="28"/>
        </w:rPr>
        <w:t>Верно:</w:t>
      </w:r>
    </w:p>
    <w:p w:rsidR="00F3689C" w:rsidRPr="007D7B03" w:rsidRDefault="007D7B03" w:rsidP="0035418C">
      <w:pPr>
        <w:rPr>
          <w:color w:val="000000"/>
          <w:sz w:val="28"/>
          <w:szCs w:val="28"/>
        </w:rPr>
      </w:pPr>
      <w:r w:rsidRPr="007D7B03">
        <w:rPr>
          <w:color w:val="000000"/>
          <w:sz w:val="28"/>
          <w:szCs w:val="28"/>
        </w:rPr>
        <w:t>Главный с</w:t>
      </w:r>
      <w:r w:rsidR="00F3689C" w:rsidRPr="007D7B03">
        <w:rPr>
          <w:color w:val="000000"/>
          <w:sz w:val="28"/>
          <w:szCs w:val="28"/>
        </w:rPr>
        <w:t xml:space="preserve">пециалист                                                                            </w:t>
      </w:r>
      <w:r>
        <w:rPr>
          <w:color w:val="000000"/>
          <w:sz w:val="28"/>
          <w:szCs w:val="28"/>
        </w:rPr>
        <w:t xml:space="preserve">      Я.В. Гуре</w:t>
      </w:r>
      <w:r w:rsidR="00F3689C" w:rsidRPr="007D7B03">
        <w:rPr>
          <w:color w:val="000000"/>
          <w:sz w:val="28"/>
          <w:szCs w:val="28"/>
        </w:rPr>
        <w:t>ева</w:t>
      </w:r>
    </w:p>
    <w:sectPr w:rsidR="00F3689C" w:rsidRPr="007D7B03" w:rsidSect="007D7B03">
      <w:headerReference w:type="default" r:id="rId9"/>
      <w:headerReference w:type="first" r:id="rId10"/>
      <w:pgSz w:w="11906" w:h="16838"/>
      <w:pgMar w:top="142" w:right="70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4A77" w:rsidRDefault="00D94A77">
      <w:r>
        <w:separator/>
      </w:r>
    </w:p>
  </w:endnote>
  <w:endnote w:type="continuationSeparator" w:id="1">
    <w:p w:rsidR="00D94A77" w:rsidRDefault="00D94A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4A77" w:rsidRDefault="00D94A77">
      <w:r>
        <w:separator/>
      </w:r>
    </w:p>
  </w:footnote>
  <w:footnote w:type="continuationSeparator" w:id="1">
    <w:p w:rsidR="00D94A77" w:rsidRDefault="00D94A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551" w:rsidRDefault="005D2551">
    <w:pPr>
      <w:pStyle w:val="a3"/>
      <w:tabs>
        <w:tab w:val="clear" w:pos="8306"/>
        <w:tab w:val="right" w:pos="8080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551" w:rsidRDefault="005D2551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F0A38"/>
    <w:rsid w:val="00077221"/>
    <w:rsid w:val="000C238D"/>
    <w:rsid w:val="000D621E"/>
    <w:rsid w:val="000E110C"/>
    <w:rsid w:val="001039B4"/>
    <w:rsid w:val="001142F5"/>
    <w:rsid w:val="00132F20"/>
    <w:rsid w:val="00145B5B"/>
    <w:rsid w:val="001517F0"/>
    <w:rsid w:val="00154C58"/>
    <w:rsid w:val="001A21C7"/>
    <w:rsid w:val="001A7663"/>
    <w:rsid w:val="002458AF"/>
    <w:rsid w:val="002606CE"/>
    <w:rsid w:val="00271AFC"/>
    <w:rsid w:val="00281670"/>
    <w:rsid w:val="00284902"/>
    <w:rsid w:val="00294208"/>
    <w:rsid w:val="002F0A38"/>
    <w:rsid w:val="00311108"/>
    <w:rsid w:val="00332620"/>
    <w:rsid w:val="0035418C"/>
    <w:rsid w:val="00392F31"/>
    <w:rsid w:val="00396EF7"/>
    <w:rsid w:val="003C4AEA"/>
    <w:rsid w:val="003D0DFB"/>
    <w:rsid w:val="003E00C0"/>
    <w:rsid w:val="00414F29"/>
    <w:rsid w:val="00425800"/>
    <w:rsid w:val="0047320B"/>
    <w:rsid w:val="004776B7"/>
    <w:rsid w:val="00480820"/>
    <w:rsid w:val="00515977"/>
    <w:rsid w:val="00581E99"/>
    <w:rsid w:val="005D2551"/>
    <w:rsid w:val="005E7B02"/>
    <w:rsid w:val="006A3878"/>
    <w:rsid w:val="006F63CB"/>
    <w:rsid w:val="007228D4"/>
    <w:rsid w:val="007461C1"/>
    <w:rsid w:val="00795039"/>
    <w:rsid w:val="007C6A94"/>
    <w:rsid w:val="007D7B03"/>
    <w:rsid w:val="007F1044"/>
    <w:rsid w:val="008A511D"/>
    <w:rsid w:val="008A68D4"/>
    <w:rsid w:val="008B4FDF"/>
    <w:rsid w:val="008C4824"/>
    <w:rsid w:val="00A03FEA"/>
    <w:rsid w:val="00A634C3"/>
    <w:rsid w:val="00A92A27"/>
    <w:rsid w:val="00AB292C"/>
    <w:rsid w:val="00B47ADD"/>
    <w:rsid w:val="00B90021"/>
    <w:rsid w:val="00C52F0B"/>
    <w:rsid w:val="00C64F5C"/>
    <w:rsid w:val="00C82D9F"/>
    <w:rsid w:val="00CC3AB5"/>
    <w:rsid w:val="00CE3018"/>
    <w:rsid w:val="00D108D7"/>
    <w:rsid w:val="00D211A7"/>
    <w:rsid w:val="00D23C8C"/>
    <w:rsid w:val="00D94A77"/>
    <w:rsid w:val="00DD462D"/>
    <w:rsid w:val="00E01A10"/>
    <w:rsid w:val="00E1049D"/>
    <w:rsid w:val="00E10B31"/>
    <w:rsid w:val="00E56403"/>
    <w:rsid w:val="00ED36BC"/>
    <w:rsid w:val="00F129FC"/>
    <w:rsid w:val="00F3689C"/>
    <w:rsid w:val="00F514C3"/>
    <w:rsid w:val="00F632BA"/>
    <w:rsid w:val="00F75CD6"/>
    <w:rsid w:val="00F9148D"/>
    <w:rsid w:val="00FA42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A3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2942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2F0A38"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F0A38"/>
    <w:rPr>
      <w:rFonts w:ascii="Cambria" w:eastAsia="Times New Roman" w:hAnsi="Cambria" w:cs="Times New Roman"/>
      <w:b/>
      <w:bCs/>
      <w:i/>
      <w:iCs/>
      <w:sz w:val="28"/>
      <w:szCs w:val="28"/>
      <w:lang w:eastAsia="zh-CN"/>
    </w:rPr>
  </w:style>
  <w:style w:type="paragraph" w:styleId="a3">
    <w:name w:val="header"/>
    <w:basedOn w:val="a"/>
    <w:link w:val="a4"/>
    <w:rsid w:val="002F0A38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2F0A3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ConsPlusTitle">
    <w:name w:val="ConsPlusTitle"/>
    <w:rsid w:val="002F0A38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21">
    <w:name w:val="Основной текст с отступом 21"/>
    <w:basedOn w:val="a"/>
    <w:rsid w:val="002F0A38"/>
    <w:pPr>
      <w:spacing w:line="360" w:lineRule="auto"/>
      <w:ind w:firstLine="540"/>
      <w:jc w:val="both"/>
    </w:pPr>
    <w:rPr>
      <w:sz w:val="24"/>
      <w:szCs w:val="24"/>
    </w:rPr>
  </w:style>
  <w:style w:type="paragraph" w:customStyle="1" w:styleId="31">
    <w:name w:val="Основной текст с отступом 31"/>
    <w:basedOn w:val="a"/>
    <w:rsid w:val="002F0A38"/>
    <w:pPr>
      <w:ind w:firstLine="720"/>
      <w:jc w:val="both"/>
    </w:pPr>
    <w:rPr>
      <w:color w:val="000000"/>
      <w:sz w:val="24"/>
    </w:rPr>
  </w:style>
  <w:style w:type="paragraph" w:customStyle="1" w:styleId="a5">
    <w:name w:val="Знак Знак"/>
    <w:basedOn w:val="a"/>
    <w:rsid w:val="002F0A38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6">
    <w:name w:val="Hyperlink"/>
    <w:rsid w:val="003D0DFB"/>
    <w:rPr>
      <w:rFonts w:ascii="inherit" w:hAnsi="inherit" w:cs="inherit"/>
      <w:color w:val="040465"/>
      <w:u w:val="single"/>
    </w:rPr>
  </w:style>
  <w:style w:type="paragraph" w:customStyle="1" w:styleId="11">
    <w:name w:val="Текст1"/>
    <w:basedOn w:val="a"/>
    <w:rsid w:val="003D0DFB"/>
    <w:rPr>
      <w:rFonts w:ascii="Courier New" w:hAnsi="Courier New" w:cs="Courier New"/>
    </w:rPr>
  </w:style>
  <w:style w:type="character" w:customStyle="1" w:styleId="FontStyle47">
    <w:name w:val="Font Style47"/>
    <w:rsid w:val="00077221"/>
    <w:rPr>
      <w:rFonts w:ascii="Times New Roman" w:hAnsi="Times New Roman" w:cs="Times New Roman"/>
      <w:sz w:val="22"/>
      <w:szCs w:val="22"/>
    </w:rPr>
  </w:style>
  <w:style w:type="paragraph" w:customStyle="1" w:styleId="ConsPlusNormal">
    <w:name w:val="ConsPlusNormal"/>
    <w:rsid w:val="000772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Indent 3"/>
    <w:basedOn w:val="a"/>
    <w:link w:val="30"/>
    <w:rsid w:val="00F129FC"/>
    <w:pPr>
      <w:suppressAutoHyphens w:val="0"/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129FC"/>
    <w:rPr>
      <w:rFonts w:ascii="Times New Roman" w:eastAsia="Times New Roman" w:hAnsi="Times New Roman" w:cs="Times New Roman"/>
      <w:sz w:val="16"/>
      <w:szCs w:val="16"/>
    </w:rPr>
  </w:style>
  <w:style w:type="paragraph" w:customStyle="1" w:styleId="Default">
    <w:name w:val="Default"/>
    <w:rsid w:val="00F129F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3">
    <w:name w:val="Style3"/>
    <w:basedOn w:val="a"/>
    <w:rsid w:val="00392F31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ru-RU"/>
    </w:rPr>
  </w:style>
  <w:style w:type="paragraph" w:customStyle="1" w:styleId="Style7">
    <w:name w:val="Style7"/>
    <w:basedOn w:val="a"/>
    <w:rsid w:val="00392F31"/>
    <w:pPr>
      <w:widowControl w:val="0"/>
      <w:suppressAutoHyphens w:val="0"/>
      <w:autoSpaceDE w:val="0"/>
      <w:autoSpaceDN w:val="0"/>
      <w:adjustRightInd w:val="0"/>
      <w:spacing w:line="278" w:lineRule="exact"/>
    </w:pPr>
    <w:rPr>
      <w:sz w:val="24"/>
      <w:szCs w:val="24"/>
      <w:lang w:eastAsia="ru-RU"/>
    </w:rPr>
  </w:style>
  <w:style w:type="paragraph" w:styleId="a7">
    <w:name w:val="No Spacing"/>
    <w:uiPriority w:val="1"/>
    <w:qFormat/>
    <w:rsid w:val="00392F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rsid w:val="00392F31"/>
    <w:pPr>
      <w:suppressAutoHyphens w:val="0"/>
      <w:spacing w:after="120"/>
      <w:ind w:left="283"/>
    </w:pPr>
    <w:rPr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392F3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rsid w:val="001039B4"/>
    <w:rPr>
      <w:color w:val="000080"/>
      <w:u w:val="single"/>
    </w:rPr>
  </w:style>
  <w:style w:type="table" w:styleId="aa">
    <w:name w:val="Table Grid"/>
    <w:basedOn w:val="a1"/>
    <w:uiPriority w:val="39"/>
    <w:rsid w:val="00A03F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9420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paragraph" w:styleId="ab">
    <w:name w:val="Balloon Text"/>
    <w:basedOn w:val="a"/>
    <w:link w:val="ac"/>
    <w:uiPriority w:val="99"/>
    <w:semiHidden/>
    <w:unhideWhenUsed/>
    <w:rsid w:val="008C482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8C4824"/>
    <w:rPr>
      <w:rFonts w:ascii="Segoe UI" w:eastAsia="Times New Roman" w:hAnsi="Segoe UI" w:cs="Segoe UI"/>
      <w:sz w:val="18"/>
      <w:szCs w:val="18"/>
      <w:lang w:eastAsia="zh-CN"/>
    </w:rPr>
  </w:style>
  <w:style w:type="paragraph" w:styleId="ad">
    <w:name w:val="Body Text"/>
    <w:basedOn w:val="a"/>
    <w:link w:val="ae"/>
    <w:rsid w:val="00E01A10"/>
    <w:pPr>
      <w:spacing w:after="120"/>
    </w:pPr>
  </w:style>
  <w:style w:type="character" w:customStyle="1" w:styleId="ae">
    <w:name w:val="Основной текст Знак"/>
    <w:basedOn w:val="a0"/>
    <w:link w:val="ad"/>
    <w:rsid w:val="00E01A10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9B8ACF-F834-440B-BDD9-26A787D98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Архитектура</dc:creator>
  <cp:keywords/>
  <dc:description/>
  <cp:lastModifiedBy>user</cp:lastModifiedBy>
  <cp:revision>11</cp:revision>
  <cp:lastPrinted>2018-11-30T12:09:00Z</cp:lastPrinted>
  <dcterms:created xsi:type="dcterms:W3CDTF">2017-03-10T10:47:00Z</dcterms:created>
  <dcterms:modified xsi:type="dcterms:W3CDTF">2018-12-03T07:14:00Z</dcterms:modified>
</cp:coreProperties>
</file>