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022D3B" w14:textId="77777777" w:rsidR="007D04DB" w:rsidRDefault="007D04DB" w:rsidP="007D04D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0639B5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676790099" r:id="rId7"/>
        </w:object>
      </w:r>
    </w:p>
    <w:p w14:paraId="418E23C0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04FE4536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29B1CE88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254D0DCD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18173583" w14:textId="77777777" w:rsidR="007D04DB" w:rsidRDefault="007D04DB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4D6C935E" w14:textId="77777777" w:rsidR="007D04DB" w:rsidRPr="00122448" w:rsidRDefault="007D04DB" w:rsidP="007D04D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122448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595E6081" w14:textId="307CBDAF" w:rsidR="007D04DB" w:rsidRPr="00182B74" w:rsidRDefault="00FA4CA5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F500B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F500B">
        <w:rPr>
          <w:rFonts w:ascii="Times New Roman" w:eastAsia="Times New Roman" w:hAnsi="Times New Roman"/>
          <w:sz w:val="28"/>
          <w:szCs w:val="28"/>
          <w:lang w:eastAsia="ru-RU"/>
        </w:rPr>
        <w:t>02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.2021 № </w:t>
      </w:r>
      <w:r w:rsidR="00EF500B">
        <w:rPr>
          <w:rFonts w:ascii="Times New Roman" w:eastAsia="Times New Roman" w:hAnsi="Times New Roman"/>
          <w:sz w:val="28"/>
          <w:szCs w:val="28"/>
          <w:lang w:eastAsia="ru-RU"/>
        </w:rPr>
        <w:t>148</w:t>
      </w:r>
    </w:p>
    <w:p w14:paraId="14A90929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33D12AA2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D604A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в решение Собрания депутатов Шолоховского городского поселения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от 25 сентября 2007 года № 78 «Об утверждении</w:t>
      </w:r>
    </w:p>
    <w:p w14:paraId="6B43F61C" w14:textId="46865EEA" w:rsidR="007D04DB" w:rsidRDefault="007D04DB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Положения о бюджетном процессе 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Шолоховском городском поселении»</w:t>
      </w:r>
    </w:p>
    <w:p w14:paraId="2BF402B0" w14:textId="5D063429" w:rsidR="004D24C5" w:rsidRDefault="004D24C5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</w:t>
      </w: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установлении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особенностей исполнения бюджета Шолоховского городского поселения в 2021 году</w:t>
      </w:r>
    </w:p>
    <w:p w14:paraId="5AC90AC6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F5FC8F" w14:textId="4932B4B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В целях приведения в соответствие федеральным и областным законодательством,</w:t>
      </w:r>
      <w:proofErr w:type="gramStart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руководствуясь Областным законом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ноября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2020 года №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83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-ЗС «О внесении изменений в Областной закон «О бюджетном процессе в Ростовской области» и установлении особенностей исполнения областного бюджета в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4BA41A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992814" w14:textId="279749DF" w:rsidR="007D04DB" w:rsidRDefault="007D04DB" w:rsidP="007D04DB">
      <w:pPr>
        <w:pStyle w:val="a3"/>
        <w:numPr>
          <w:ilvl w:val="0"/>
          <w:numId w:val="1"/>
        </w:numPr>
        <w:tabs>
          <w:tab w:val="num" w:pos="426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bookmarkStart w:id="0" w:name="_Hlk62640159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bookmarkEnd w:id="0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14:paraId="33BFA22B" w14:textId="0B3EF16A" w:rsidR="00F87669" w:rsidRPr="00F87669" w:rsidRDefault="007D04DB" w:rsidP="007D04D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1.1</w:t>
      </w:r>
      <w:r w:rsidRPr="007D04DB">
        <w:rPr>
          <w:szCs w:val="28"/>
        </w:rPr>
        <w:t xml:space="preserve"> </w:t>
      </w:r>
      <w:r w:rsidR="00F87669" w:rsidRPr="00F87669">
        <w:rPr>
          <w:rFonts w:ascii="Times New Roman" w:eastAsia="Times New Roman" w:hAnsi="Times New Roman"/>
          <w:sz w:val="28"/>
          <w:szCs w:val="28"/>
          <w:lang w:eastAsia="ru-RU"/>
        </w:rPr>
        <w:t xml:space="preserve">в пункте </w:t>
      </w:r>
      <w:r w:rsidR="00F8766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87669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1 </w:t>
      </w:r>
      <w:r w:rsidR="00F87669">
        <w:rPr>
          <w:rFonts w:ascii="Times New Roman" w:eastAsia="Times New Roman" w:hAnsi="Times New Roman"/>
          <w:sz w:val="28"/>
          <w:szCs w:val="28"/>
          <w:lang w:eastAsia="ru-RU"/>
        </w:rPr>
        <w:t>слова «</w:t>
      </w:r>
      <w:r w:rsidR="00F87669" w:rsidRPr="00122448">
        <w:rPr>
          <w:rFonts w:ascii="Times New Roman" w:hAnsi="Times New Roman"/>
          <w:sz w:val="28"/>
          <w:szCs w:val="28"/>
          <w:lang w:eastAsia="ru-RU"/>
        </w:rPr>
        <w:t>части 3 статьи 2</w:t>
      </w:r>
      <w:r w:rsidR="00F87669">
        <w:rPr>
          <w:rFonts w:ascii="Times New Roman" w:hAnsi="Times New Roman"/>
          <w:sz w:val="28"/>
          <w:szCs w:val="28"/>
          <w:lang w:eastAsia="ru-RU"/>
        </w:rPr>
        <w:t>» исключить;</w:t>
      </w:r>
    </w:p>
    <w:p w14:paraId="71F9B4F1" w14:textId="1CD16479" w:rsidR="007D04DB" w:rsidRDefault="00F87669" w:rsidP="007D04D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7669">
        <w:rPr>
          <w:rFonts w:ascii="Times New Roman" w:eastAsia="Times New Roman" w:hAnsi="Times New Roman"/>
          <w:sz w:val="28"/>
          <w:szCs w:val="28"/>
          <w:lang w:eastAsia="ru-RU"/>
        </w:rPr>
        <w:t>1.2</w:t>
      </w:r>
      <w:r>
        <w:rPr>
          <w:szCs w:val="28"/>
        </w:rPr>
        <w:t xml:space="preserve"> </w:t>
      </w:r>
      <w:r w:rsidR="007D04DB" w:rsidRPr="007D04DB">
        <w:rPr>
          <w:rFonts w:ascii="Times New Roman" w:eastAsia="Times New Roman" w:hAnsi="Times New Roman"/>
          <w:sz w:val="28"/>
          <w:szCs w:val="28"/>
          <w:lang w:eastAsia="ru-RU"/>
        </w:rPr>
        <w:t>часть 3 статьи 2 признать утратившей силу;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4DD180DA" w14:textId="4ED70609" w:rsidR="007D04DB" w:rsidRPr="007D04DB" w:rsidRDefault="007D04DB" w:rsidP="007D04DB">
      <w:pPr>
        <w:pStyle w:val="a3"/>
        <w:suppressAutoHyphens/>
        <w:autoSpaceDE w:val="0"/>
        <w:autoSpaceDN w:val="0"/>
        <w:adjustRightInd w:val="0"/>
        <w:spacing w:after="120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F8766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>абзац третий части 3 статьи 4 изложить в следующей редакции:</w:t>
      </w:r>
    </w:p>
    <w:p w14:paraId="7B2DD704" w14:textId="7949093A" w:rsidR="007D04DB" w:rsidRPr="007D04DB" w:rsidRDefault="007D04DB" w:rsidP="007D04D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>«Каждому публичному нормативному обязательству, межбюджетному трансферту, инициативному проекту, предусмотренному статьей 26</w:t>
      </w:r>
      <w:r w:rsidRPr="007D04DB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softHyphen/>
        <w:t>рального закона от 6 октября 2003 года № 131-ФЗ «Об общих принципах организации местного самоуправления в Российской Федерации», поддер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softHyphen/>
        <w:t>жанному органами местного самоуправления, присваиваются уникальные коды классификации расходов бюджетов</w:t>
      </w:r>
      <w:proofErr w:type="gramStart"/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>.»;</w:t>
      </w:r>
      <w:proofErr w:type="gramEnd"/>
    </w:p>
    <w:p w14:paraId="7F70608E" w14:textId="2D2108EB" w:rsidR="00EE28EA" w:rsidRPr="007D04DB" w:rsidRDefault="007D04DB" w:rsidP="00C53DFF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F8766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в наименовании и тексте статьи 12 слово «Кассовое» заменить словом «Казначейское»;</w:t>
      </w:r>
    </w:p>
    <w:p w14:paraId="67678A7A" w14:textId="6891F6A8" w:rsidR="007D04DB" w:rsidRDefault="007D04DB" w:rsidP="00C53DFF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F8766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>в части 3 статьи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D04DB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 w:rsidRP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слова «Проект бюджетного прогноза (проект изменений бюджетного прогноза)» заменить словами «Бюджетный прогноз (проект бюджетного прогноза, проект изменений бюджетного прогноза)»;</w:t>
      </w:r>
    </w:p>
    <w:p w14:paraId="61F76E5B" w14:textId="07D7C59F" w:rsidR="007D04DB" w:rsidRDefault="007D04DB" w:rsidP="00C53DFF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1.</w:t>
      </w:r>
      <w:r w:rsidR="00F8766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статье 29:</w:t>
      </w:r>
    </w:p>
    <w:p w14:paraId="104A0564" w14:textId="41ED6A00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3DFF">
        <w:rPr>
          <w:rFonts w:ascii="Times New Roman" w:eastAsia="Times New Roman" w:hAnsi="Times New Roman"/>
          <w:sz w:val="28"/>
          <w:szCs w:val="28"/>
          <w:lang w:eastAsia="ru-RU"/>
        </w:rPr>
        <w:t>а) часть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часть 2</w:t>
      </w:r>
      <w:r w:rsidRPr="00C53DFF"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следующей редакции:</w:t>
      </w:r>
    </w:p>
    <w:p w14:paraId="02BD8ED2" w14:textId="1524522D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>«1. </w:t>
      </w:r>
      <w:proofErr w:type="gramStart"/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Под кассовым планом понимается прогноз поступлений в бюджет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 перечислений из бюджета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>в текущем финансовом году в целях определения прогнозного состояния единого счета бюджета, включая временный кассовый разрыв и объем временно свободных средств.»;</w:t>
      </w:r>
      <w:proofErr w:type="gramEnd"/>
    </w:p>
    <w:p w14:paraId="3D1CB853" w14:textId="4C084EE0" w:rsid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>б) в абзаце втором части 2 слова «кассовых выплат» заменить словом «перечислений»;</w:t>
      </w:r>
    </w:p>
    <w:p w14:paraId="1967B3AC" w14:textId="7C0D6820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«2. Администрация Шолоховского городского поселения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устанавливает порядок составления и ведения кассового плана, а также состав и сроки представления главными распорядителями бюджетных средств, главными администраторами доходов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местного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бюджета, главными администраторами источников финансирования дефицита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местного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бюджета сведений, необходимых для составления и ведения кассового плана.</w:t>
      </w:r>
    </w:p>
    <w:p w14:paraId="3F017487" w14:textId="09CE8EF7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Прогноз перечислений из бюджета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оплате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муниципальных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контрактов, иных договоров формируется с учетом определенных при планировании закупок товаров, работ, услуг для обеспечения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муниципальных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нужд </w:t>
      </w:r>
      <w:bookmarkStart w:id="1" w:name="_Hlk62636461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bookmarkEnd w:id="1"/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сроков и объемов оплаты денежных обязательств по заключаемым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муниципальным</w:t>
      </w:r>
      <w:r w:rsidRPr="00C53D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контрактам, иным договорам.</w:t>
      </w:r>
    </w:p>
    <w:p w14:paraId="75C229F8" w14:textId="7BC5208D" w:rsidR="00C53DFF" w:rsidRPr="00FA4CA5" w:rsidRDefault="00C53DFF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 xml:space="preserve">      Составление и ведение кассового плана осуществляется отделом экономики и финансов Администрации Шолоховского городского поселения</w:t>
      </w:r>
      <w:proofErr w:type="gramStart"/>
      <w:r w:rsidR="00F87669" w:rsidRPr="00FA4CA5">
        <w:rPr>
          <w:rFonts w:ascii="Times New Roman" w:hAnsi="Times New Roman"/>
          <w:sz w:val="28"/>
          <w:szCs w:val="28"/>
          <w:lang w:eastAsia="ru-RU"/>
        </w:rPr>
        <w:t>.</w:t>
      </w:r>
      <w:r w:rsidRPr="00FA4CA5">
        <w:rPr>
          <w:rFonts w:ascii="Times New Roman" w:hAnsi="Times New Roman"/>
          <w:sz w:val="28"/>
          <w:szCs w:val="28"/>
          <w:lang w:eastAsia="ru-RU"/>
        </w:rPr>
        <w:t>».</w:t>
      </w:r>
      <w:proofErr w:type="gramEnd"/>
    </w:p>
    <w:p w14:paraId="7FFF6588" w14:textId="0EB9844D" w:rsidR="00E01474" w:rsidRPr="00FA4CA5" w:rsidRDefault="00E01474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1.</w:t>
      </w:r>
      <w:r w:rsidR="00F87669" w:rsidRPr="00FA4CA5">
        <w:rPr>
          <w:rFonts w:ascii="Times New Roman" w:hAnsi="Times New Roman"/>
          <w:sz w:val="28"/>
          <w:szCs w:val="28"/>
          <w:lang w:eastAsia="ru-RU"/>
        </w:rPr>
        <w:t>7</w:t>
      </w:r>
      <w:r w:rsidRPr="00FA4CA5">
        <w:rPr>
          <w:rFonts w:ascii="Times New Roman" w:hAnsi="Times New Roman"/>
          <w:sz w:val="28"/>
          <w:szCs w:val="28"/>
          <w:lang w:eastAsia="ru-RU"/>
        </w:rPr>
        <w:t xml:space="preserve"> в статье </w:t>
      </w:r>
      <w:r w:rsidR="00F87669" w:rsidRPr="00FA4CA5">
        <w:rPr>
          <w:rFonts w:ascii="Times New Roman" w:hAnsi="Times New Roman"/>
          <w:sz w:val="28"/>
          <w:szCs w:val="28"/>
          <w:lang w:eastAsia="ru-RU"/>
        </w:rPr>
        <w:t>30</w:t>
      </w:r>
      <w:r w:rsidRPr="00FA4CA5">
        <w:rPr>
          <w:rFonts w:ascii="Times New Roman" w:hAnsi="Times New Roman"/>
          <w:sz w:val="28"/>
          <w:szCs w:val="28"/>
          <w:lang w:eastAsia="ru-RU"/>
        </w:rPr>
        <w:t>:</w:t>
      </w:r>
    </w:p>
    <w:p w14:paraId="03E71469" w14:textId="3E1710CE" w:rsidR="00E01474" w:rsidRPr="00FA4CA5" w:rsidRDefault="00E01474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а) в пункте 1 слова «единый счет местного бюджета» заменить словами «единый счет бюджета», слова «со счетов органов Федерального казначейства» заменить словами «с казначейских счетов для осуществления и отражения операций по учету и распределению поступлений»;</w:t>
      </w:r>
    </w:p>
    <w:p w14:paraId="5306B950" w14:textId="77777777" w:rsidR="00E01474" w:rsidRPr="00FA4CA5" w:rsidRDefault="00E01474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б) дополнить пунктом 5 следующего содержания:</w:t>
      </w:r>
    </w:p>
    <w:p w14:paraId="4400229B" w14:textId="70CF2CD6" w:rsidR="00E01474" w:rsidRPr="00FA4CA5" w:rsidRDefault="00E01474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«5) формирование администратором доходов местного бюджета распоряжения на проведение операций по возврату (зачету, уточнению) излишне уплаченных или излишне взысканных сумм, а также сумм процентов за несвоевременное осуществление такого возврата и процентов, начисленных на излишне взысканные суммы, и направление указанного распоряжения в Федеральное казначейство для исполнения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.»;</w:t>
      </w:r>
      <w:proofErr w:type="gramEnd"/>
    </w:p>
    <w:p w14:paraId="68770163" w14:textId="24296AE3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1.</w:t>
      </w:r>
      <w:r w:rsidR="00F87669" w:rsidRPr="00FA4CA5">
        <w:rPr>
          <w:rFonts w:ascii="Times New Roman" w:hAnsi="Times New Roman"/>
          <w:sz w:val="28"/>
          <w:szCs w:val="28"/>
          <w:lang w:eastAsia="ru-RU"/>
        </w:rPr>
        <w:t>8</w:t>
      </w:r>
      <w:r w:rsidRPr="00FA4CA5">
        <w:rPr>
          <w:rFonts w:ascii="Times New Roman" w:hAnsi="Times New Roman"/>
          <w:sz w:val="28"/>
          <w:szCs w:val="28"/>
          <w:lang w:eastAsia="ru-RU"/>
        </w:rPr>
        <w:t>) в статье 31:</w:t>
      </w:r>
    </w:p>
    <w:p w14:paraId="7476ABC3" w14:textId="23AE554E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а) часть 3 изложить в следующей редакции:</w:t>
      </w:r>
    </w:p>
    <w:p w14:paraId="40027A1E" w14:textId="77777777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 xml:space="preserve">«3. Получатель бюджетных средств принимает бюджетные обязательства в 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пределах</w:t>
      </w:r>
      <w:proofErr w:type="gramEnd"/>
      <w:r w:rsidRPr="00FA4CA5">
        <w:rPr>
          <w:rFonts w:ascii="Times New Roman" w:hAnsi="Times New Roman"/>
          <w:sz w:val="28"/>
          <w:szCs w:val="28"/>
          <w:lang w:eastAsia="ru-RU"/>
        </w:rPr>
        <w:t xml:space="preserve"> доведенных до него лимитов бюджетных обязательств.</w:t>
      </w:r>
    </w:p>
    <w:p w14:paraId="3A13A15F" w14:textId="77777777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E229680" w14:textId="427B26AC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Получатель бюджетных сре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дств пр</w:t>
      </w:r>
      <w:proofErr w:type="gramEnd"/>
      <w:r w:rsidRPr="00FA4CA5">
        <w:rPr>
          <w:rFonts w:ascii="Times New Roman" w:hAnsi="Times New Roman"/>
          <w:sz w:val="28"/>
          <w:szCs w:val="28"/>
          <w:lang w:eastAsia="ru-RU"/>
        </w:rPr>
        <w:t>инимает бюджетные обязательства путем заключения муниципальных контрактов, иных договоров с физическими и юридическими лицами, индивидуальными предпринимателями или в соответствии с законом, иным правовым актом, соглашением.</w:t>
      </w:r>
    </w:p>
    <w:p w14:paraId="720B464F" w14:textId="65D1688F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lastRenderedPageBreak/>
        <w:t>Получатель бюджетных средств принимает новые бюджетные обязательства в объеме, не превышающем разницы между доведенными до него соответствующими лимитами бюджетных обязательств и принятыми, но неисполненными бюджетными обязательствами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.»</w:t>
      </w:r>
      <w:proofErr w:type="gramEnd"/>
    </w:p>
    <w:p w14:paraId="387D3019" w14:textId="2F17F246" w:rsidR="00456D80" w:rsidRPr="00FA4CA5" w:rsidRDefault="00F87669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а</w:t>
      </w:r>
      <w:r w:rsidR="00456D80" w:rsidRPr="00FA4CA5">
        <w:rPr>
          <w:rFonts w:ascii="Times New Roman" w:hAnsi="Times New Roman"/>
          <w:sz w:val="28"/>
          <w:szCs w:val="28"/>
          <w:lang w:eastAsia="ru-RU"/>
        </w:rPr>
        <w:t>) часть 4 изложить в следующей редакции:</w:t>
      </w:r>
    </w:p>
    <w:p w14:paraId="35AAEF99" w14:textId="53C6ACDF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«4. 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Получатель бюджетных средств подтверждает обязанность оплатить за счет средств местного бюджета денежные обязательства в соответствии с распоряжениями о совершении казначейских платежей (далее – распоряжение) и иными документами, необходимыми для санкционирования их оплаты, а в случаях, связанных с выполнением оперативно-розыскных мероприятий, в соответствии с распоряжениями.»;</w:t>
      </w:r>
      <w:proofErr w:type="gramEnd"/>
    </w:p>
    <w:p w14:paraId="79B6831D" w14:textId="1F5D20F5" w:rsidR="00456D80" w:rsidRPr="00FA4CA5" w:rsidRDefault="00F87669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б</w:t>
      </w:r>
      <w:r w:rsidR="00456D80" w:rsidRPr="00FA4CA5">
        <w:rPr>
          <w:rFonts w:ascii="Times New Roman" w:hAnsi="Times New Roman"/>
          <w:sz w:val="28"/>
          <w:szCs w:val="28"/>
          <w:lang w:eastAsia="ru-RU"/>
        </w:rPr>
        <w:t>) в абзаце четвертом части 5 слова «платежном документе» заменить словом «распоряжении»;</w:t>
      </w:r>
    </w:p>
    <w:p w14:paraId="69D0FB20" w14:textId="77777777" w:rsidR="00456D80" w:rsidRPr="00FA4CA5" w:rsidRDefault="00456D80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в) в части 6 слова «платежных документов» заменить словом «распо</w:t>
      </w:r>
      <w:r w:rsidRPr="00FA4CA5">
        <w:rPr>
          <w:rFonts w:ascii="Times New Roman" w:hAnsi="Times New Roman"/>
          <w:sz w:val="28"/>
          <w:szCs w:val="28"/>
          <w:lang w:eastAsia="ru-RU"/>
        </w:rPr>
        <w:softHyphen/>
        <w:t>ряжений»;</w:t>
      </w:r>
      <w:bookmarkStart w:id="2" w:name="_GoBack"/>
      <w:bookmarkEnd w:id="2"/>
    </w:p>
    <w:p w14:paraId="113EE3C1" w14:textId="12A10174" w:rsidR="00456D80" w:rsidRPr="00FA4CA5" w:rsidRDefault="00F438D4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1.</w:t>
      </w:r>
      <w:r w:rsidR="00F87669" w:rsidRPr="00FA4CA5">
        <w:rPr>
          <w:rFonts w:ascii="Times New Roman" w:hAnsi="Times New Roman"/>
          <w:sz w:val="28"/>
          <w:szCs w:val="28"/>
          <w:lang w:eastAsia="ru-RU"/>
        </w:rPr>
        <w:t>9</w:t>
      </w:r>
      <w:r w:rsidR="00456D80" w:rsidRPr="00FA4CA5">
        <w:rPr>
          <w:rFonts w:ascii="Times New Roman" w:hAnsi="Times New Roman"/>
          <w:sz w:val="28"/>
          <w:szCs w:val="28"/>
          <w:lang w:eastAsia="ru-RU"/>
        </w:rPr>
        <w:t xml:space="preserve">) в части 2 статьи </w:t>
      </w:r>
      <w:r w:rsidRPr="00FA4CA5">
        <w:rPr>
          <w:rFonts w:ascii="Times New Roman" w:hAnsi="Times New Roman"/>
          <w:sz w:val="28"/>
          <w:szCs w:val="28"/>
          <w:lang w:eastAsia="ru-RU"/>
        </w:rPr>
        <w:t>33</w:t>
      </w:r>
      <w:r w:rsidR="00456D80" w:rsidRPr="00FA4CA5">
        <w:rPr>
          <w:rFonts w:ascii="Times New Roman" w:hAnsi="Times New Roman"/>
          <w:sz w:val="28"/>
          <w:szCs w:val="28"/>
          <w:lang w:eastAsia="ru-RU"/>
        </w:rPr>
        <w:t xml:space="preserve"> слова «соответственно в целях предоставления субсидий, субвенций, иных межбюджетных трансфертов, имеющих целевое назначение» заменить словами «, соответствующих целям предоставления указанных средств»;</w:t>
      </w:r>
    </w:p>
    <w:p w14:paraId="212DA9FD" w14:textId="1D40DC7A" w:rsidR="004D24C5" w:rsidRPr="00FA4CA5" w:rsidRDefault="004D24C5" w:rsidP="00FA4CA5">
      <w:pPr>
        <w:pStyle w:val="a4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2.</w:t>
      </w:r>
      <w:r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  Установить, что в ходе исполнения бюджета Шолоховского городского поселения в 2021 году дополнительно к основаниям для внесения изменений в сводную бюджетную роспись местного бюджета, установленным бюджетным законодательством Российской Федерации, в соответствии с решениями Администрации Шолоховского городского поселения в сводную бюджетную роспись местного бюджета без внесения изменений в Решение Собрания депутатов Шолоховского городского поселения </w:t>
      </w:r>
      <w:proofErr w:type="gramStart"/>
      <w:r w:rsidRPr="00FA4CA5">
        <w:rPr>
          <w:rFonts w:ascii="Times New Roman" w:hAnsi="Times New Roman"/>
          <w:iCs/>
          <w:sz w:val="28"/>
          <w:szCs w:val="28"/>
          <w:lang w:eastAsia="ru-RU"/>
        </w:rPr>
        <w:t>об</w:t>
      </w:r>
      <w:proofErr w:type="gramEnd"/>
      <w:r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 бюджете могут быть внесены изменения:</w:t>
      </w:r>
    </w:p>
    <w:p w14:paraId="6FDF0B86" w14:textId="5780F73B" w:rsidR="004D24C5" w:rsidRPr="00FA4CA5" w:rsidRDefault="004D24C5" w:rsidP="00FA4CA5">
      <w:pPr>
        <w:pStyle w:val="a4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1) в случае перераспределения бюджетных ассигнований на финансовое обеспечение мероприятий, связанных с предотвращением влияния ухудшения экономической ситуации на развитие отраслей экономики, с профилактикой и устранением последствий распространения </w:t>
      </w:r>
      <w:proofErr w:type="spellStart"/>
      <w:r w:rsidRPr="00FA4CA5">
        <w:rPr>
          <w:rFonts w:ascii="Times New Roman" w:hAnsi="Times New Roman"/>
          <w:iCs/>
          <w:sz w:val="28"/>
          <w:szCs w:val="28"/>
          <w:lang w:eastAsia="ru-RU"/>
        </w:rPr>
        <w:t>коронавирусной</w:t>
      </w:r>
      <w:proofErr w:type="spellEnd"/>
      <w:r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 инфекции;</w:t>
      </w:r>
    </w:p>
    <w:p w14:paraId="5ACA11DC" w14:textId="40E4878C" w:rsidR="004D24C5" w:rsidRPr="00FA4CA5" w:rsidRDefault="004D24C5" w:rsidP="00FA4CA5">
      <w:pPr>
        <w:pStyle w:val="a4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2) в случае перераспределения бюджетных ассигнований между видами источников финансирования дефицита </w:t>
      </w:r>
      <w:r w:rsidR="00D27B3A" w:rsidRPr="00FA4CA5">
        <w:rPr>
          <w:rFonts w:ascii="Times New Roman" w:hAnsi="Times New Roman"/>
          <w:iCs/>
          <w:sz w:val="28"/>
          <w:szCs w:val="28"/>
          <w:lang w:eastAsia="ru-RU"/>
        </w:rPr>
        <w:t>местного</w:t>
      </w:r>
      <w:r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 бюджета;</w:t>
      </w:r>
    </w:p>
    <w:p w14:paraId="151BFA45" w14:textId="77777777" w:rsidR="004D24C5" w:rsidRPr="00FA4CA5" w:rsidRDefault="004D24C5" w:rsidP="00FA4CA5">
      <w:pPr>
        <w:pStyle w:val="a4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FA4CA5">
        <w:rPr>
          <w:rFonts w:ascii="Times New Roman" w:hAnsi="Times New Roman"/>
          <w:iCs/>
          <w:sz w:val="28"/>
          <w:szCs w:val="28"/>
          <w:lang w:eastAsia="ru-RU"/>
        </w:rPr>
        <w:t>3) в случае получения дотаций из других бюджетов бюджетной системы Российской Федерации.</w:t>
      </w:r>
    </w:p>
    <w:p w14:paraId="6D5CD845" w14:textId="1DA2D47E" w:rsidR="004D24C5" w:rsidRPr="00FA4CA5" w:rsidRDefault="004D24C5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iCs/>
          <w:sz w:val="28"/>
          <w:szCs w:val="28"/>
          <w:lang w:eastAsia="ru-RU"/>
        </w:rPr>
        <w:t>2. Внесение изменений в сводную бюджетную роспись по основаниям, установленным частью 1 настоящей статьи, может осуществляться с пре</w:t>
      </w:r>
      <w:r w:rsidRPr="00FA4CA5">
        <w:rPr>
          <w:rFonts w:ascii="Times New Roman" w:hAnsi="Times New Roman"/>
          <w:iCs/>
          <w:sz w:val="28"/>
          <w:szCs w:val="28"/>
          <w:lang w:eastAsia="ru-RU"/>
        </w:rPr>
        <w:softHyphen/>
        <w:t xml:space="preserve">вышением общего объема расходов, утвержденных </w:t>
      </w:r>
      <w:r w:rsidR="00D27B3A"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Решением Собрания депутатов Шолоховского городского поселения </w:t>
      </w:r>
      <w:proofErr w:type="gramStart"/>
      <w:r w:rsidRPr="00FA4CA5">
        <w:rPr>
          <w:rFonts w:ascii="Times New Roman" w:hAnsi="Times New Roman"/>
          <w:iCs/>
          <w:sz w:val="28"/>
          <w:szCs w:val="28"/>
          <w:lang w:eastAsia="ru-RU"/>
        </w:rPr>
        <w:t>об</w:t>
      </w:r>
      <w:proofErr w:type="gramEnd"/>
      <w:r w:rsidRPr="00FA4CA5">
        <w:rPr>
          <w:rFonts w:ascii="Times New Roman" w:hAnsi="Times New Roman"/>
          <w:iCs/>
          <w:sz w:val="28"/>
          <w:szCs w:val="28"/>
          <w:lang w:eastAsia="ru-RU"/>
        </w:rPr>
        <w:t>  бюджете</w:t>
      </w:r>
      <w:r w:rsidR="00D27B3A" w:rsidRPr="00FA4CA5">
        <w:rPr>
          <w:rFonts w:ascii="Times New Roman" w:hAnsi="Times New Roman"/>
          <w:iCs/>
          <w:sz w:val="28"/>
          <w:szCs w:val="28"/>
          <w:lang w:eastAsia="ru-RU"/>
        </w:rPr>
        <w:t xml:space="preserve"> Шолоховского городского поселения</w:t>
      </w:r>
      <w:r w:rsidRPr="00FA4CA5">
        <w:rPr>
          <w:rFonts w:ascii="Times New Roman" w:hAnsi="Times New Roman"/>
          <w:sz w:val="28"/>
          <w:szCs w:val="28"/>
          <w:lang w:eastAsia="ru-RU"/>
        </w:rPr>
        <w:t>.</w:t>
      </w:r>
    </w:p>
    <w:p w14:paraId="34D1082E" w14:textId="1142CCF3" w:rsidR="00C53DFF" w:rsidRPr="00FA4CA5" w:rsidRDefault="004D24C5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>3. 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Установить, что до 1 января 2022 года на случаи увеличения резерв</w:t>
      </w:r>
      <w:r w:rsidRPr="00FA4CA5">
        <w:rPr>
          <w:rFonts w:ascii="Times New Roman" w:hAnsi="Times New Roman"/>
          <w:sz w:val="28"/>
          <w:szCs w:val="28"/>
          <w:lang w:eastAsia="ru-RU"/>
        </w:rPr>
        <w:softHyphen/>
        <w:t xml:space="preserve">ного фонда </w:t>
      </w:r>
      <w:r w:rsidR="00D27B3A" w:rsidRPr="00FA4CA5">
        <w:rPr>
          <w:rFonts w:ascii="Times New Roman" w:hAnsi="Times New Roman"/>
          <w:sz w:val="28"/>
          <w:szCs w:val="28"/>
          <w:lang w:eastAsia="ru-RU"/>
        </w:rPr>
        <w:t>Администрации Шолоховского городского поселения</w:t>
      </w:r>
      <w:r w:rsidRPr="00FA4CA5">
        <w:rPr>
          <w:rFonts w:ascii="Times New Roman" w:hAnsi="Times New Roman"/>
          <w:sz w:val="28"/>
          <w:szCs w:val="28"/>
          <w:lang w:eastAsia="ru-RU"/>
        </w:rPr>
        <w:t xml:space="preserve"> в соответствии с Федеральным законом от 15 октября 2020 года № 327-ФЗ «О внесении изменений в Бюджетный кодекс Российской Федерации и отдельные </w:t>
      </w:r>
      <w:r w:rsidRPr="00FA4CA5">
        <w:rPr>
          <w:rFonts w:ascii="Times New Roman" w:hAnsi="Times New Roman"/>
          <w:sz w:val="28"/>
          <w:szCs w:val="28"/>
          <w:lang w:eastAsia="ru-RU"/>
        </w:rPr>
        <w:lastRenderedPageBreak/>
        <w:t>законодательные акты Российской Федерации и установлении особенностей исполнения бюджетов бюджетной системы Российской Федерации в 2021 году» не распространяются положения части 2 статьи 7</w:t>
      </w:r>
      <w:proofErr w:type="gramEnd"/>
      <w:r w:rsidRPr="00FA4C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7B3A" w:rsidRPr="00FA4CA5">
        <w:rPr>
          <w:rFonts w:ascii="Times New Roman" w:hAnsi="Times New Roman"/>
          <w:sz w:val="28"/>
          <w:szCs w:val="28"/>
          <w:lang w:eastAsia="ru-RU"/>
        </w:rPr>
        <w:t>решения Собрания депутатов Шолоховского городского поселения от 25.07.2007 № 78 «Об утверждении Положения о бюджетном процессе в Шолоховском городском поселении».</w:t>
      </w:r>
    </w:p>
    <w:p w14:paraId="49903056" w14:textId="38DFA278" w:rsidR="004C49C8" w:rsidRPr="00FA4CA5" w:rsidRDefault="004C49C8" w:rsidP="00FA4CA5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4CA5">
        <w:rPr>
          <w:rFonts w:ascii="Times New Roman" w:hAnsi="Times New Roman"/>
          <w:sz w:val="28"/>
          <w:szCs w:val="28"/>
          <w:lang w:eastAsia="ru-RU"/>
        </w:rPr>
        <w:t xml:space="preserve">4. Настоящее решение вступает в силу с момента его официального опубликования и распространяется на </w:t>
      </w:r>
      <w:proofErr w:type="gramStart"/>
      <w:r w:rsidRPr="00FA4CA5">
        <w:rPr>
          <w:rFonts w:ascii="Times New Roman" w:hAnsi="Times New Roman"/>
          <w:sz w:val="28"/>
          <w:szCs w:val="28"/>
          <w:lang w:eastAsia="ru-RU"/>
        </w:rPr>
        <w:t>правоотношения</w:t>
      </w:r>
      <w:proofErr w:type="gramEnd"/>
      <w:r w:rsidRPr="00FA4CA5">
        <w:rPr>
          <w:rFonts w:ascii="Times New Roman" w:hAnsi="Times New Roman"/>
          <w:sz w:val="28"/>
          <w:szCs w:val="28"/>
          <w:lang w:eastAsia="ru-RU"/>
        </w:rPr>
        <w:t xml:space="preserve"> возникшие с 01.01.2021 года.</w:t>
      </w:r>
    </w:p>
    <w:p w14:paraId="03E87FC0" w14:textId="3E2DC1D2" w:rsidR="004C49C8" w:rsidRPr="00FA4CA5" w:rsidRDefault="004C49C8" w:rsidP="00FA4CA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FA4CA5">
        <w:rPr>
          <w:rFonts w:ascii="Times New Roman" w:hAnsi="Times New Roman"/>
          <w:sz w:val="28"/>
          <w:szCs w:val="28"/>
        </w:rPr>
        <w:t xml:space="preserve">5.  </w:t>
      </w:r>
      <w:proofErr w:type="gramStart"/>
      <w:r w:rsidRPr="00FA4CA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A4CA5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FA4CA5" w:rsidRPr="00FA4CA5">
        <w:rPr>
          <w:rFonts w:ascii="Times New Roman" w:hAnsi="Times New Roman"/>
          <w:sz w:val="28"/>
          <w:szCs w:val="28"/>
        </w:rPr>
        <w:t>г</w:t>
      </w:r>
      <w:r w:rsidRPr="00FA4CA5">
        <w:rPr>
          <w:rFonts w:ascii="Times New Roman" w:hAnsi="Times New Roman"/>
          <w:sz w:val="28"/>
          <w:szCs w:val="28"/>
        </w:rPr>
        <w:t>лаву Администрации Шолоховского городского поселения О.П. Снисаренко.</w:t>
      </w:r>
    </w:p>
    <w:p w14:paraId="3C85B392" w14:textId="77777777" w:rsidR="00FA4CA5" w:rsidRDefault="00FA4CA5" w:rsidP="004C49C8">
      <w:pPr>
        <w:jc w:val="both"/>
        <w:rPr>
          <w:rFonts w:ascii="Times New Roman" w:hAnsi="Times New Roman"/>
          <w:sz w:val="28"/>
          <w:szCs w:val="28"/>
        </w:rPr>
      </w:pPr>
    </w:p>
    <w:p w14:paraId="7046CF70" w14:textId="77777777" w:rsidR="00FA4CA5" w:rsidRPr="00BD60A2" w:rsidRDefault="00FA4CA5" w:rsidP="004C49C8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8"/>
        <w:gridCol w:w="4819"/>
      </w:tblGrid>
      <w:tr w:rsidR="004C49C8" w:rsidRPr="00BD60A2" w14:paraId="5F4C5F2A" w14:textId="77777777" w:rsidTr="0091020C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09798CDE" w14:textId="77777777" w:rsidR="004C49C8" w:rsidRPr="00BD60A2" w:rsidRDefault="004C49C8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171DE942" w14:textId="77777777" w:rsidR="004C49C8" w:rsidRPr="00BD60A2" w:rsidRDefault="004C49C8" w:rsidP="0091020C">
            <w:pPr>
              <w:pStyle w:val="a4"/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Войнова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8A3CD3" w14:textId="77777777" w:rsidR="004C49C8" w:rsidRPr="00BD60A2" w:rsidRDefault="004C49C8" w:rsidP="0091020C">
            <w:pPr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5C6CF26" w14:textId="52339491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88BDF35" w14:textId="54AD1D4D" w:rsidR="007D04DB" w:rsidRPr="007D04DB" w:rsidRDefault="007D04DB" w:rsidP="00C53DFF">
      <w:pPr>
        <w:pStyle w:val="a4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7D04DB" w:rsidRPr="007D04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343E8"/>
    <w:multiLevelType w:val="multilevel"/>
    <w:tmpl w:val="E1040C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092"/>
    <w:rsid w:val="00343092"/>
    <w:rsid w:val="00456D80"/>
    <w:rsid w:val="004C49C8"/>
    <w:rsid w:val="004D24C5"/>
    <w:rsid w:val="005B15EC"/>
    <w:rsid w:val="007D04DB"/>
    <w:rsid w:val="00C53DFF"/>
    <w:rsid w:val="00D27B3A"/>
    <w:rsid w:val="00E01474"/>
    <w:rsid w:val="00EE28EA"/>
    <w:rsid w:val="00EF500B"/>
    <w:rsid w:val="00F438D4"/>
    <w:rsid w:val="00F87669"/>
    <w:rsid w:val="00FA4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2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1189</Words>
  <Characters>6782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9</cp:revision>
  <dcterms:created xsi:type="dcterms:W3CDTF">2021-01-27T06:53:00Z</dcterms:created>
  <dcterms:modified xsi:type="dcterms:W3CDTF">2021-03-09T07:15:00Z</dcterms:modified>
</cp:coreProperties>
</file>