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5F0D" w:rsidRPr="00795F0D" w:rsidRDefault="00795F0D" w:rsidP="00795F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5F0D" w:rsidRPr="00795F0D" w:rsidRDefault="00795F0D" w:rsidP="00795F0D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74040" cy="720090"/>
            <wp:effectExtent l="0" t="0" r="0" b="381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040" cy="72009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95F0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795F0D" w:rsidRPr="00795F0D" w:rsidRDefault="00795F0D" w:rsidP="00795F0D">
      <w:pPr>
        <w:suppressAutoHyphens/>
        <w:spacing w:after="0" w:line="240" w:lineRule="auto"/>
        <w:jc w:val="center"/>
        <w:rPr>
          <w:rFonts w:ascii="Times New Roman" w:eastAsia="Arial" w:hAnsi="Times New Roman" w:cs="Times New Roman"/>
          <w:sz w:val="28"/>
          <w:szCs w:val="28"/>
          <w:lang w:eastAsia="ar-SA"/>
        </w:rPr>
      </w:pPr>
      <w:r w:rsidRPr="00795F0D">
        <w:rPr>
          <w:rFonts w:ascii="Times New Roman" w:eastAsia="Arial" w:hAnsi="Times New Roman" w:cs="Times New Roman"/>
          <w:sz w:val="28"/>
          <w:szCs w:val="28"/>
          <w:lang w:eastAsia="ar-SA"/>
        </w:rPr>
        <w:t>РОССИЙСКАЯ ФЕДЕРАЦИЯ</w:t>
      </w:r>
    </w:p>
    <w:p w:rsidR="00795F0D" w:rsidRPr="00795F0D" w:rsidRDefault="00795F0D" w:rsidP="00795F0D">
      <w:pPr>
        <w:suppressAutoHyphens/>
        <w:spacing w:after="0" w:line="240" w:lineRule="auto"/>
        <w:jc w:val="center"/>
        <w:rPr>
          <w:rFonts w:ascii="Times New Roman" w:eastAsia="Arial" w:hAnsi="Times New Roman" w:cs="Times New Roman"/>
          <w:sz w:val="28"/>
          <w:szCs w:val="28"/>
          <w:lang w:eastAsia="ar-SA"/>
        </w:rPr>
      </w:pPr>
      <w:r w:rsidRPr="00795F0D">
        <w:rPr>
          <w:rFonts w:ascii="Times New Roman" w:eastAsia="Arial" w:hAnsi="Times New Roman" w:cs="Times New Roman"/>
          <w:sz w:val="28"/>
          <w:szCs w:val="28"/>
          <w:lang w:eastAsia="ar-SA"/>
        </w:rPr>
        <w:t>РОСТОВСКАЯ ОБЛАСТЬ</w:t>
      </w:r>
    </w:p>
    <w:p w:rsidR="00795F0D" w:rsidRPr="00795F0D" w:rsidRDefault="00795F0D" w:rsidP="00795F0D">
      <w:pPr>
        <w:suppressAutoHyphens/>
        <w:spacing w:after="0" w:line="240" w:lineRule="auto"/>
        <w:jc w:val="center"/>
        <w:rPr>
          <w:rFonts w:ascii="Times New Roman" w:eastAsia="Arial" w:hAnsi="Times New Roman" w:cs="Times New Roman"/>
          <w:sz w:val="28"/>
          <w:szCs w:val="28"/>
          <w:lang w:eastAsia="ar-SA"/>
        </w:rPr>
      </w:pPr>
      <w:r w:rsidRPr="00795F0D">
        <w:rPr>
          <w:rFonts w:ascii="Times New Roman" w:eastAsia="Arial" w:hAnsi="Times New Roman" w:cs="Times New Roman"/>
          <w:sz w:val="28"/>
          <w:szCs w:val="28"/>
          <w:lang w:eastAsia="ar-SA"/>
        </w:rPr>
        <w:t>МУНИЦИПАЛЬНОЕ ОБРАЗОВАНИЕ</w:t>
      </w:r>
    </w:p>
    <w:p w:rsidR="00795F0D" w:rsidRPr="00795F0D" w:rsidRDefault="00795F0D" w:rsidP="00795F0D">
      <w:pPr>
        <w:suppressAutoHyphens/>
        <w:spacing w:after="0" w:line="240" w:lineRule="auto"/>
        <w:jc w:val="center"/>
        <w:rPr>
          <w:rFonts w:ascii="Times New Roman" w:eastAsia="Arial" w:hAnsi="Times New Roman" w:cs="Times New Roman"/>
          <w:sz w:val="28"/>
          <w:szCs w:val="28"/>
          <w:lang w:eastAsia="ar-SA"/>
        </w:rPr>
      </w:pPr>
      <w:r w:rsidRPr="00795F0D">
        <w:rPr>
          <w:rFonts w:ascii="Times New Roman" w:eastAsia="Arial" w:hAnsi="Times New Roman" w:cs="Times New Roman"/>
          <w:sz w:val="28"/>
          <w:szCs w:val="28"/>
          <w:lang w:eastAsia="ar-SA"/>
        </w:rPr>
        <w:t xml:space="preserve"> «ШОЛОХОВСКОЕ ГОРОДСКОЕ ПОСЕЛЕНИЕ»</w:t>
      </w:r>
    </w:p>
    <w:p w:rsidR="00795F0D" w:rsidRPr="00795F0D" w:rsidRDefault="00795F0D" w:rsidP="00795F0D">
      <w:pPr>
        <w:suppressAutoHyphens/>
        <w:spacing w:after="0" w:line="240" w:lineRule="auto"/>
        <w:jc w:val="center"/>
        <w:rPr>
          <w:rFonts w:ascii="Times New Roman" w:eastAsia="Arial" w:hAnsi="Times New Roman" w:cs="Times New Roman"/>
          <w:sz w:val="28"/>
          <w:szCs w:val="28"/>
          <w:lang w:eastAsia="ar-SA"/>
        </w:rPr>
      </w:pPr>
      <w:r w:rsidRPr="00795F0D">
        <w:rPr>
          <w:rFonts w:ascii="Times New Roman" w:eastAsia="Arial" w:hAnsi="Times New Roman" w:cs="Times New Roman"/>
          <w:sz w:val="28"/>
          <w:szCs w:val="28"/>
          <w:lang w:eastAsia="ar-SA"/>
        </w:rPr>
        <w:t>АДМИНИСТРАЦИЯ  ШОЛОХОВСКОГО ГОРОДСКОГО ПОСЕЛЕНИЯ</w:t>
      </w:r>
    </w:p>
    <w:p w:rsidR="00795F0D" w:rsidRPr="00795F0D" w:rsidRDefault="00795F0D" w:rsidP="00795F0D">
      <w:pPr>
        <w:tabs>
          <w:tab w:val="left" w:pos="4320"/>
          <w:tab w:val="left" w:pos="7380"/>
        </w:tabs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5F0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</w:p>
    <w:p w:rsidR="0000171B" w:rsidRDefault="00B2168D" w:rsidP="000017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="0000171B" w:rsidRPr="0065330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B71305">
        <w:rPr>
          <w:rFonts w:ascii="Times New Roman" w:eastAsia="Times New Roman" w:hAnsi="Times New Roman" w:cs="Times New Roman"/>
          <w:sz w:val="28"/>
          <w:szCs w:val="28"/>
          <w:lang w:eastAsia="ru-RU"/>
        </w:rPr>
        <w:t>01</w:t>
      </w:r>
      <w:r w:rsidR="0000171B"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 w:rsidR="00B71305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0017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  <w:r w:rsidR="0000171B" w:rsidRPr="006533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  <w:r w:rsidR="0000171B" w:rsidRPr="006533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</w:t>
      </w:r>
    </w:p>
    <w:p w:rsidR="0000171B" w:rsidRDefault="0000171B" w:rsidP="000017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350AA9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350A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350AA9" w:rsidRPr="00350AA9">
        <w:rPr>
          <w:rFonts w:ascii="Times New Roman" w:eastAsia="Times New Roman" w:hAnsi="Times New Roman" w:cs="Times New Roman"/>
          <w:sz w:val="28"/>
          <w:szCs w:val="28"/>
          <w:lang w:eastAsia="ru-RU"/>
        </w:rPr>
        <w:t>Ш</w:t>
      </w:r>
      <w:r w:rsidRPr="00350AA9">
        <w:rPr>
          <w:rFonts w:ascii="Times New Roman" w:eastAsia="Times New Roman" w:hAnsi="Times New Roman" w:cs="Times New Roman"/>
          <w:sz w:val="28"/>
          <w:szCs w:val="28"/>
          <w:lang w:eastAsia="ru-RU"/>
        </w:rPr>
        <w:t>олоховский</w:t>
      </w:r>
    </w:p>
    <w:p w:rsidR="00795F0D" w:rsidRPr="00350AA9" w:rsidRDefault="00795F0D" w:rsidP="000017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5F0D" w:rsidRPr="00795F0D" w:rsidRDefault="005D58AD" w:rsidP="00795F0D">
      <w:pPr>
        <w:pStyle w:val="af2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795F0D">
        <w:rPr>
          <w:rFonts w:ascii="Times New Roman" w:hAnsi="Times New Roman" w:cs="Times New Roman"/>
          <w:b/>
          <w:sz w:val="28"/>
          <w:szCs w:val="28"/>
          <w:lang w:eastAsia="ru-RU"/>
        </w:rPr>
        <w:t>О комиссии по соблюдению</w:t>
      </w:r>
    </w:p>
    <w:p w:rsidR="005D58AD" w:rsidRPr="00795F0D" w:rsidRDefault="005D58AD" w:rsidP="00795F0D">
      <w:pPr>
        <w:pStyle w:val="af2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795F0D">
        <w:rPr>
          <w:rFonts w:ascii="Times New Roman" w:hAnsi="Times New Roman" w:cs="Times New Roman"/>
          <w:b/>
          <w:sz w:val="28"/>
          <w:szCs w:val="28"/>
          <w:lang w:eastAsia="ru-RU"/>
        </w:rPr>
        <w:t>требований к служебному поведению</w:t>
      </w:r>
    </w:p>
    <w:p w:rsidR="005D58AD" w:rsidRPr="00795F0D" w:rsidRDefault="005D58AD" w:rsidP="00795F0D">
      <w:pPr>
        <w:pStyle w:val="af2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795F0D">
        <w:rPr>
          <w:rFonts w:ascii="Times New Roman" w:hAnsi="Times New Roman" w:cs="Times New Roman"/>
          <w:b/>
          <w:sz w:val="28"/>
          <w:szCs w:val="28"/>
          <w:lang w:eastAsia="ru-RU"/>
        </w:rPr>
        <w:t>муниципальных служащих, проходящих</w:t>
      </w:r>
    </w:p>
    <w:p w:rsidR="005D58AD" w:rsidRPr="00795F0D" w:rsidRDefault="005D58AD" w:rsidP="00795F0D">
      <w:pPr>
        <w:pStyle w:val="af2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795F0D">
        <w:rPr>
          <w:rFonts w:ascii="Times New Roman" w:hAnsi="Times New Roman" w:cs="Times New Roman"/>
          <w:b/>
          <w:sz w:val="28"/>
          <w:szCs w:val="28"/>
          <w:lang w:eastAsia="ru-RU"/>
        </w:rPr>
        <w:t>муниципальную службу в Администрации</w:t>
      </w:r>
    </w:p>
    <w:p w:rsidR="005D58AD" w:rsidRPr="00795F0D" w:rsidRDefault="005D58AD" w:rsidP="00795F0D">
      <w:pPr>
        <w:pStyle w:val="af2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795F0D">
        <w:rPr>
          <w:rFonts w:ascii="Times New Roman" w:hAnsi="Times New Roman" w:cs="Times New Roman"/>
          <w:b/>
          <w:sz w:val="28"/>
          <w:szCs w:val="28"/>
          <w:lang w:eastAsia="ru-RU"/>
        </w:rPr>
        <w:t>Шолоховского городского поселения,</w:t>
      </w:r>
    </w:p>
    <w:p w:rsidR="005D58AD" w:rsidRPr="00795F0D" w:rsidRDefault="005D58AD" w:rsidP="00795F0D">
      <w:pPr>
        <w:pStyle w:val="af2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795F0D">
        <w:rPr>
          <w:rFonts w:ascii="Times New Roman" w:hAnsi="Times New Roman" w:cs="Times New Roman"/>
          <w:b/>
          <w:sz w:val="28"/>
          <w:szCs w:val="28"/>
          <w:lang w:eastAsia="ru-RU"/>
        </w:rPr>
        <w:t>и урегулированию конфликта интересов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соответствии с Федеральными законами от 25.12.2008 № 273-ФЗ 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«О противодействии коррупции», </w:t>
      </w:r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02.03.2007 № 25-ФЗ </w:t>
      </w:r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«О муниципальной службе в Российской Федерации», постановлением Правительства Ростовской области от 14.05.2012 № 365 «Об утверждении порядка образования в органах местного самоуправления, аппаратах избирательных комиссий муниципальных образований комиссий по соблюдению требований к служебному поведению муниципальных служащих и урегулированию конфликтов интересов»,  Уставом муниципального образования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Шолоховское городское поселение</w:t>
      </w:r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>»,</w:t>
      </w:r>
      <w:r w:rsidR="00795F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3237B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proofErr w:type="gramEnd"/>
      <w:r w:rsidR="001323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основании экспертного заключения </w:t>
      </w:r>
      <w:r w:rsidR="00795F0D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управления региональной и муниципальной</w:t>
      </w:r>
      <w:r w:rsidR="00795F0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политики</w:t>
      </w:r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795F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29.11.2018 № 5.3.5/1310, </w:t>
      </w:r>
      <w:proofErr w:type="gramStart"/>
      <w:r w:rsidRPr="005D58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5D58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я ю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sub_1"/>
      <w:bookmarkStart w:id="1" w:name="sub_3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Образовать комиссию по соблюдению </w:t>
      </w:r>
      <w:r w:rsidRPr="005D58A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требований к служебному поведению муниципальных служащих, проходящих муниципальную службу в Администрации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Шолоховского городского поселения</w:t>
      </w:r>
      <w:r w:rsidRPr="005D58A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 и урегулированию конфликта интересов.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Утвердить Положение о комиссии по соблюдению </w:t>
      </w:r>
      <w:r w:rsidRPr="005D58A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требований к служебному поведению муниципальных служащих, проходящих муниципальную службу в Администрации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Шолоховского городского поселения</w:t>
      </w:r>
      <w:r w:rsidRPr="005D58A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 и урегулированию конфликта интересов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согласно приложению № 1.</w:t>
      </w:r>
    </w:p>
    <w:p w:rsid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2" w:name="sub_2"/>
      <w:bookmarkEnd w:id="0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 Утвердить состав комиссии по соблюдению </w:t>
      </w:r>
      <w:r w:rsidRPr="005D58A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требований к служебному поведению муниципальных служащих, проходящих муниципальную службу в Администрации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Шолоховского городского поселения</w:t>
      </w:r>
      <w:r w:rsidRPr="005D58A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 и урегулированию конфликта интересов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согласно приложению № 2.</w:t>
      </w:r>
    </w:p>
    <w:p w:rsidR="00795F0D" w:rsidRDefault="00795F0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95F0D" w:rsidRPr="005D58AD" w:rsidRDefault="00795F0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5D58AD" w:rsidP="00795F0D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4. Считать утратившими силу</w:t>
      </w:r>
      <w:r w:rsidR="00795F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остановление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Шолоховского городского поселения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</w:t>
      </w:r>
      <w:r w:rsidR="003443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27.12.2017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 </w:t>
      </w:r>
      <w:r w:rsidR="003443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260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«О комиссии по соблюдению требований к служебному поведению муниципальных служащих, проходящих муниципальную службу в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Шолоховского городского поселения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урегулированию конфликта интересов»;</w:t>
      </w:r>
    </w:p>
    <w:bookmarkEnd w:id="2"/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 Постановление вступает в силу со дня его </w:t>
      </w:r>
      <w:hyperlink r:id="rId10" w:history="1">
        <w:r w:rsidRPr="005D58AD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официального опубликования</w:t>
        </w:r>
      </w:hyperlink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3" w:name="sub_4"/>
      <w:bookmarkEnd w:id="1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6. </w:t>
      </w:r>
      <w:proofErr w:type="gramStart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выполнением постановления оставляю за собой.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443EE" w:rsidRDefault="003443EE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443EE" w:rsidRPr="005D58AD" w:rsidRDefault="003443EE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5D58AD" w:rsidRDefault="003443EE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Глава Администрации</w:t>
      </w:r>
    </w:p>
    <w:p w:rsidR="003443EE" w:rsidRPr="005D58AD" w:rsidRDefault="003443EE" w:rsidP="003443EE">
      <w:pPr>
        <w:tabs>
          <w:tab w:val="left" w:pos="8421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Шолоховского городского поселения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М.Б. Казаков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left="738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Приложение № 1</w:t>
      </w:r>
    </w:p>
    <w:p w:rsidR="005D58AD" w:rsidRPr="005D58AD" w:rsidRDefault="005D58AD" w:rsidP="005D58AD">
      <w:pPr>
        <w:spacing w:after="0" w:line="240" w:lineRule="auto"/>
        <w:ind w:left="738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к </w:t>
      </w:r>
      <w:hyperlink w:anchor="sub_0" w:history="1">
        <w:r w:rsidRPr="005D58AD">
          <w:rPr>
            <w:rFonts w:ascii="Times New Roman" w:eastAsia="Times New Roman" w:hAnsi="Times New Roman" w:cs="Times New Roman"/>
            <w:bCs/>
            <w:color w:val="000000"/>
            <w:sz w:val="28"/>
            <w:szCs w:val="28"/>
            <w:lang w:eastAsia="ru-RU"/>
          </w:rPr>
          <w:t>постановлению</w:t>
        </w:r>
      </w:hyperlink>
      <w:r w:rsidRPr="005D58A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Администрации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Шолоховского городского поселения</w:t>
      </w:r>
    </w:p>
    <w:p w:rsidR="005D58AD" w:rsidRPr="005D58AD" w:rsidRDefault="005D58AD" w:rsidP="005D58AD">
      <w:pPr>
        <w:spacing w:after="0" w:line="240" w:lineRule="auto"/>
        <w:ind w:left="738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от </w:t>
      </w:r>
      <w:r w:rsidR="00B2168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___</w:t>
      </w:r>
      <w:r w:rsidR="00B7130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01</w:t>
      </w:r>
      <w:r w:rsidRPr="005D58A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.201</w:t>
      </w:r>
      <w:r w:rsidR="003443E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8</w:t>
      </w:r>
      <w:r w:rsidRPr="005D58A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№ </w:t>
      </w:r>
      <w:r w:rsidR="00B2168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___</w:t>
      </w:r>
      <w:bookmarkStart w:id="4" w:name="_GoBack"/>
      <w:bookmarkEnd w:id="4"/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ПОЛОЖЕНИЕ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 комиссии 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 соблюдению </w:t>
      </w:r>
      <w:r w:rsidRPr="005D58A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требований к служебному поведению муниципальных служащих, проходящих муниципальную службу в Администрации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Шолоховского городского поселения</w:t>
      </w:r>
      <w:r w:rsidRPr="005D58A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 и урегулированию конфликта интересов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5" w:name="sub_1001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 Настоящим Положением определяется порядок образования и деятельности комиссии по соблюдению </w:t>
      </w:r>
      <w:r w:rsidRPr="005D58A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требований к служебному поведению муниципальных служащих, проходящих муниципальную службу в Администрации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Шолоховского городского поселения</w:t>
      </w:r>
      <w:r w:rsidRPr="005D58A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 и урегулированию конфликта интересов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(далее - комиссия).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6" w:name="sub_1003"/>
      <w:bookmarkEnd w:id="5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</w:t>
      </w:r>
      <w:proofErr w:type="gramStart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своей деятельности комиссия руководствуется Конституцией Российской Федерации, </w:t>
      </w:r>
      <w:hyperlink r:id="rId11" w:history="1">
        <w:r w:rsidRPr="005D58AD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Федеральным законом</w:t>
        </w:r>
      </w:hyperlink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25.12.2008 № 273-ФЗ «О противодействии коррупции» (далее – Федеральный закон от 25.12.2008 № 273-ФЗ), </w:t>
      </w:r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 от 02.03.2007 № 25-ФЗ «О муниципальной службе в Российской Федерации», постановлением Правительства Ростовской области от 14.05.2012 № 365 «Об утверждении Порядка образования в органах местного самоуправления, аппаратах избирательных комиссий муниципальных образований комиссий по соблюдению требований к служебному поведению</w:t>
      </w:r>
      <w:proofErr w:type="gramEnd"/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муниципальных служащих и урегулированию конфликтов интересов», а также настоящим Положением.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 Основными задачами комиссии являются содействие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Шолоховского городского поселения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ее отраслевым (функциональным) органам</w:t>
      </w:r>
      <w:bookmarkStart w:id="7" w:name="sub_10031"/>
      <w:bookmarkEnd w:id="6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обеспечении соблюдения муниципальными служащими ограничений и запретов, требований о предотвращении или урегулировании конфликта интересов, а также в обеспечении исполнения ими обязанностей, установленных </w:t>
      </w:r>
      <w:hyperlink r:id="rId12" w:history="1">
        <w:r w:rsidRPr="005D58AD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Федеральным законом</w:t>
        </w:r>
      </w:hyperlink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25.12.2008 № 273-ФЗ, другими федеральными законами</w:t>
      </w:r>
      <w:bookmarkStart w:id="8" w:name="sub_10032"/>
      <w:bookmarkEnd w:id="7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осуществлении мер по предупреждению коррупции.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9" w:name="sub_1004"/>
      <w:bookmarkEnd w:id="8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 Комиссия рассматривает вопросы, связанные с соблюдением требований к служебному поведению и (или) требований об урегулировании </w:t>
      </w:r>
      <w:hyperlink r:id="rId13" w:history="1">
        <w:r w:rsidRPr="005D58AD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конфликта интересов</w:t>
        </w:r>
      </w:hyperlink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в отношении муниципальных служащих, замещающих должности муниципальной службы в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Шолоховского городского поселения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(далее - муниципальные служащие).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 Состав комиссии утверждается постановлением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Шолоховского городского поселения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соответствии с требованиями, предусмотренными постановлением Правительства Ростовской области от </w:t>
      </w:r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>14.05.2012 № 365 и настоящим Положением.</w:t>
      </w:r>
    </w:p>
    <w:p w:rsidR="005D58AD" w:rsidRPr="005D58AD" w:rsidRDefault="005D58AD" w:rsidP="005D58A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0" w:name="sub_1006"/>
      <w:bookmarkEnd w:id="9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6. В состав комиссии входят председатель комиссии, определяемый главой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Шолоховского городского поселения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его заместитель, секретарь, члены комиссии, а также </w:t>
      </w:r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представители образовательных (научных) организаций и (или) общественных объединений. </w:t>
      </w:r>
    </w:p>
    <w:p w:rsidR="005D58AD" w:rsidRPr="005D58AD" w:rsidRDefault="005D58AD" w:rsidP="005D58A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Общее число членов комиссии составляет не менее 5 человек.</w:t>
      </w:r>
    </w:p>
    <w:p w:rsidR="005D58AD" w:rsidRPr="005D58AD" w:rsidRDefault="005D58AD" w:rsidP="005D58A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 члены комиссии при принятии решений обладают равными правами.</w:t>
      </w:r>
    </w:p>
    <w:p w:rsidR="005D58AD" w:rsidRPr="005D58AD" w:rsidRDefault="005D58AD" w:rsidP="005D58A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 отсутствие председателя комиссии его обязанности исполняет заместитель председателя комиссии.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11" w:name="sub_1008"/>
      <w:bookmarkEnd w:id="10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 В заседаниях комиссии с правом совещательного голоса участвуют: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12" w:name="sub_10081"/>
      <w:bookmarkEnd w:id="11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непосредственный руководитель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</w:t>
      </w:r>
      <w:hyperlink r:id="rId14" w:history="1">
        <w:r w:rsidRPr="005D58AD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урегулировании конфликта интересов</w:t>
        </w:r>
      </w:hyperlink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и определяемые председателем комиссии два муниципальных служащих, замещающих должности аналогичные, замещаемой муниципальным служащим, в отношении которого комиссией рассматривается этот вопрос;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13" w:name="sub_10082"/>
      <w:bookmarkEnd w:id="12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другие муниципальные служащие: специалисты, которые могут дать пояснения по вопросам муниципальной службы и вопросам, рассматриваемым комиссией; должностные лица других органов местного самоуправления; представители заинтересованных организаций; представитель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14" w:name="sub_1009"/>
      <w:bookmarkEnd w:id="13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 Заседание комиссии считается правомочным, если на нем присутствует не менее двух третей от общего числа членов комиссии.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15" w:name="sub_1010"/>
      <w:bookmarkEnd w:id="14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 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 принимает участия в рассмотрении указанного вопроса.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16" w:name="sub_1011"/>
      <w:bookmarkEnd w:id="15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 Основаниями для проведения заседания комиссии являются: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17" w:name="sub_10111"/>
      <w:bookmarkEnd w:id="16"/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>10.1. </w:t>
      </w:r>
      <w:proofErr w:type="gramStart"/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Представление главой Администрации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соответствии с пунктом 23 порядка проверки достоверности и полноты сведений, представляемых гражданами, претендующими на замещение должностей муниципальной службы, и муниципальными служащими, и соблюдения муниципальными служащими требований к служебному поведению, утвержденного постановлением Правительства Ростовской области от 14.05.2012 № 365 </w:t>
      </w:r>
      <w:r w:rsidRPr="005D58AD">
        <w:rPr>
          <w:rFonts w:ascii="Times New Roman" w:eastAsia="Times New Roman" w:hAnsi="Times New Roman" w:cs="Arial"/>
          <w:sz w:val="28"/>
          <w:szCs w:val="28"/>
          <w:lang w:eastAsia="ru-RU"/>
        </w:rPr>
        <w:t>«</w:t>
      </w:r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порядка образования в органах местного самоуправления, аппаратах избирательных комиссий муниципальных образований комиссий по соблюдению</w:t>
      </w:r>
      <w:proofErr w:type="gramEnd"/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требований к служебному поведению муниципальных служащих и урегулированию конфликтов интересов</w:t>
      </w:r>
      <w:r w:rsidRPr="005D58AD">
        <w:rPr>
          <w:rFonts w:ascii="Times New Roman" w:eastAsia="Times New Roman" w:hAnsi="Times New Roman" w:cs="Arial"/>
          <w:sz w:val="28"/>
          <w:szCs w:val="28"/>
          <w:lang w:eastAsia="ru-RU"/>
        </w:rPr>
        <w:t>»</w:t>
      </w:r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- порядок проверки сведений), 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материалов проверки, свидетельствующих:</w:t>
      </w:r>
    </w:p>
    <w:bookmarkEnd w:id="17"/>
    <w:p w:rsidR="005D58AD" w:rsidRPr="005D58AD" w:rsidRDefault="005D58AD" w:rsidP="005D58A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представлении муниципальным служащим недостоверных или неполных сведений </w:t>
      </w:r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>о доходах, об имуществе и обязательствах имущественного характера;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несоблюдении муниципальным служащим требований к служебному поведению и (или) требований об урегулировании конфликта интересов.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18" w:name="sub_10112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10.2. </w:t>
      </w:r>
      <w:proofErr w:type="gramStart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Поступившее</w:t>
      </w:r>
      <w:proofErr w:type="gramEnd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Администрацию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Шолоховского городского поселения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bookmarkEnd w:id="18"/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письменное обращение гражданина, замещавшего должность муниципальной службы, включенную в перечень должностей, утвержденный нормативным правовым актом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Шолоховского городского поселения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о даче согласия комиссии на замещение на условиях трудового договора должности в организации и (или) выполнение </w:t>
      </w:r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>в данной организации работы на условиях гражданско-правового договора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случаях, предусмотренных федеральными законами, если отдельные функции муниципального управления данной </w:t>
      </w:r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организацией входили в должностные обязанности муниципального</w:t>
      </w:r>
      <w:proofErr w:type="gramEnd"/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служащего,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истечения двухлетнего срока после увольнения его с муниципальной службы</w:t>
      </w:r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заявление муниципального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9" w:name="sub_10113"/>
      <w:proofErr w:type="gramStart"/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уведомление организации о заключении с гражданином, замещавшим должность муниципальной службы, 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включенную в перечень должностей, утвержденный нормативным правовым актом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Шолоховского городского поселения</w:t>
      </w:r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>, трудового или гражданско-правового договора на выполнение работ (оказание услуг), если отдельные функции муниципального управления данной организацией входили в его должностные (служебные) обязанности, при условии, что указанному гражданину комиссией ранее было отказано во вступлении в трудовые и гражданско-правовые отношения</w:t>
      </w:r>
      <w:proofErr w:type="gramEnd"/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данной организацией или что вопрос о даче согласия такому гражданину на замещение им должности либо на выполнение им работы на условиях гражданско-правового договора в организации комиссией не рассматривался.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10.3. Представление главы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Шолоховского городского поселения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или любого члена комиссии, касающееся обеспечения соблюдения муниципальным служащим требований к служебному поведению и (или) требований об урегулировании конфликта интересов либо осуществления мер по предупреждению </w:t>
      </w:r>
      <w:hyperlink r:id="rId15" w:history="1">
        <w:r w:rsidRPr="005D58AD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коррупции</w:t>
        </w:r>
      </w:hyperlink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20" w:name="sub_1013"/>
      <w:bookmarkEnd w:id="19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11. </w:t>
      </w:r>
      <w:proofErr w:type="gramStart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обращении, указанном в абзаце втором подпункта 10.2 пункта 10 настоящего Положения, указывается фамилия, имя, отчество гражданина, дата его рождения, адрес места жительства, замещаемые должности в течение последних двух лет до дня увольнения с муниципальной службы, наименование, местонахождение организации, характер ее деятельности, должностные (служебные) обязанности, исполняемые гражданином во время замещения им должности муниципальной службы, функции по муниципальному управлению в отношении</w:t>
      </w:r>
      <w:proofErr w:type="gramEnd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организации, вид договора (трудовой или гражданско-правовой), предполагаемый срок его действия, сумма оплаты за выполнение (оказание) по договору работ (услуг).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специалистом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Шолоховского городского поселения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осуществляется рассмотрение обращения, по результатам которого подготавливается мотивированное заключение по существу обращения с учетом требований статьи 12 Федерального закона от 25.12.2008 № 273-ФЗ. 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Обращение, заключение и другие материалы в течение двух рабочих дней со дня поступления обращения представляются председателю комиссии.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12. Обращение, указанное в абзаце втором подпункта 10.2 пункта 10 настоящего Положения, </w:t>
      </w:r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может быть подано муниципальным служащим, планирующим свое увольнение с муниципальной службы, и подлежит рассмотрению комиссией в соответствии с настоящим Положением.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13. Уведомление, указанное в абзаце четвертом подпункта 10.2 пункта 10 настоящего Положения, рассматривается специалистом Администрации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который осуществляет подготовку мотивированного заключения о соблюдении гражданином, замещавшим должность муниципальной службы, требований статьи 12 Федерального закона от 25.12.2008 № 273-ФЗ.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Уведомление, заключение и другие материалы в течение десяти рабочих дней со дня поступления уведомления представляются председателю комиссии.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14. Председатель комиссии при поступлении к нему в порядке, предусмотренном нормативным правовым актом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Шолоховского городского поселения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информации, содержащей основания для проведения заседания комиссии: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21" w:name="sub_10131"/>
      <w:bookmarkEnd w:id="20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14.1. В трехдневный срок назначает дату заседания комиссии. При этом заседание комиссии не может быть проведено позднее семи дней со дня поступления указанной информации.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22" w:name="sub_10132"/>
      <w:bookmarkEnd w:id="21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14.2. Организует ознакомление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его представителя, членов комиссии и других лиц, участвующих в заседании комиссии, с поступившей информацией, и с результатами ее проверки.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23" w:name="sub_10133"/>
      <w:bookmarkEnd w:id="22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14.3. Рассматривает ходатайства о приглашении на заседание комиссии лиц, указанных в </w:t>
      </w:r>
      <w:hyperlink w:anchor="sub_10082" w:history="1">
        <w:r w:rsidRPr="005D58AD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абзаце третьем пункта 6</w:t>
        </w:r>
      </w:hyperlink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настоящего Положения, принимает решение об их удовлетворении (об отказе в удовлетворении) и о рассмотрении (об отказе в рассмотрении) в ходе заседания комиссии дополнительных материалов.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24" w:name="sub_1014"/>
      <w:bookmarkEnd w:id="23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 Заседание комиссии по рассмотрению заявления, указанного в абзаце третьем подпункта 10.2 пункта 10 настоящего Положения, проводится не 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16. Уведомление, указанное в абзаце четвертом подпункта 10.2 пункта 10 настоящего Положения, рассматривается на очередном (плановом) заседании комиссии.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17. Заседание комиссии проводится в присутствии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 или гражданина, замещавшего должность муниципальной службы. При наличии письменной просьбы муниципального служащего или гражданина, замещавшего должность муниципальной службы, о рассмотрении указанного вопроса без его участия, заседание комиссии проводится в его отсутствие. В случае неявки муниципального служащего или его представителя на заседание комиссии при отсутствии письменной просьбы муниципального служащего о рассмотрении указанного вопроса без его участия рассмотрение вопроса откладывается. В случае вторичной неявки муниципального служащего или его представителя без уважительных причин комиссия может принять решение о рассмотрении указанного вопроса в отсутствие муниципального служащего. </w:t>
      </w:r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неявки на заседание комиссии гражданина, замещавшего должность муниципальной службы (его представителя), при условии, что указанный гражданин </w:t>
      </w:r>
      <w:proofErr w:type="gramStart"/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>сменил место жительства и были</w:t>
      </w:r>
      <w:proofErr w:type="gramEnd"/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предприняты все меры по информированию его о дате проведения заседания комиссии, комиссия может принять решение о рассмотрении данного вопроса в отсутствие указанного гражданина.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25" w:name="sub_1015"/>
      <w:bookmarkEnd w:id="24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18. На заседании комиссии заслушиваются пояснения муниципального служащего или гражданина, замещавшего должность муниципальной службы, и иных лиц, рассматриваются материалы по существу вынесенных на данное заседание вопросов, а также дополнительные материалы.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26" w:name="sub_1016"/>
      <w:bookmarkEnd w:id="25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19. Члены комиссии и лица, участвовавшие в ее заседании, не вправе разглашать сведения, ставшие им известными в ходе ее работы.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27" w:name="sub_1017"/>
      <w:bookmarkEnd w:id="26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20. По итогам рассмотрения вопроса, указанного в абзаце втором подпункта 10.1 пункта 10 настоящего Положения, комиссия принимает одно из следующих решений: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28" w:name="sub_10171"/>
      <w:bookmarkEnd w:id="27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установить, что сведения, представленные муниципальным служащим в соответствии с подпунктом 1.1 пункта 1 порядка проверки сведений, являются достоверными и полными;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29" w:name="sub_10172"/>
      <w:bookmarkEnd w:id="28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установить, что сведения, представленные муниципальным служащим в соответствии с подпунктом 1.1 пункта 1 порядка проверки сведений, являются недостоверными и (или) неполными. В этом случае комиссия рекомендует главе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Шолоховского городского поселения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применить к муниципальному служащему конкретную меру ответственности.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30" w:name="sub_1018"/>
      <w:bookmarkEnd w:id="29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21. По итогам рассмотрения вопроса, указанного в абзаце третьем </w:t>
      </w:r>
      <w:hyperlink w:anchor="sub_10111" w:history="1">
        <w:r w:rsidRPr="005D58AD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подпункта 10.1 пункта </w:t>
        </w:r>
      </w:hyperlink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 настоящего Положения, комиссия принимает одно из следующих решений: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31" w:name="sub_10181"/>
      <w:bookmarkEnd w:id="30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установить, что муниципальный служащий соблюдал требования к служебному поведению </w:t>
      </w:r>
      <w:bookmarkStart w:id="32" w:name="OLE_LINK2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(или) </w:t>
      </w:r>
      <w:bookmarkEnd w:id="32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требования об урегулировании конфликта интересов;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33" w:name="sub_10182"/>
      <w:bookmarkEnd w:id="31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установить, что муниципальный служащий не соблюдал требования к служебному поведению и (или) требования об урегулировании конфликта интересов. 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этом случае комиссия рекомендует руководителю структурного подразделения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Шолоховского городского поселения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указать муниципальному служащему на недопустимость нарушения требований к служебному поведению и (или)  требований об урегулировании конфликта интересов либо применить к муниципальному служащему конкретную меру ответственности.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34" w:name="sub_1019"/>
      <w:bookmarkEnd w:id="33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22. По итогам рассмотрения вопроса, указанного в абзаце втором </w:t>
      </w:r>
      <w:hyperlink w:anchor="sub_10112" w:history="1">
        <w:r w:rsidRPr="005D58AD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подпункта 10.2 пункта </w:t>
        </w:r>
      </w:hyperlink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 настоящего Положения, комиссия принимает одно из следующих решений:</w:t>
      </w:r>
    </w:p>
    <w:p w:rsidR="005D58AD" w:rsidRPr="005D58AD" w:rsidRDefault="005D58AD" w:rsidP="005D58A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35" w:name="sub_10191"/>
      <w:bookmarkEnd w:id="34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дать гражданину согласие на замещение на условиях трудового договора должности в организации и (или) выполнение </w:t>
      </w:r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>в данной организации работы на условиях гражданско-правового договора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случаях, предусмотренных федеральными законами, если отдельные функции муниципального управления данной организацией входили в должностные обязанности муниципального служащего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5D58AD" w:rsidRPr="005D58AD" w:rsidRDefault="005D58AD" w:rsidP="005D58A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36" w:name="sub_10192"/>
      <w:bookmarkEnd w:id="35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отказать гражданину в согласии на замещение на условиях трудового договора должности в организации и (или) выполнение </w:t>
      </w:r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>в данной организации работы на условиях гражданско-правового договора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случаях, предусмотренных федеральными законами, если отдельные функции муниципального управления данной организацией входили в должностные обязанности муниципального служащего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37" w:name="sub_1020"/>
      <w:bookmarkEnd w:id="36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23. Вопрос, указанный в абзаце втором </w:t>
      </w:r>
      <w:hyperlink w:anchor="sub_10112" w:history="1">
        <w:r w:rsidRPr="005D58AD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подпункта 10.2 пункта </w:t>
        </w:r>
      </w:hyperlink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 должен быть рассмотрен в течение семи дней с момента подачи письменного обращения гражданина, замещавшего должность муниципальной службы.</w:t>
      </w:r>
    </w:p>
    <w:p w:rsidR="005D58AD" w:rsidRPr="005D58AD" w:rsidRDefault="005D58AD" w:rsidP="005D58A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О принятом решении </w:t>
      </w:r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гражданину должно быть направлено письменное уведомление в течение одного рабочего дня и устное в течение трех рабочих дней.</w:t>
      </w:r>
    </w:p>
    <w:p w:rsidR="005D58AD" w:rsidRPr="005D58AD" w:rsidRDefault="005D58AD" w:rsidP="005D58AD">
      <w:pPr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24. По итогам рассмотрения вопроса, указанного в </w:t>
      </w:r>
      <w:hyperlink w:anchor="sub_101123" w:history="1">
        <w:r w:rsidRPr="005D58AD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абзаце третьем подпункта 10.2 пункта </w:t>
        </w:r>
      </w:hyperlink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 настоящего Положения, комиссия принимает одно из следующих решений: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38" w:name="sub_10201"/>
      <w:bookmarkEnd w:id="37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является объективной и уважительной;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39" w:name="sub_10202"/>
      <w:bookmarkEnd w:id="38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 является уважительной. В этом случае комиссия рекомендует муниципальному служащему принять меры по представлению указанных сведений;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40" w:name="sub_10203"/>
      <w:bookmarkEnd w:id="39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комиссия рекомендует  главе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Шолоховского городского поселения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применить к муниципальному служащему конкретную меру ответственности.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41" w:name="sub_1021"/>
      <w:bookmarkEnd w:id="40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25.</w:t>
      </w:r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итогам рассмотрения вопроса, указанного в </w:t>
      </w:r>
      <w:hyperlink w:anchor="sub_101123" w:history="1">
        <w:r w:rsidRPr="005D58AD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абзаце четвертом подпункта 10.2 пункта </w:t>
        </w:r>
      </w:hyperlink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10 </w:t>
      </w:r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настоящего Положения, комиссия принимает в отношении гражданина, замещавшего должность муниципальной службы, одно из следующих решений: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дать согласие на замещение им должности в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обязанности;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установить, что замещение им на условиях трудового договора должности в организации и (или) выполнение работ (оказание услуг) нарушают требования 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статьи 12 Федерального закона от 25.12.2008 № 273-ФЗ</w:t>
      </w:r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этом случае комиссия рекомендует 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главе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Шолоховского городского поселения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проинформировать об указанных обстоятельствах органы прокуратуры и уведомившую организацию.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26. По итогам рассмотрения вопросов, предусмотренных </w:t>
      </w:r>
      <w:hyperlink w:anchor="sub_10111" w:history="1">
        <w:r w:rsidRPr="005D58AD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подпунктами </w:t>
        </w:r>
      </w:hyperlink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10.1 и 10.2 пункта 10 настоящего Положения, при наличии к тому оснований комиссия может принять иное, чем предусмотрено </w:t>
      </w:r>
      <w:hyperlink w:anchor="sub_1017" w:history="1">
        <w:r w:rsidRPr="005D58AD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пунктами </w:t>
        </w:r>
      </w:hyperlink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 – 22, 24, 25 настоящего Положения, решение. Основания и мотивы принятия такого решения должны быть отражены в протоколе заседания комиссии.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42" w:name="sub_1022"/>
      <w:bookmarkEnd w:id="41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27. По итогам рассмотрения вопроса, предусмотренного подпунктом 10.3 пункта 10 настоящего Положения, комиссия принимает соответствующее решение.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43" w:name="sub_1023"/>
      <w:bookmarkEnd w:id="42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28. Для исполнения решений комиссии могут быть подготовлены проекты правовых актов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Шолоховского городского поселения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правовых актов и поручений главы </w:t>
      </w:r>
      <w:r w:rsidR="001323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Шолоховского городского поселения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44" w:name="sub_1024"/>
      <w:bookmarkEnd w:id="43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29. Решения комиссии по вопросам, указанным в </w:t>
      </w:r>
      <w:hyperlink w:anchor="sub_1011" w:history="1">
        <w:r w:rsidRPr="005D58AD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пункте </w:t>
        </w:r>
      </w:hyperlink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 настоящего Положения, принимаются тайным голосованием простым большинством голосов присутствующих на заседании членов комиссии.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45" w:name="sub_1025"/>
      <w:bookmarkEnd w:id="44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30. Решения комиссии оформляются протоколами, которые подписывают члены комиссии, принимавшие участие в ее заседании. Решения комиссии, за исключением решения, принимаемого по итогам рассмотрения вопроса, указанного в </w:t>
      </w:r>
      <w:hyperlink w:anchor="sub_101122" w:history="1">
        <w:r w:rsidRPr="005D58AD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абзаце втором подпункта 10.2 пункта </w:t>
        </w:r>
      </w:hyperlink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10 настоящего Положения, для главы </w:t>
      </w:r>
      <w:r w:rsidR="001323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Шолоховского городского поселения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носят рекомендательный характер. 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Решение, принимаемое по итогам рассмотрения вопроса, указанного в </w:t>
      </w:r>
      <w:hyperlink w:anchor="sub_101122" w:history="1">
        <w:r w:rsidRPr="005D58AD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абзаце втором подпункта 10.2 пункта </w:t>
        </w:r>
      </w:hyperlink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 настоящего Положения, носит обязательный характер.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46" w:name="sub_1026"/>
      <w:bookmarkEnd w:id="45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31. В протоколе заседания комиссии указываются: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47" w:name="sub_10261"/>
      <w:bookmarkEnd w:id="46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дата заседания комиссии, фамилии, имена, отчества членов комиссии и других лиц, присутствующих на заседании;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48" w:name="sub_10262"/>
      <w:bookmarkEnd w:id="47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формулировка каждого из рассматриваемых на заседании комиссии вопросов с указанием фамилии, имени, отчества, должности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49" w:name="sub_10263"/>
      <w:bookmarkEnd w:id="48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предъявляемые к муниципальному служащему претензии, материалы, на которых они основываются;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50" w:name="sub_10264"/>
      <w:bookmarkEnd w:id="49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содержание пояснений муниципального служащего и других лиц по существу предъявляемых претензий;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51" w:name="sub_10265"/>
      <w:bookmarkEnd w:id="50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фамилии, имена, отчества выступивших на заседании лиц и краткое изложение их выступлений;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52" w:name="sub_10266"/>
      <w:bookmarkEnd w:id="51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источник информации, содержащей основания для проведения заседания комиссии, дата поступления информации в структурный, отраслевой (функциональный) орган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Шолоховского городского поселения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53" w:name="sub_10267"/>
      <w:bookmarkEnd w:id="52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другие сведения;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54" w:name="sub_10268"/>
      <w:bookmarkEnd w:id="53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результаты голосования;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55" w:name="sub_10269"/>
      <w:bookmarkEnd w:id="54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 и обоснование его принятия.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56" w:name="sub_1027"/>
      <w:bookmarkEnd w:id="55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32. 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муниципальный служащий.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57" w:name="sub_1028"/>
      <w:bookmarkEnd w:id="56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33. Копии протокола заседания комиссии в трехдневный срок со дня заседания направляются главе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Шолоховского городского поселения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полностью или в виде выписок из него - муниципальному служащему, а также, по решению комиссии, иным заинтересованным лицам.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58" w:name="sub_1029"/>
      <w:bookmarkEnd w:id="57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34. Глава </w:t>
      </w:r>
      <w:r w:rsidR="003443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Шолоховского городского поселения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обязан рассмотреть протокол заседания комиссии и вправе учесть в пределах своей </w:t>
      </w:r>
      <w:proofErr w:type="gramStart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компетенции</w:t>
      </w:r>
      <w:proofErr w:type="gramEnd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содержащиеся в нем рекомендации при принятии решения о применении к муниципальному служащему мер ответственности, предусмотренных нормативными правовыми актами Российской Федерации. О рассмотрении рекомендаций Комиссии и принятом решении глава</w:t>
      </w:r>
      <w:r w:rsidR="003443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администрации 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Шолоховского городского поселения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письменной форме уведомляет комиссию в месячный срок со дня поступления к нему протокола заседания комиссии. Решение главы </w:t>
      </w:r>
      <w:r w:rsidR="001323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Шолоховского городского поселения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оглашается на ближайшем заседании комиссии и принимается к сведению без обсуждения.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59" w:name="sub_1030"/>
      <w:bookmarkEnd w:id="58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35. В случае установления комиссией признаков дисциплинарного проступка в действиях (бездействии) муниципального служащего информация об этом представляется главе</w:t>
      </w:r>
      <w:r w:rsidR="003443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Администрации 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Шолоховского городского поселения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решения вопроса о применении к муниципальному служащему мер ответственности, предусмотренных нормативными правовыми актами Российской Федерации.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60" w:name="sub_1031"/>
      <w:bookmarkEnd w:id="59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36. В случае установления комиссией факта совершения муниципальным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(бездействия) и подтверждающие такой факт документы в правоохранительные органы в трехдневный срок, а при необходимости - немедленно.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61" w:name="sub_1032"/>
      <w:bookmarkEnd w:id="60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37. Копия протокола заседания комиссии или выписка из него приобщается к личному делу муниципального служащего, в отношении которого рассмотрен вопрос о соблюдении требований к служебному поведению и (или) требований об урегулировании конфликта интересов.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62" w:name="sub_1033"/>
      <w:bookmarkEnd w:id="61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38. </w:t>
      </w:r>
      <w:proofErr w:type="gramStart"/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Выписка из решения комиссии, заверенная подписью секретаря комиссии и печатью Администрации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>, вручается гражданину, замещавшему должность муниципальной службы, в отношении которого рассматривался вопрос, указанный в абзаце втором подпункта 10.2 пункта 10 настоящего Положения, под роспись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 заседания</w:t>
      </w:r>
      <w:proofErr w:type="gramEnd"/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комиссии.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39. </w:t>
      </w:r>
      <w:proofErr w:type="gramStart"/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 комиссии, осуществляются должностным лицом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Шолоховского городского поселения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ответственным за работу по профилактике коррупционных и иных правонарушений.</w:t>
      </w:r>
      <w:bookmarkEnd w:id="62"/>
      <w:proofErr w:type="gramEnd"/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3443EE" w:rsidP="003443EE">
      <w:pPr>
        <w:tabs>
          <w:tab w:val="left" w:pos="813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Главный специалист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Я.В. Гуреева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left="738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 w:type="page"/>
      </w:r>
      <w:r w:rsidRPr="005D58A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Приложение № 2</w:t>
      </w:r>
    </w:p>
    <w:p w:rsidR="005D58AD" w:rsidRPr="005D58AD" w:rsidRDefault="005D58AD" w:rsidP="005D58AD">
      <w:pPr>
        <w:spacing w:after="0" w:line="240" w:lineRule="auto"/>
        <w:ind w:left="738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к </w:t>
      </w:r>
      <w:hyperlink w:anchor="sub_0" w:history="1">
        <w:r w:rsidRPr="005D58AD">
          <w:rPr>
            <w:rFonts w:ascii="Times New Roman" w:eastAsia="Times New Roman" w:hAnsi="Times New Roman" w:cs="Times New Roman"/>
            <w:bCs/>
            <w:color w:val="000000"/>
            <w:sz w:val="28"/>
            <w:szCs w:val="28"/>
            <w:lang w:eastAsia="ru-RU"/>
          </w:rPr>
          <w:t>постановлению</w:t>
        </w:r>
      </w:hyperlink>
      <w:r w:rsidRPr="005D58A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Администрации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Шолоховского городского поселения</w:t>
      </w:r>
    </w:p>
    <w:p w:rsidR="005D58AD" w:rsidRPr="005D58AD" w:rsidRDefault="005D58AD" w:rsidP="005D58AD">
      <w:pPr>
        <w:spacing w:after="0" w:line="240" w:lineRule="auto"/>
        <w:ind w:left="738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от     </w:t>
      </w:r>
      <w:r w:rsidR="00B7130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09</w:t>
      </w:r>
      <w:r w:rsidRPr="005D58A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  <w:r w:rsidR="00B7130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01</w:t>
      </w:r>
      <w:r w:rsidRPr="005D58A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.201</w:t>
      </w:r>
      <w:r w:rsidR="00B7130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9</w:t>
      </w:r>
      <w:r w:rsidRPr="005D58A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№ </w:t>
      </w:r>
      <w:r w:rsidR="00B7130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03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СОСТАВ</w:t>
      </w: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комиссии </w:t>
      </w:r>
      <w:r w:rsidRPr="005D5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 соблюдению </w:t>
      </w:r>
      <w:r w:rsidRPr="005D58A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требований к служебному поведению муниципальных служащих, проходящих муниципальную службу в Администрации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Шолоховского городского поселения</w:t>
      </w:r>
      <w:r w:rsidRPr="005D58A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 и урегулированию конфликта интересов</w:t>
      </w:r>
    </w:p>
    <w:p w:rsidR="005D58AD" w:rsidRPr="005D58AD" w:rsidRDefault="005D58AD" w:rsidP="005D58A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27"/>
        <w:gridCol w:w="285"/>
        <w:gridCol w:w="6548"/>
      </w:tblGrid>
      <w:tr w:rsidR="0013237B" w:rsidRPr="005D58AD" w:rsidTr="0066724D"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37B" w:rsidRDefault="0013237B" w:rsidP="0066724D">
            <w:pPr>
              <w:pStyle w:val="af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Ярош Наталья Борисовна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37B" w:rsidRDefault="0013237B" w:rsidP="0066724D">
            <w:pPr>
              <w:pStyle w:val="af1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37B" w:rsidRDefault="0013237B" w:rsidP="0066724D">
            <w:pPr>
              <w:pStyle w:val="af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начальник отдела экономики и финансов, председатель комиссии</w:t>
            </w:r>
          </w:p>
        </w:tc>
      </w:tr>
      <w:tr w:rsidR="005D58AD" w:rsidRPr="005D58AD" w:rsidTr="0066724D"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8AD" w:rsidRPr="005D58AD" w:rsidRDefault="0013237B" w:rsidP="001323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Тимошина Ольга Георгиевна 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8AD" w:rsidRPr="005D58AD" w:rsidRDefault="005D58AD" w:rsidP="005D58A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D58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8AD" w:rsidRPr="005D58AD" w:rsidRDefault="005D58AD" w:rsidP="005D58A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D58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заведующий сектором </w:t>
            </w:r>
            <w:r w:rsidR="00132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 хозяйства</w:t>
            </w:r>
            <w:r w:rsidRPr="005D58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Администрации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Шолоховского городского поселения</w:t>
            </w:r>
            <w:r w:rsidRPr="005D58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</w:p>
          <w:p w:rsidR="005D58AD" w:rsidRPr="005D58AD" w:rsidRDefault="005D58AD" w:rsidP="005D58A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D58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председателя комиссии</w:t>
            </w:r>
          </w:p>
        </w:tc>
      </w:tr>
      <w:tr w:rsidR="005D58AD" w:rsidRPr="005D58AD" w:rsidTr="0066724D"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8AD" w:rsidRPr="005D58AD" w:rsidRDefault="0013237B" w:rsidP="005D58A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Гуреева Яна Владимировна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8AD" w:rsidRPr="005D58AD" w:rsidRDefault="005D58AD" w:rsidP="005D58A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D58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8AD" w:rsidRPr="005D58AD" w:rsidRDefault="003443EE" w:rsidP="005D58A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главный</w:t>
            </w:r>
            <w:r w:rsidR="005D58AD" w:rsidRPr="005D58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специалист Администрации </w:t>
            </w:r>
            <w:r w:rsidR="005D58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Шолоховского городского поселения</w:t>
            </w:r>
            <w:r w:rsidR="005D58AD" w:rsidRPr="005D58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секретарь комиссии</w:t>
            </w:r>
          </w:p>
        </w:tc>
      </w:tr>
    </w:tbl>
    <w:p w:rsidR="005D58AD" w:rsidRPr="005D58AD" w:rsidRDefault="005D58AD" w:rsidP="005D58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58AD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Члены комиссии:</w:t>
      </w:r>
    </w:p>
    <w:p w:rsidR="005D58AD" w:rsidRPr="005D58AD" w:rsidRDefault="005D58AD" w:rsidP="005D58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2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27"/>
        <w:gridCol w:w="285"/>
        <w:gridCol w:w="6548"/>
      </w:tblGrid>
      <w:tr w:rsidR="005D58AD" w:rsidRPr="005D58AD" w:rsidTr="0066724D"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8AD" w:rsidRPr="005D58AD" w:rsidRDefault="0013237B" w:rsidP="005D58A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Игнатенкова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Ольга Александровна</w:t>
            </w:r>
            <w:r w:rsidR="005D58AD" w:rsidRPr="005D58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8AD" w:rsidRPr="005D58AD" w:rsidRDefault="005D58AD" w:rsidP="005D58A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D58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8AD" w:rsidRPr="005D58AD" w:rsidRDefault="0013237B" w:rsidP="005D58A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 МБУК Шолоховский ДК</w:t>
            </w:r>
          </w:p>
        </w:tc>
      </w:tr>
      <w:tr w:rsidR="005D58AD" w:rsidRPr="005D58AD" w:rsidTr="0066724D"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8AD" w:rsidRPr="005D58AD" w:rsidRDefault="0013237B" w:rsidP="001323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Романенко Елена Владимировна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8AD" w:rsidRPr="005D58AD" w:rsidRDefault="005D58AD" w:rsidP="005D58A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D58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8AD" w:rsidRPr="005D58AD" w:rsidRDefault="0013237B" w:rsidP="005D58A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ведущий специалист </w:t>
            </w:r>
            <w:r w:rsidR="005D58AD" w:rsidRPr="005D58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Администрации </w:t>
            </w:r>
            <w:r w:rsidR="005D58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Шолоховского городского поселения</w:t>
            </w:r>
          </w:p>
        </w:tc>
      </w:tr>
    </w:tbl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63" w:name="sub_1000"/>
      <w:bookmarkEnd w:id="3"/>
      <w:bookmarkEnd w:id="63"/>
    </w:p>
    <w:p w:rsidR="005D58AD" w:rsidRPr="005D58AD" w:rsidRDefault="005D58AD" w:rsidP="005D58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673B" w:rsidRPr="0074707A" w:rsidRDefault="0013237B" w:rsidP="0013237B">
      <w:pPr>
        <w:pStyle w:val="ConsPlusTitle"/>
        <w:tabs>
          <w:tab w:val="left" w:pos="8184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Главный специалист </w:t>
      </w:r>
      <w:r w:rsidR="005D58AD" w:rsidRPr="005D58AD">
        <w:rPr>
          <w:rFonts w:ascii="Times New Roman" w:hAnsi="Times New Roman" w:cs="Times New Roman"/>
          <w:b w:val="0"/>
          <w:sz w:val="28"/>
          <w:szCs w:val="28"/>
        </w:rPr>
        <w:t xml:space="preserve">                </w:t>
      </w:r>
      <w:r>
        <w:rPr>
          <w:rFonts w:ascii="Times New Roman" w:hAnsi="Times New Roman" w:cs="Times New Roman"/>
          <w:b w:val="0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Я.В.Гуреева</w:t>
      </w:r>
      <w:proofErr w:type="spellEnd"/>
    </w:p>
    <w:sectPr w:rsidR="0027673B" w:rsidRPr="0074707A" w:rsidSect="0000171B">
      <w:footerReference w:type="default" r:id="rId16"/>
      <w:pgSz w:w="11906" w:h="16838" w:code="9"/>
      <w:pgMar w:top="567" w:right="567" w:bottom="1134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49CA" w:rsidRDefault="001A49CA" w:rsidP="00CE5934">
      <w:pPr>
        <w:spacing w:after="0" w:line="240" w:lineRule="auto"/>
      </w:pPr>
      <w:r>
        <w:separator/>
      </w:r>
    </w:p>
  </w:endnote>
  <w:endnote w:type="continuationSeparator" w:id="0">
    <w:p w:rsidR="001A49CA" w:rsidRDefault="001A49CA" w:rsidP="00CE59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64425517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2F7157" w:rsidRPr="00341158" w:rsidRDefault="002F7157" w:rsidP="00341158">
        <w:pPr>
          <w:pStyle w:val="ab"/>
          <w:jc w:val="right"/>
          <w:rPr>
            <w:rFonts w:ascii="Times New Roman" w:hAnsi="Times New Roman" w:cs="Times New Roman"/>
          </w:rPr>
        </w:pPr>
        <w:r w:rsidRPr="000D7AAD">
          <w:rPr>
            <w:rFonts w:ascii="Times New Roman" w:hAnsi="Times New Roman" w:cs="Times New Roman"/>
          </w:rPr>
          <w:fldChar w:fldCharType="begin"/>
        </w:r>
        <w:r w:rsidRPr="000D7AAD">
          <w:rPr>
            <w:rFonts w:ascii="Times New Roman" w:hAnsi="Times New Roman" w:cs="Times New Roman"/>
          </w:rPr>
          <w:instrText>PAGE   \* MERGEFORMAT</w:instrText>
        </w:r>
        <w:r w:rsidRPr="000D7AAD">
          <w:rPr>
            <w:rFonts w:ascii="Times New Roman" w:hAnsi="Times New Roman" w:cs="Times New Roman"/>
          </w:rPr>
          <w:fldChar w:fldCharType="separate"/>
        </w:r>
        <w:r w:rsidR="00B2168D">
          <w:rPr>
            <w:rFonts w:ascii="Times New Roman" w:hAnsi="Times New Roman" w:cs="Times New Roman"/>
            <w:noProof/>
          </w:rPr>
          <w:t>11</w:t>
        </w:r>
        <w:r w:rsidRPr="000D7AAD">
          <w:rPr>
            <w:rFonts w:ascii="Times New Roman" w:hAnsi="Times New Roman" w:cs="Times New Roma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49CA" w:rsidRDefault="001A49CA" w:rsidP="00CE5934">
      <w:pPr>
        <w:spacing w:after="0" w:line="240" w:lineRule="auto"/>
      </w:pPr>
      <w:r>
        <w:separator/>
      </w:r>
    </w:p>
  </w:footnote>
  <w:footnote w:type="continuationSeparator" w:id="0">
    <w:p w:rsidR="001A49CA" w:rsidRDefault="001A49CA" w:rsidP="00CE593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AE3636"/>
    <w:multiLevelType w:val="hybridMultilevel"/>
    <w:tmpl w:val="9A9A83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2D4B69"/>
    <w:multiLevelType w:val="hybridMultilevel"/>
    <w:tmpl w:val="9A0E9E8E"/>
    <w:lvl w:ilvl="0" w:tplc="2276625A">
      <w:start w:val="4"/>
      <w:numFmt w:val="decimal"/>
      <w:lvlText w:val="%1."/>
      <w:lvlJc w:val="left"/>
      <w:pPr>
        <w:ind w:left="1429" w:hanging="360"/>
      </w:pPr>
      <w:rPr>
        <w:rFonts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11EC41F5"/>
    <w:multiLevelType w:val="hybridMultilevel"/>
    <w:tmpl w:val="8C783C7C"/>
    <w:lvl w:ilvl="0" w:tplc="CFA689C4">
      <w:start w:val="1"/>
      <w:numFmt w:val="decimal"/>
      <w:lvlText w:val="%1."/>
      <w:lvlJc w:val="left"/>
      <w:pPr>
        <w:ind w:left="1699" w:hanging="99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C796B57"/>
    <w:multiLevelType w:val="hybridMultilevel"/>
    <w:tmpl w:val="D43C9CA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137C2A"/>
    <w:multiLevelType w:val="hybridMultilevel"/>
    <w:tmpl w:val="6BE6EF0E"/>
    <w:lvl w:ilvl="0" w:tplc="B9E28F1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4755F3B"/>
    <w:multiLevelType w:val="multilevel"/>
    <w:tmpl w:val="BA9EF5FA"/>
    <w:lvl w:ilvl="0">
      <w:start w:val="1"/>
      <w:numFmt w:val="decimal"/>
      <w:lvlText w:val="%1."/>
      <w:lvlJc w:val="left"/>
      <w:pPr>
        <w:ind w:left="1455" w:hanging="91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40" w:hanging="1800"/>
      </w:pPr>
      <w:rPr>
        <w:rFonts w:hint="default"/>
      </w:rPr>
    </w:lvl>
  </w:abstractNum>
  <w:abstractNum w:abstractNumId="6">
    <w:nsid w:val="7E20598F"/>
    <w:multiLevelType w:val="hybridMultilevel"/>
    <w:tmpl w:val="38AC672C"/>
    <w:lvl w:ilvl="0" w:tplc="19F641FE">
      <w:start w:val="1"/>
      <w:numFmt w:val="decimal"/>
      <w:lvlText w:val="%1."/>
      <w:lvlJc w:val="left"/>
      <w:pPr>
        <w:ind w:left="1834" w:hanging="1125"/>
      </w:pPr>
      <w:rPr>
        <w:rFonts w:eastAsiaTheme="minorHAnsi"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4"/>
  </w:num>
  <w:num w:numId="5">
    <w:abstractNumId w:val="1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571E"/>
    <w:rsid w:val="0000171B"/>
    <w:rsid w:val="00063E39"/>
    <w:rsid w:val="00077432"/>
    <w:rsid w:val="00083845"/>
    <w:rsid w:val="00096FF1"/>
    <w:rsid w:val="000A571E"/>
    <w:rsid w:val="000B7FA4"/>
    <w:rsid w:val="000C524B"/>
    <w:rsid w:val="000D7AAD"/>
    <w:rsid w:val="000E763A"/>
    <w:rsid w:val="000E766D"/>
    <w:rsid w:val="000E7F15"/>
    <w:rsid w:val="00110692"/>
    <w:rsid w:val="00111C29"/>
    <w:rsid w:val="0012686C"/>
    <w:rsid w:val="0012700F"/>
    <w:rsid w:val="0013237B"/>
    <w:rsid w:val="00154C7D"/>
    <w:rsid w:val="00162B66"/>
    <w:rsid w:val="0016494F"/>
    <w:rsid w:val="00181458"/>
    <w:rsid w:val="00181C9F"/>
    <w:rsid w:val="001A49CA"/>
    <w:rsid w:val="001A6835"/>
    <w:rsid w:val="001C6EF4"/>
    <w:rsid w:val="001D1C0C"/>
    <w:rsid w:val="001F0059"/>
    <w:rsid w:val="002075DD"/>
    <w:rsid w:val="00214D31"/>
    <w:rsid w:val="002433F9"/>
    <w:rsid w:val="00252E53"/>
    <w:rsid w:val="002639BA"/>
    <w:rsid w:val="0027673B"/>
    <w:rsid w:val="002C64B0"/>
    <w:rsid w:val="002E3E1C"/>
    <w:rsid w:val="002F7157"/>
    <w:rsid w:val="00317A28"/>
    <w:rsid w:val="00341158"/>
    <w:rsid w:val="00343D16"/>
    <w:rsid w:val="003443EE"/>
    <w:rsid w:val="00350AA9"/>
    <w:rsid w:val="00364C35"/>
    <w:rsid w:val="0036668D"/>
    <w:rsid w:val="003A1943"/>
    <w:rsid w:val="003A5C88"/>
    <w:rsid w:val="003B04E6"/>
    <w:rsid w:val="003C0FA5"/>
    <w:rsid w:val="003C458B"/>
    <w:rsid w:val="00413BC2"/>
    <w:rsid w:val="00420A9C"/>
    <w:rsid w:val="00423D95"/>
    <w:rsid w:val="00425DB6"/>
    <w:rsid w:val="00434457"/>
    <w:rsid w:val="00495B25"/>
    <w:rsid w:val="00496CEE"/>
    <w:rsid w:val="004A31CF"/>
    <w:rsid w:val="004E3908"/>
    <w:rsid w:val="004E5B7B"/>
    <w:rsid w:val="004E69F1"/>
    <w:rsid w:val="004F2C60"/>
    <w:rsid w:val="00523A8A"/>
    <w:rsid w:val="00523C62"/>
    <w:rsid w:val="005527C3"/>
    <w:rsid w:val="00567F95"/>
    <w:rsid w:val="00575908"/>
    <w:rsid w:val="005874CF"/>
    <w:rsid w:val="005925A2"/>
    <w:rsid w:val="00592BF1"/>
    <w:rsid w:val="00595217"/>
    <w:rsid w:val="005A4F22"/>
    <w:rsid w:val="005B14A8"/>
    <w:rsid w:val="005D5804"/>
    <w:rsid w:val="005D58AD"/>
    <w:rsid w:val="00600172"/>
    <w:rsid w:val="00604782"/>
    <w:rsid w:val="00632878"/>
    <w:rsid w:val="00636574"/>
    <w:rsid w:val="00636B52"/>
    <w:rsid w:val="00643469"/>
    <w:rsid w:val="00650D26"/>
    <w:rsid w:val="00653304"/>
    <w:rsid w:val="006A76A2"/>
    <w:rsid w:val="006E15D8"/>
    <w:rsid w:val="00726D91"/>
    <w:rsid w:val="00741C98"/>
    <w:rsid w:val="0074707A"/>
    <w:rsid w:val="00766CE4"/>
    <w:rsid w:val="00767D78"/>
    <w:rsid w:val="00770512"/>
    <w:rsid w:val="00787F2C"/>
    <w:rsid w:val="00795F0D"/>
    <w:rsid w:val="0079762A"/>
    <w:rsid w:val="007D474A"/>
    <w:rsid w:val="007D7223"/>
    <w:rsid w:val="007E04A5"/>
    <w:rsid w:val="007E18E0"/>
    <w:rsid w:val="007E36F2"/>
    <w:rsid w:val="007F266C"/>
    <w:rsid w:val="007F3926"/>
    <w:rsid w:val="00824D9A"/>
    <w:rsid w:val="00832A32"/>
    <w:rsid w:val="0084320D"/>
    <w:rsid w:val="00846DC9"/>
    <w:rsid w:val="00850849"/>
    <w:rsid w:val="00873FA3"/>
    <w:rsid w:val="008824D6"/>
    <w:rsid w:val="008906AF"/>
    <w:rsid w:val="008A454E"/>
    <w:rsid w:val="008B04F7"/>
    <w:rsid w:val="008B20C3"/>
    <w:rsid w:val="008F11DD"/>
    <w:rsid w:val="00923DC3"/>
    <w:rsid w:val="00930AB5"/>
    <w:rsid w:val="00950F8B"/>
    <w:rsid w:val="00976341"/>
    <w:rsid w:val="00995505"/>
    <w:rsid w:val="0099609B"/>
    <w:rsid w:val="009D0B0F"/>
    <w:rsid w:val="009D16A6"/>
    <w:rsid w:val="009D7400"/>
    <w:rsid w:val="009E1E3D"/>
    <w:rsid w:val="009F1398"/>
    <w:rsid w:val="009F1A65"/>
    <w:rsid w:val="00A00E9D"/>
    <w:rsid w:val="00A05E10"/>
    <w:rsid w:val="00A23F4B"/>
    <w:rsid w:val="00A27173"/>
    <w:rsid w:val="00A35699"/>
    <w:rsid w:val="00A47BA2"/>
    <w:rsid w:val="00A7216E"/>
    <w:rsid w:val="00AA7FC7"/>
    <w:rsid w:val="00AB13CA"/>
    <w:rsid w:val="00AD6471"/>
    <w:rsid w:val="00AE6E03"/>
    <w:rsid w:val="00B2111F"/>
    <w:rsid w:val="00B2168D"/>
    <w:rsid w:val="00B25BCD"/>
    <w:rsid w:val="00B34707"/>
    <w:rsid w:val="00B511B0"/>
    <w:rsid w:val="00B71305"/>
    <w:rsid w:val="00B72BB8"/>
    <w:rsid w:val="00B73F71"/>
    <w:rsid w:val="00B918D0"/>
    <w:rsid w:val="00BC3E80"/>
    <w:rsid w:val="00BD7F37"/>
    <w:rsid w:val="00BF04D8"/>
    <w:rsid w:val="00BF20B9"/>
    <w:rsid w:val="00BF2F56"/>
    <w:rsid w:val="00BF3720"/>
    <w:rsid w:val="00C007AE"/>
    <w:rsid w:val="00C012C7"/>
    <w:rsid w:val="00C0730E"/>
    <w:rsid w:val="00C21250"/>
    <w:rsid w:val="00C3157E"/>
    <w:rsid w:val="00C35D5D"/>
    <w:rsid w:val="00C43E45"/>
    <w:rsid w:val="00C90E9D"/>
    <w:rsid w:val="00C932F0"/>
    <w:rsid w:val="00CB1E4F"/>
    <w:rsid w:val="00CD6A58"/>
    <w:rsid w:val="00CE394C"/>
    <w:rsid w:val="00CE468C"/>
    <w:rsid w:val="00CE5934"/>
    <w:rsid w:val="00CF671E"/>
    <w:rsid w:val="00D074E6"/>
    <w:rsid w:val="00D16438"/>
    <w:rsid w:val="00D3493B"/>
    <w:rsid w:val="00D43904"/>
    <w:rsid w:val="00D449D0"/>
    <w:rsid w:val="00D926C9"/>
    <w:rsid w:val="00DA432D"/>
    <w:rsid w:val="00DB4868"/>
    <w:rsid w:val="00DB5B8E"/>
    <w:rsid w:val="00DD23DA"/>
    <w:rsid w:val="00DD4A8B"/>
    <w:rsid w:val="00DD50F0"/>
    <w:rsid w:val="00DD68FA"/>
    <w:rsid w:val="00DF714F"/>
    <w:rsid w:val="00E01319"/>
    <w:rsid w:val="00E05106"/>
    <w:rsid w:val="00E10950"/>
    <w:rsid w:val="00E252DC"/>
    <w:rsid w:val="00E41BA4"/>
    <w:rsid w:val="00E4693E"/>
    <w:rsid w:val="00E760EA"/>
    <w:rsid w:val="00E81AD3"/>
    <w:rsid w:val="00E8238C"/>
    <w:rsid w:val="00E9115A"/>
    <w:rsid w:val="00EA3EEA"/>
    <w:rsid w:val="00EB08C6"/>
    <w:rsid w:val="00F0320C"/>
    <w:rsid w:val="00F21D91"/>
    <w:rsid w:val="00F21DFE"/>
    <w:rsid w:val="00F47DF8"/>
    <w:rsid w:val="00F827FF"/>
    <w:rsid w:val="00F92CAD"/>
    <w:rsid w:val="00F94B10"/>
    <w:rsid w:val="00FB59D9"/>
    <w:rsid w:val="00FB6AC6"/>
    <w:rsid w:val="00FC182B"/>
    <w:rsid w:val="00FC5B1F"/>
    <w:rsid w:val="00FE2748"/>
    <w:rsid w:val="00FF2945"/>
    <w:rsid w:val="00FF69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571E"/>
  </w:style>
  <w:style w:type="paragraph" w:styleId="1">
    <w:name w:val="heading 1"/>
    <w:basedOn w:val="a"/>
    <w:next w:val="a"/>
    <w:link w:val="10"/>
    <w:uiPriority w:val="9"/>
    <w:qFormat/>
    <w:rsid w:val="0000171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A571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0A571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0A571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Emphasis"/>
    <w:basedOn w:val="a0"/>
    <w:uiPriority w:val="20"/>
    <w:qFormat/>
    <w:rsid w:val="00AD6471"/>
    <w:rPr>
      <w:i/>
      <w:iCs/>
    </w:rPr>
  </w:style>
  <w:style w:type="paragraph" w:styleId="a4">
    <w:name w:val="Balloon Text"/>
    <w:basedOn w:val="a"/>
    <w:link w:val="a5"/>
    <w:uiPriority w:val="99"/>
    <w:semiHidden/>
    <w:unhideWhenUsed/>
    <w:rsid w:val="00F94B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94B10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F827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Strong"/>
    <w:basedOn w:val="a0"/>
    <w:uiPriority w:val="22"/>
    <w:qFormat/>
    <w:rsid w:val="00C35D5D"/>
    <w:rPr>
      <w:b/>
      <w:bCs/>
    </w:rPr>
  </w:style>
  <w:style w:type="paragraph" w:styleId="a8">
    <w:name w:val="List Paragraph"/>
    <w:basedOn w:val="a"/>
    <w:uiPriority w:val="34"/>
    <w:qFormat/>
    <w:rsid w:val="005D5804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CE59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CE5934"/>
  </w:style>
  <w:style w:type="paragraph" w:styleId="ab">
    <w:name w:val="footer"/>
    <w:basedOn w:val="a"/>
    <w:link w:val="ac"/>
    <w:uiPriority w:val="99"/>
    <w:unhideWhenUsed/>
    <w:rsid w:val="00CE59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CE5934"/>
  </w:style>
  <w:style w:type="paragraph" w:styleId="ad">
    <w:name w:val="footnote text"/>
    <w:basedOn w:val="a"/>
    <w:link w:val="ae"/>
    <w:uiPriority w:val="99"/>
    <w:semiHidden/>
    <w:unhideWhenUsed/>
    <w:rsid w:val="00BD7F37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BD7F37"/>
    <w:rPr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BD7F37"/>
    <w:rPr>
      <w:vertAlign w:val="superscript"/>
    </w:rPr>
  </w:style>
  <w:style w:type="character" w:customStyle="1" w:styleId="10">
    <w:name w:val="Заголовок 1 Знак"/>
    <w:basedOn w:val="a0"/>
    <w:link w:val="1"/>
    <w:uiPriority w:val="9"/>
    <w:rsid w:val="0000171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af0">
    <w:name w:val="Прижатый влево"/>
    <w:basedOn w:val="a"/>
    <w:next w:val="a"/>
    <w:rsid w:val="005D58A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af1">
    <w:name w:val="Нормальный (таблица)"/>
    <w:basedOn w:val="a"/>
    <w:next w:val="a"/>
    <w:rsid w:val="0013237B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af2">
    <w:name w:val="No Spacing"/>
    <w:uiPriority w:val="1"/>
    <w:qFormat/>
    <w:rsid w:val="00795F0D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571E"/>
  </w:style>
  <w:style w:type="paragraph" w:styleId="1">
    <w:name w:val="heading 1"/>
    <w:basedOn w:val="a"/>
    <w:next w:val="a"/>
    <w:link w:val="10"/>
    <w:uiPriority w:val="9"/>
    <w:qFormat/>
    <w:rsid w:val="0000171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A571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0A571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0A571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Emphasis"/>
    <w:basedOn w:val="a0"/>
    <w:uiPriority w:val="20"/>
    <w:qFormat/>
    <w:rsid w:val="00AD6471"/>
    <w:rPr>
      <w:i/>
      <w:iCs/>
    </w:rPr>
  </w:style>
  <w:style w:type="paragraph" w:styleId="a4">
    <w:name w:val="Balloon Text"/>
    <w:basedOn w:val="a"/>
    <w:link w:val="a5"/>
    <w:uiPriority w:val="99"/>
    <w:semiHidden/>
    <w:unhideWhenUsed/>
    <w:rsid w:val="00F94B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94B10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F827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Strong"/>
    <w:basedOn w:val="a0"/>
    <w:uiPriority w:val="22"/>
    <w:qFormat/>
    <w:rsid w:val="00C35D5D"/>
    <w:rPr>
      <w:b/>
      <w:bCs/>
    </w:rPr>
  </w:style>
  <w:style w:type="paragraph" w:styleId="a8">
    <w:name w:val="List Paragraph"/>
    <w:basedOn w:val="a"/>
    <w:uiPriority w:val="34"/>
    <w:qFormat/>
    <w:rsid w:val="005D5804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CE59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CE5934"/>
  </w:style>
  <w:style w:type="paragraph" w:styleId="ab">
    <w:name w:val="footer"/>
    <w:basedOn w:val="a"/>
    <w:link w:val="ac"/>
    <w:uiPriority w:val="99"/>
    <w:unhideWhenUsed/>
    <w:rsid w:val="00CE59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CE5934"/>
  </w:style>
  <w:style w:type="paragraph" w:styleId="ad">
    <w:name w:val="footnote text"/>
    <w:basedOn w:val="a"/>
    <w:link w:val="ae"/>
    <w:uiPriority w:val="99"/>
    <w:semiHidden/>
    <w:unhideWhenUsed/>
    <w:rsid w:val="00BD7F37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BD7F37"/>
    <w:rPr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BD7F37"/>
    <w:rPr>
      <w:vertAlign w:val="superscript"/>
    </w:rPr>
  </w:style>
  <w:style w:type="character" w:customStyle="1" w:styleId="10">
    <w:name w:val="Заголовок 1 Знак"/>
    <w:basedOn w:val="a0"/>
    <w:link w:val="1"/>
    <w:uiPriority w:val="9"/>
    <w:rsid w:val="0000171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af0">
    <w:name w:val="Прижатый влево"/>
    <w:basedOn w:val="a"/>
    <w:next w:val="a"/>
    <w:rsid w:val="005D58A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af1">
    <w:name w:val="Нормальный (таблица)"/>
    <w:basedOn w:val="a"/>
    <w:next w:val="a"/>
    <w:rsid w:val="0013237B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af2">
    <w:name w:val="No Spacing"/>
    <w:uiPriority w:val="1"/>
    <w:qFormat/>
    <w:rsid w:val="00795F0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608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2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garantF1://12064203.10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garantF1://12064203.0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garantF1://12064203.0" TargetMode="External"/><Relationship Id="rId5" Type="http://schemas.openxmlformats.org/officeDocument/2006/relationships/settings" Target="settings.xml"/><Relationship Id="rId15" Type="http://schemas.openxmlformats.org/officeDocument/2006/relationships/hyperlink" Target="garantF1://12064203.101" TargetMode="External"/><Relationship Id="rId10" Type="http://schemas.openxmlformats.org/officeDocument/2006/relationships/hyperlink" Target="garantf1://9988434.0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garantF1://12052272.140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CA067A-36F2-4DC4-8D93-2834E43E33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3949</Words>
  <Characters>22515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Бирюкова Валерия Геннадьевна</dc:creator>
  <cp:lastModifiedBy>Гуреева</cp:lastModifiedBy>
  <cp:revision>8</cp:revision>
  <cp:lastPrinted>2019-01-10T11:46:00Z</cp:lastPrinted>
  <dcterms:created xsi:type="dcterms:W3CDTF">2018-12-17T06:05:00Z</dcterms:created>
  <dcterms:modified xsi:type="dcterms:W3CDTF">2019-01-15T07:23:00Z</dcterms:modified>
</cp:coreProperties>
</file>