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2501" w:rsidRPr="00CF4832" w:rsidRDefault="00D22501" w:rsidP="00D22501">
      <w:pPr>
        <w:spacing w:before="120"/>
        <w:jc w:val="center"/>
        <w:rPr>
          <w:b/>
          <w:color w:val="000000"/>
          <w:sz w:val="28"/>
          <w:szCs w:val="28"/>
          <w:u w:val="single"/>
        </w:rPr>
      </w:pPr>
      <w:r>
        <w:rPr>
          <w:noProof/>
          <w:color w:val="000000"/>
          <w:szCs w:val="20"/>
        </w:rPr>
        <w:drawing>
          <wp:inline distT="0" distB="0" distL="0" distR="0">
            <wp:extent cx="572770" cy="727075"/>
            <wp:effectExtent l="0" t="0" r="0" b="0"/>
            <wp:docPr id="1" name="Рисунок 1" descr="Описание: 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" cy="727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22501" w:rsidRPr="00CF4832" w:rsidRDefault="00D22501" w:rsidP="00D22501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bookmarkStart w:id="0" w:name="Дата"/>
      <w:bookmarkEnd w:id="0"/>
      <w:r w:rsidRPr="00CF4832"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D22501" w:rsidRPr="00CF4832" w:rsidRDefault="00D22501" w:rsidP="00D22501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CF4832"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D22501" w:rsidRPr="00CF4832" w:rsidRDefault="00D22501" w:rsidP="00D22501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CF4832">
        <w:rPr>
          <w:bCs/>
          <w:color w:val="000000"/>
          <w:spacing w:val="-20"/>
          <w:position w:val="6"/>
          <w:sz w:val="28"/>
          <w:szCs w:val="28"/>
        </w:rPr>
        <w:t>МУНИЦИПАЛЬНОЕ ОБРАЗОВАНИЕ</w:t>
      </w:r>
    </w:p>
    <w:p w:rsidR="00D22501" w:rsidRPr="00CF4832" w:rsidRDefault="00D22501" w:rsidP="00D22501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CF4832"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D22501" w:rsidRPr="00CF4832" w:rsidRDefault="00D22501" w:rsidP="00D22501">
      <w:pPr>
        <w:shd w:val="clear" w:color="auto" w:fill="FFFFFF"/>
        <w:spacing w:before="62"/>
        <w:jc w:val="center"/>
        <w:rPr>
          <w:spacing w:val="-20"/>
          <w:position w:val="6"/>
          <w:sz w:val="28"/>
          <w:szCs w:val="28"/>
        </w:rPr>
      </w:pPr>
      <w:r w:rsidRPr="00CF4832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D22501" w:rsidRPr="00CF4832" w:rsidRDefault="00D22501" w:rsidP="00D22501">
      <w:pPr>
        <w:shd w:val="clear" w:color="auto" w:fill="FFFFFF"/>
        <w:spacing w:before="48" w:line="446" w:lineRule="exact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CF4832">
        <w:rPr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:rsidR="00D22501" w:rsidRPr="00CF4832" w:rsidRDefault="00D22501" w:rsidP="00D22501">
      <w:pPr>
        <w:shd w:val="clear" w:color="auto" w:fill="FFFFFF"/>
        <w:tabs>
          <w:tab w:val="left" w:pos="9739"/>
        </w:tabs>
        <w:spacing w:line="446" w:lineRule="exact"/>
        <w:ind w:left="53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CF4832">
        <w:rPr>
          <w:bCs/>
          <w:color w:val="000000"/>
          <w:spacing w:val="-20"/>
          <w:position w:val="6"/>
          <w:sz w:val="28"/>
          <w:szCs w:val="28"/>
        </w:rPr>
        <w:t xml:space="preserve">. </w:t>
      </w:r>
      <w:r>
        <w:rPr>
          <w:bCs/>
          <w:color w:val="000000"/>
          <w:spacing w:val="-20"/>
          <w:position w:val="6"/>
          <w:sz w:val="28"/>
          <w:szCs w:val="28"/>
        </w:rPr>
        <w:t>02</w:t>
      </w:r>
      <w:r w:rsidRPr="00CF4832">
        <w:rPr>
          <w:bCs/>
          <w:color w:val="000000"/>
          <w:spacing w:val="-20"/>
          <w:position w:val="6"/>
          <w:sz w:val="28"/>
          <w:szCs w:val="28"/>
        </w:rPr>
        <w:t xml:space="preserve"> </w:t>
      </w:r>
      <w:r>
        <w:rPr>
          <w:bCs/>
          <w:color w:val="000000"/>
          <w:spacing w:val="-20"/>
          <w:position w:val="6"/>
          <w:sz w:val="28"/>
          <w:szCs w:val="28"/>
        </w:rPr>
        <w:t>. 2019</w:t>
      </w:r>
      <w:r w:rsidRPr="00CF4832">
        <w:rPr>
          <w:bCs/>
          <w:color w:val="000000"/>
          <w:spacing w:val="-20"/>
          <w:position w:val="6"/>
          <w:szCs w:val="20"/>
        </w:rPr>
        <w:t xml:space="preserve">   </w:t>
      </w:r>
      <w:r w:rsidRPr="00CF4832">
        <w:rPr>
          <w:bCs/>
          <w:color w:val="000000"/>
          <w:spacing w:val="-20"/>
          <w:position w:val="6"/>
          <w:sz w:val="28"/>
          <w:szCs w:val="28"/>
        </w:rPr>
        <w:t xml:space="preserve">№  </w:t>
      </w:r>
    </w:p>
    <w:p w:rsidR="00D22501" w:rsidRPr="00CF4832" w:rsidRDefault="00D22501" w:rsidP="00D22501">
      <w:pPr>
        <w:shd w:val="clear" w:color="auto" w:fill="FFFFFF"/>
        <w:tabs>
          <w:tab w:val="left" w:pos="9739"/>
        </w:tabs>
        <w:spacing w:line="446" w:lineRule="exact"/>
        <w:ind w:left="53"/>
        <w:jc w:val="center"/>
        <w:rPr>
          <w:color w:val="000000"/>
          <w:spacing w:val="-20"/>
          <w:position w:val="6"/>
          <w:sz w:val="28"/>
          <w:szCs w:val="28"/>
        </w:rPr>
      </w:pPr>
      <w:r w:rsidRPr="00CF4832">
        <w:rPr>
          <w:bCs/>
          <w:color w:val="000000"/>
          <w:spacing w:val="-20"/>
          <w:position w:val="6"/>
          <w:szCs w:val="20"/>
        </w:rPr>
        <w:t xml:space="preserve"> р</w:t>
      </w:r>
      <w:r w:rsidRPr="00CF4832">
        <w:rPr>
          <w:bCs/>
          <w:color w:val="000000"/>
          <w:spacing w:val="-20"/>
          <w:position w:val="6"/>
          <w:sz w:val="28"/>
          <w:szCs w:val="28"/>
        </w:rPr>
        <w:t>.п. Шолоховский</w:t>
      </w:r>
    </w:p>
    <w:p w:rsidR="00D22501" w:rsidRDefault="00D22501" w:rsidP="00D22501">
      <w:pPr>
        <w:autoSpaceDE w:val="0"/>
        <w:autoSpaceDN w:val="0"/>
        <w:adjustRightInd w:val="0"/>
        <w:jc w:val="both"/>
        <w:outlineLvl w:val="0"/>
        <w:rPr>
          <w:rFonts w:eastAsia="Calibri"/>
          <w:sz w:val="28"/>
          <w:szCs w:val="28"/>
        </w:rPr>
      </w:pPr>
    </w:p>
    <w:p w:rsidR="00D22501" w:rsidRPr="00D22501" w:rsidRDefault="00D22501" w:rsidP="00D22501">
      <w:pPr>
        <w:autoSpaceDE w:val="0"/>
        <w:autoSpaceDN w:val="0"/>
        <w:adjustRightInd w:val="0"/>
        <w:jc w:val="center"/>
        <w:outlineLvl w:val="0"/>
        <w:rPr>
          <w:rFonts w:eastAsia="Calibri"/>
          <w:sz w:val="28"/>
          <w:szCs w:val="28"/>
        </w:rPr>
      </w:pPr>
      <w:r w:rsidRPr="00D22501">
        <w:rPr>
          <w:rFonts w:eastAsia="Calibri"/>
          <w:sz w:val="28"/>
          <w:szCs w:val="28"/>
        </w:rPr>
        <w:t>О внесении изменений в постановление</w:t>
      </w:r>
    </w:p>
    <w:p w:rsidR="00D22501" w:rsidRPr="00D22501" w:rsidRDefault="00D22501" w:rsidP="00D22501">
      <w:pPr>
        <w:autoSpaceDE w:val="0"/>
        <w:autoSpaceDN w:val="0"/>
        <w:adjustRightInd w:val="0"/>
        <w:jc w:val="center"/>
        <w:outlineLvl w:val="0"/>
        <w:rPr>
          <w:rFonts w:eastAsia="Calibri"/>
          <w:sz w:val="28"/>
          <w:szCs w:val="28"/>
        </w:rPr>
      </w:pPr>
      <w:r w:rsidRPr="00D22501">
        <w:rPr>
          <w:rFonts w:eastAsia="Calibri"/>
          <w:sz w:val="28"/>
          <w:szCs w:val="28"/>
        </w:rPr>
        <w:t xml:space="preserve">Администрации </w:t>
      </w:r>
      <w:proofErr w:type="gramStart"/>
      <w:r w:rsidRPr="00D22501">
        <w:rPr>
          <w:rFonts w:eastAsia="Calibri"/>
          <w:sz w:val="28"/>
          <w:szCs w:val="28"/>
        </w:rPr>
        <w:t>Шолоховского</w:t>
      </w:r>
      <w:proofErr w:type="gramEnd"/>
    </w:p>
    <w:p w:rsidR="00D22501" w:rsidRPr="00D22501" w:rsidRDefault="00D22501" w:rsidP="00D22501">
      <w:pPr>
        <w:autoSpaceDE w:val="0"/>
        <w:autoSpaceDN w:val="0"/>
        <w:adjustRightInd w:val="0"/>
        <w:jc w:val="center"/>
        <w:outlineLvl w:val="0"/>
        <w:rPr>
          <w:rFonts w:eastAsia="Calibri"/>
          <w:sz w:val="28"/>
          <w:szCs w:val="28"/>
        </w:rPr>
      </w:pPr>
      <w:r w:rsidRPr="00D22501">
        <w:rPr>
          <w:rFonts w:eastAsia="Calibri"/>
          <w:sz w:val="28"/>
          <w:szCs w:val="28"/>
        </w:rPr>
        <w:t xml:space="preserve">городского поселения </w:t>
      </w:r>
    </w:p>
    <w:p w:rsidR="00D22501" w:rsidRDefault="00D22501" w:rsidP="00D22501">
      <w:pPr>
        <w:autoSpaceDE w:val="0"/>
        <w:autoSpaceDN w:val="0"/>
        <w:adjustRightInd w:val="0"/>
        <w:jc w:val="center"/>
        <w:outlineLvl w:val="0"/>
        <w:rPr>
          <w:rFonts w:eastAsia="Calibri"/>
          <w:sz w:val="28"/>
          <w:szCs w:val="28"/>
        </w:rPr>
      </w:pPr>
      <w:r w:rsidRPr="00D22501">
        <w:rPr>
          <w:rFonts w:eastAsia="Calibri"/>
          <w:sz w:val="28"/>
          <w:szCs w:val="28"/>
        </w:rPr>
        <w:t>от 14.10.2015 № 243</w:t>
      </w:r>
    </w:p>
    <w:p w:rsidR="00D22501" w:rsidRPr="00D22501" w:rsidRDefault="00D22501" w:rsidP="00D22501">
      <w:pPr>
        <w:autoSpaceDE w:val="0"/>
        <w:autoSpaceDN w:val="0"/>
        <w:adjustRightInd w:val="0"/>
        <w:jc w:val="center"/>
        <w:outlineLvl w:val="0"/>
        <w:rPr>
          <w:rFonts w:eastAsia="Calibri"/>
          <w:sz w:val="28"/>
          <w:szCs w:val="28"/>
        </w:rPr>
      </w:pPr>
    </w:p>
    <w:p w:rsidR="00D22501" w:rsidRDefault="00D22501" w:rsidP="00D2250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D22501">
        <w:rPr>
          <w:sz w:val="28"/>
          <w:szCs w:val="28"/>
        </w:rPr>
        <w:t xml:space="preserve">В целях приведения муниципального правового акта Белокалитвинского района в соответствие </w:t>
      </w:r>
      <w:r w:rsidRPr="00D22501">
        <w:rPr>
          <w:kern w:val="2"/>
          <w:sz w:val="28"/>
          <w:szCs w:val="28"/>
        </w:rPr>
        <w:t>с действующим законодательством</w:t>
      </w:r>
      <w:r w:rsidRPr="00D22501">
        <w:rPr>
          <w:sz w:val="28"/>
          <w:szCs w:val="28"/>
        </w:rPr>
        <w:t>, руководствуясь постановлением Правительства Ростовской области от 24.01.2019 №31 «О внесении изменения в постановление Правительства Ростовской области от 18.09.2015 № 582»,</w:t>
      </w:r>
    </w:p>
    <w:p w:rsidR="00D22501" w:rsidRDefault="00D22501" w:rsidP="00D22501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>ПОСТАНОВЛЯЮ</w:t>
      </w:r>
    </w:p>
    <w:p w:rsidR="00D22501" w:rsidRPr="00D22501" w:rsidRDefault="00D22501" w:rsidP="00D22501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</w:p>
    <w:p w:rsidR="00D22501" w:rsidRPr="00C0411E" w:rsidRDefault="00D22501" w:rsidP="00D2250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C0411E">
        <w:rPr>
          <w:rFonts w:eastAsia="Calibri"/>
          <w:sz w:val="28"/>
          <w:szCs w:val="28"/>
        </w:rPr>
        <w:t xml:space="preserve">Внести в постановление Администрации </w:t>
      </w:r>
      <w:r>
        <w:rPr>
          <w:sz w:val="28"/>
          <w:szCs w:val="28"/>
        </w:rPr>
        <w:t>Шолоховского городского поселения</w:t>
      </w:r>
      <w:r w:rsidRPr="00C0411E">
        <w:rPr>
          <w:rFonts w:eastAsia="Calibri"/>
          <w:sz w:val="28"/>
          <w:szCs w:val="28"/>
        </w:rPr>
        <w:t xml:space="preserve"> от </w:t>
      </w:r>
      <w:r>
        <w:rPr>
          <w:rFonts w:eastAsia="Calibri"/>
          <w:sz w:val="28"/>
          <w:szCs w:val="28"/>
        </w:rPr>
        <w:t>14.10.2015</w:t>
      </w:r>
      <w:r w:rsidRPr="00C0411E">
        <w:rPr>
          <w:rFonts w:eastAsia="Calibri"/>
          <w:sz w:val="28"/>
          <w:szCs w:val="28"/>
        </w:rPr>
        <w:t xml:space="preserve"> №</w:t>
      </w:r>
      <w:r>
        <w:rPr>
          <w:rFonts w:eastAsia="Calibri"/>
          <w:sz w:val="28"/>
          <w:szCs w:val="28"/>
        </w:rPr>
        <w:t xml:space="preserve"> 243</w:t>
      </w:r>
      <w:r w:rsidRPr="00C0411E">
        <w:rPr>
          <w:rFonts w:eastAsia="Calibri"/>
          <w:sz w:val="28"/>
          <w:szCs w:val="28"/>
        </w:rPr>
        <w:t xml:space="preserve"> «О порядке </w:t>
      </w:r>
      <w:r>
        <w:rPr>
          <w:rFonts w:eastAsia="Calibri"/>
          <w:sz w:val="28"/>
          <w:szCs w:val="28"/>
        </w:rPr>
        <w:t>формирования</w:t>
      </w:r>
      <w:r w:rsidRPr="00C0411E">
        <w:rPr>
          <w:rFonts w:eastAsia="Calibri"/>
          <w:sz w:val="28"/>
          <w:szCs w:val="28"/>
        </w:rPr>
        <w:t xml:space="preserve"> муниципального задания </w:t>
      </w:r>
      <w:r>
        <w:rPr>
          <w:rFonts w:eastAsia="Calibri"/>
          <w:sz w:val="28"/>
          <w:szCs w:val="28"/>
        </w:rPr>
        <w:t xml:space="preserve">на оказание муниципальных услуг (выполнение работ) в отношении </w:t>
      </w:r>
      <w:r w:rsidRPr="00C0411E">
        <w:rPr>
          <w:rFonts w:eastAsia="Calibri"/>
          <w:sz w:val="28"/>
          <w:szCs w:val="28"/>
        </w:rPr>
        <w:t>муниципальны</w:t>
      </w:r>
      <w:r>
        <w:rPr>
          <w:rFonts w:eastAsia="Calibri"/>
          <w:sz w:val="28"/>
          <w:szCs w:val="28"/>
        </w:rPr>
        <w:t>х учреждений</w:t>
      </w:r>
      <w:r w:rsidRPr="00C0411E">
        <w:rPr>
          <w:rFonts w:eastAsia="Calibri"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>Шолоховского городского поселения и финансового обеспечения выполнения муниципального задания»  изменения</w:t>
      </w:r>
      <w:r w:rsidRPr="00C0411E">
        <w:rPr>
          <w:rFonts w:eastAsia="Calibri"/>
          <w:sz w:val="28"/>
          <w:szCs w:val="28"/>
        </w:rPr>
        <w:t xml:space="preserve"> согласно приложени</w:t>
      </w:r>
      <w:r>
        <w:rPr>
          <w:rFonts w:eastAsia="Calibri"/>
          <w:sz w:val="28"/>
          <w:szCs w:val="28"/>
        </w:rPr>
        <w:t>ю</w:t>
      </w:r>
      <w:r w:rsidRPr="00C0411E">
        <w:rPr>
          <w:rFonts w:eastAsia="Calibri"/>
          <w:sz w:val="28"/>
          <w:szCs w:val="28"/>
        </w:rPr>
        <w:t>.</w:t>
      </w:r>
      <w:bookmarkStart w:id="1" w:name="_GoBack"/>
      <w:bookmarkEnd w:id="1"/>
    </w:p>
    <w:p w:rsidR="00D22501" w:rsidRDefault="00D22501" w:rsidP="00B9618B">
      <w:pPr>
        <w:suppressAutoHyphens/>
        <w:autoSpaceDE w:val="0"/>
        <w:autoSpaceDN w:val="0"/>
        <w:adjustRightInd w:val="0"/>
        <w:spacing w:line="216" w:lineRule="auto"/>
        <w:ind w:firstLine="567"/>
        <w:jc w:val="both"/>
        <w:rPr>
          <w:kern w:val="2"/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7D3151">
        <w:rPr>
          <w:kern w:val="2"/>
          <w:sz w:val="28"/>
          <w:szCs w:val="28"/>
        </w:rPr>
        <w:t xml:space="preserve">Настоящее постановление вступает в силу </w:t>
      </w:r>
      <w:r>
        <w:rPr>
          <w:kern w:val="2"/>
          <w:sz w:val="28"/>
          <w:szCs w:val="28"/>
        </w:rPr>
        <w:t>со дня подписания, подлежит официальному опубликованию и применяется к правоотношениям, возникшим начиная с</w:t>
      </w:r>
      <w:r w:rsidRPr="007D3151">
        <w:rPr>
          <w:kern w:val="2"/>
          <w:sz w:val="28"/>
          <w:szCs w:val="28"/>
        </w:rPr>
        <w:t xml:space="preserve"> формировани</w:t>
      </w:r>
      <w:r>
        <w:rPr>
          <w:kern w:val="2"/>
          <w:sz w:val="28"/>
          <w:szCs w:val="28"/>
        </w:rPr>
        <w:t>я</w:t>
      </w:r>
      <w:r w:rsidRPr="007D3151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 xml:space="preserve">муниципального задания на 2019  год </w:t>
      </w:r>
      <w:r w:rsidRPr="007D3151">
        <w:rPr>
          <w:kern w:val="2"/>
          <w:sz w:val="28"/>
          <w:szCs w:val="28"/>
        </w:rPr>
        <w:t>и на плановый период 20</w:t>
      </w:r>
      <w:r>
        <w:rPr>
          <w:kern w:val="2"/>
          <w:sz w:val="28"/>
          <w:szCs w:val="28"/>
        </w:rPr>
        <w:t>20</w:t>
      </w:r>
      <w:r w:rsidRPr="007D3151">
        <w:rPr>
          <w:kern w:val="2"/>
          <w:sz w:val="28"/>
          <w:szCs w:val="28"/>
        </w:rPr>
        <w:t xml:space="preserve"> и 202</w:t>
      </w:r>
      <w:r>
        <w:rPr>
          <w:kern w:val="2"/>
          <w:sz w:val="28"/>
          <w:szCs w:val="28"/>
        </w:rPr>
        <w:t>1</w:t>
      </w:r>
      <w:r w:rsidRPr="007D3151">
        <w:rPr>
          <w:kern w:val="2"/>
          <w:sz w:val="28"/>
          <w:szCs w:val="28"/>
        </w:rPr>
        <w:t xml:space="preserve"> годов.</w:t>
      </w:r>
    </w:p>
    <w:p w:rsidR="00D22501" w:rsidRDefault="00D22501" w:rsidP="00B9618B">
      <w:pPr>
        <w:spacing w:line="226" w:lineRule="auto"/>
        <w:ind w:firstLine="567"/>
        <w:jc w:val="both"/>
        <w:rPr>
          <w:color w:val="000000"/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3. </w:t>
      </w:r>
      <w:proofErr w:type="gramStart"/>
      <w:r w:rsidRPr="00C45CD8">
        <w:rPr>
          <w:color w:val="000000"/>
          <w:kern w:val="2"/>
          <w:sz w:val="28"/>
          <w:szCs w:val="28"/>
        </w:rPr>
        <w:t>Контроль за</w:t>
      </w:r>
      <w:proofErr w:type="gramEnd"/>
      <w:r w:rsidRPr="00C45CD8">
        <w:rPr>
          <w:color w:val="000000"/>
          <w:kern w:val="2"/>
          <w:sz w:val="28"/>
          <w:szCs w:val="28"/>
        </w:rPr>
        <w:t xml:space="preserve"> выполнением постановления </w:t>
      </w:r>
      <w:r>
        <w:rPr>
          <w:color w:val="000000"/>
          <w:kern w:val="2"/>
          <w:sz w:val="28"/>
          <w:szCs w:val="28"/>
        </w:rPr>
        <w:t>оставляю за собой.</w:t>
      </w:r>
    </w:p>
    <w:p w:rsidR="00D22501" w:rsidRDefault="00D22501" w:rsidP="00D22501">
      <w:pPr>
        <w:spacing w:line="226" w:lineRule="auto"/>
        <w:ind w:firstLine="709"/>
        <w:jc w:val="both"/>
        <w:rPr>
          <w:color w:val="000000"/>
          <w:kern w:val="2"/>
          <w:sz w:val="28"/>
          <w:szCs w:val="28"/>
        </w:rPr>
      </w:pPr>
    </w:p>
    <w:p w:rsidR="00D22501" w:rsidRDefault="00D22501" w:rsidP="00D22501">
      <w:pPr>
        <w:spacing w:line="226" w:lineRule="auto"/>
        <w:ind w:firstLine="709"/>
        <w:jc w:val="both"/>
        <w:rPr>
          <w:color w:val="000000"/>
          <w:kern w:val="2"/>
          <w:sz w:val="28"/>
          <w:szCs w:val="28"/>
        </w:rPr>
      </w:pPr>
    </w:p>
    <w:tbl>
      <w:tblPr>
        <w:tblW w:w="0" w:type="auto"/>
        <w:tblLook w:val="04A0"/>
      </w:tblPr>
      <w:tblGrid>
        <w:gridCol w:w="7114"/>
        <w:gridCol w:w="2457"/>
      </w:tblGrid>
      <w:tr w:rsidR="00D22501" w:rsidRPr="00D22501" w:rsidTr="00987B87">
        <w:tc>
          <w:tcPr>
            <w:tcW w:w="7338" w:type="dxa"/>
          </w:tcPr>
          <w:p w:rsidR="00D22501" w:rsidRPr="00D22501" w:rsidRDefault="00D22501" w:rsidP="00D22501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22501">
              <w:rPr>
                <w:sz w:val="28"/>
                <w:szCs w:val="28"/>
              </w:rPr>
              <w:t xml:space="preserve">Глава Администрации </w:t>
            </w:r>
          </w:p>
          <w:p w:rsidR="00D22501" w:rsidRPr="00D22501" w:rsidRDefault="00D22501" w:rsidP="00D22501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 w:rsidRPr="00D22501">
              <w:rPr>
                <w:sz w:val="28"/>
                <w:szCs w:val="28"/>
              </w:rPr>
              <w:t>Шолоховского городского поселения</w:t>
            </w:r>
          </w:p>
        </w:tc>
        <w:tc>
          <w:tcPr>
            <w:tcW w:w="2515" w:type="dxa"/>
          </w:tcPr>
          <w:p w:rsidR="00D22501" w:rsidRPr="00D22501" w:rsidRDefault="00D22501" w:rsidP="00D22501">
            <w:pPr>
              <w:keepNext/>
              <w:numPr>
                <w:ilvl w:val="7"/>
                <w:numId w:val="1"/>
              </w:numPr>
              <w:tabs>
                <w:tab w:val="left" w:pos="0"/>
              </w:tabs>
              <w:suppressAutoHyphens/>
              <w:snapToGrid w:val="0"/>
              <w:outlineLvl w:val="7"/>
              <w:rPr>
                <w:iCs/>
                <w:sz w:val="28"/>
                <w:szCs w:val="28"/>
              </w:rPr>
            </w:pPr>
          </w:p>
          <w:p w:rsidR="00D22501" w:rsidRPr="00D22501" w:rsidRDefault="00D22501" w:rsidP="00D22501">
            <w:pPr>
              <w:keepNext/>
              <w:numPr>
                <w:ilvl w:val="7"/>
                <w:numId w:val="1"/>
              </w:numPr>
              <w:tabs>
                <w:tab w:val="left" w:pos="0"/>
              </w:tabs>
              <w:suppressAutoHyphens/>
              <w:snapToGrid w:val="0"/>
              <w:outlineLvl w:val="7"/>
              <w:rPr>
                <w:iCs/>
                <w:sz w:val="28"/>
                <w:szCs w:val="28"/>
              </w:rPr>
            </w:pPr>
            <w:r w:rsidRPr="00D22501">
              <w:rPr>
                <w:iCs/>
                <w:sz w:val="28"/>
                <w:szCs w:val="28"/>
              </w:rPr>
              <w:t>М.Б. Казаков</w:t>
            </w:r>
          </w:p>
        </w:tc>
      </w:tr>
    </w:tbl>
    <w:p w:rsidR="00D161EF" w:rsidRDefault="00D161EF" w:rsidP="00D22501">
      <w:pPr>
        <w:suppressAutoHyphens/>
        <w:autoSpaceDE w:val="0"/>
        <w:autoSpaceDN w:val="0"/>
        <w:adjustRightInd w:val="0"/>
        <w:spacing w:line="216" w:lineRule="auto"/>
        <w:ind w:firstLine="709"/>
        <w:jc w:val="both"/>
        <w:rPr>
          <w:sz w:val="28"/>
          <w:szCs w:val="28"/>
        </w:rPr>
      </w:pPr>
    </w:p>
    <w:p w:rsidR="005B2832" w:rsidRDefault="00021087" w:rsidP="00021087">
      <w:pPr>
        <w:suppressAutoHyphens/>
        <w:autoSpaceDE w:val="0"/>
        <w:autoSpaceDN w:val="0"/>
        <w:adjustRightInd w:val="0"/>
        <w:spacing w:line="21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Проект постановления вносит </w:t>
      </w:r>
    </w:p>
    <w:p w:rsidR="00021087" w:rsidRDefault="00021087" w:rsidP="00021087">
      <w:pPr>
        <w:suppressAutoHyphens/>
        <w:autoSpaceDE w:val="0"/>
        <w:autoSpaceDN w:val="0"/>
        <w:adjustRightInd w:val="0"/>
        <w:spacing w:line="216" w:lineRule="auto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Нач</w:t>
      </w:r>
      <w:proofErr w:type="gramStart"/>
      <w:r>
        <w:rPr>
          <w:sz w:val="28"/>
          <w:szCs w:val="28"/>
        </w:rPr>
        <w:t>.ф</w:t>
      </w:r>
      <w:proofErr w:type="gramEnd"/>
      <w:r>
        <w:rPr>
          <w:sz w:val="28"/>
          <w:szCs w:val="28"/>
        </w:rPr>
        <w:t>инансового</w:t>
      </w:r>
      <w:proofErr w:type="spellEnd"/>
      <w:r>
        <w:rPr>
          <w:sz w:val="28"/>
          <w:szCs w:val="28"/>
        </w:rPr>
        <w:t xml:space="preserve"> отдела                                                         </w:t>
      </w:r>
      <w:proofErr w:type="spellStart"/>
      <w:r>
        <w:rPr>
          <w:sz w:val="28"/>
          <w:szCs w:val="28"/>
        </w:rPr>
        <w:t>Н.Б.Ярош</w:t>
      </w:r>
      <w:proofErr w:type="spellEnd"/>
    </w:p>
    <w:p w:rsidR="00D43D16" w:rsidRPr="00D43D16" w:rsidRDefault="00D43D16" w:rsidP="00D43D16">
      <w:pPr>
        <w:snapToGrid w:val="0"/>
        <w:ind w:firstLine="540"/>
        <w:jc w:val="right"/>
        <w:rPr>
          <w:rFonts w:eastAsia="Calibri"/>
          <w:sz w:val="28"/>
          <w:szCs w:val="28"/>
        </w:rPr>
      </w:pPr>
      <w:r w:rsidRPr="00D43D16">
        <w:rPr>
          <w:rFonts w:eastAsia="Calibri"/>
          <w:sz w:val="28"/>
          <w:szCs w:val="28"/>
        </w:rPr>
        <w:lastRenderedPageBreak/>
        <w:t>Приложение</w:t>
      </w:r>
    </w:p>
    <w:p w:rsidR="00D43D16" w:rsidRPr="00D43D16" w:rsidRDefault="00D43D16" w:rsidP="00D43D16">
      <w:pPr>
        <w:snapToGrid w:val="0"/>
        <w:ind w:firstLine="540"/>
        <w:jc w:val="right"/>
        <w:rPr>
          <w:rFonts w:eastAsia="Calibri"/>
          <w:sz w:val="28"/>
          <w:szCs w:val="28"/>
        </w:rPr>
      </w:pPr>
      <w:r w:rsidRPr="00D43D16">
        <w:rPr>
          <w:rFonts w:eastAsia="Calibri"/>
          <w:sz w:val="28"/>
          <w:szCs w:val="28"/>
        </w:rPr>
        <w:t xml:space="preserve">к постановлению Администрации </w:t>
      </w:r>
    </w:p>
    <w:p w:rsidR="00D43D16" w:rsidRPr="00D43D16" w:rsidRDefault="00D43D16" w:rsidP="00D43D16">
      <w:pPr>
        <w:snapToGrid w:val="0"/>
        <w:ind w:firstLine="540"/>
        <w:jc w:val="right"/>
        <w:rPr>
          <w:rFonts w:eastAsia="Calibri"/>
          <w:sz w:val="28"/>
          <w:szCs w:val="28"/>
        </w:rPr>
      </w:pPr>
      <w:r w:rsidRPr="00D43D16">
        <w:rPr>
          <w:rFonts w:eastAsia="Calibri"/>
          <w:sz w:val="28"/>
          <w:szCs w:val="28"/>
        </w:rPr>
        <w:t>Шолоховского городского поселения</w:t>
      </w:r>
    </w:p>
    <w:p w:rsidR="00D43D16" w:rsidRPr="00D43D16" w:rsidRDefault="00D43D16" w:rsidP="00D43D16">
      <w:pPr>
        <w:snapToGrid w:val="0"/>
        <w:ind w:firstLine="540"/>
        <w:jc w:val="right"/>
        <w:rPr>
          <w:rFonts w:eastAsia="Calibri"/>
          <w:sz w:val="28"/>
          <w:szCs w:val="28"/>
        </w:rPr>
      </w:pPr>
      <w:r w:rsidRPr="00D43D16">
        <w:rPr>
          <w:rFonts w:eastAsia="Calibri"/>
          <w:sz w:val="28"/>
          <w:szCs w:val="28"/>
        </w:rPr>
        <w:t xml:space="preserve">от </w:t>
      </w:r>
      <w:r w:rsidR="00021087">
        <w:rPr>
          <w:rFonts w:eastAsia="Calibri"/>
          <w:sz w:val="28"/>
          <w:szCs w:val="28"/>
        </w:rPr>
        <w:t xml:space="preserve">    </w:t>
      </w:r>
      <w:r>
        <w:rPr>
          <w:rFonts w:eastAsia="Calibri"/>
          <w:sz w:val="28"/>
          <w:szCs w:val="28"/>
        </w:rPr>
        <w:t>02.2019</w:t>
      </w:r>
      <w:r w:rsidRPr="00D43D16">
        <w:rPr>
          <w:rFonts w:eastAsia="Calibri"/>
          <w:sz w:val="28"/>
          <w:szCs w:val="28"/>
        </w:rPr>
        <w:t xml:space="preserve">  № </w:t>
      </w:r>
    </w:p>
    <w:p w:rsidR="00D43D16" w:rsidRPr="00D43D16" w:rsidRDefault="00D43D16" w:rsidP="00D43D16">
      <w:pPr>
        <w:snapToGrid w:val="0"/>
        <w:ind w:firstLine="540"/>
        <w:jc w:val="right"/>
        <w:rPr>
          <w:sz w:val="28"/>
          <w:szCs w:val="28"/>
        </w:rPr>
      </w:pPr>
    </w:p>
    <w:p w:rsidR="00D43D16" w:rsidRDefault="00D43D16" w:rsidP="00D43D16">
      <w:pPr>
        <w:jc w:val="center"/>
        <w:rPr>
          <w:rFonts w:eastAsia="Calibri"/>
          <w:sz w:val="28"/>
          <w:szCs w:val="28"/>
        </w:rPr>
      </w:pPr>
      <w:r w:rsidRPr="00D43D16">
        <w:rPr>
          <w:sz w:val="28"/>
          <w:szCs w:val="28"/>
        </w:rPr>
        <w:t>Изменения, вносимые в постановление Администрации Шолоховского городского поселения</w:t>
      </w:r>
      <w:r w:rsidRPr="00D43D16">
        <w:rPr>
          <w:rFonts w:eastAsia="Calibri"/>
          <w:sz w:val="28"/>
          <w:szCs w:val="28"/>
        </w:rPr>
        <w:t xml:space="preserve"> от 14.10.2015 № 243 «О порядке формирования муниципального задания на оказание муниципальных услуг (выполнение работ) в отношении муниципальных учреждений Шолоховского городского поселения и финансового обеспечения выполнения муниципального задания»</w:t>
      </w:r>
    </w:p>
    <w:p w:rsidR="00D43D16" w:rsidRDefault="00D43D16" w:rsidP="00D43D16">
      <w:pPr>
        <w:jc w:val="center"/>
      </w:pPr>
    </w:p>
    <w:p w:rsidR="00D43D16" w:rsidRDefault="00D43D16" w:rsidP="00D43D16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В разделе 3 приложения 1:</w:t>
      </w:r>
    </w:p>
    <w:p w:rsidR="00D43D16" w:rsidRDefault="00D43D16" w:rsidP="00D43D16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1 Абзац шестой подп</w:t>
      </w:r>
      <w:r w:rsidR="00482433">
        <w:rPr>
          <w:rFonts w:eastAsia="Calibri"/>
          <w:sz w:val="28"/>
          <w:szCs w:val="28"/>
          <w:lang w:eastAsia="en-US"/>
        </w:rPr>
        <w:t>ункта 3.7.3 пункта 3.7 исключи</w:t>
      </w:r>
      <w:r>
        <w:rPr>
          <w:rFonts w:eastAsia="Calibri"/>
          <w:sz w:val="28"/>
          <w:szCs w:val="28"/>
          <w:lang w:eastAsia="en-US"/>
        </w:rPr>
        <w:t>ть.</w:t>
      </w:r>
    </w:p>
    <w:p w:rsidR="00D43D16" w:rsidRPr="00D43D16" w:rsidRDefault="00D43D16" w:rsidP="00D43D16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2. </w:t>
      </w:r>
      <w:r w:rsidRPr="00D43D16">
        <w:rPr>
          <w:rFonts w:eastAsia="Calibri"/>
          <w:sz w:val="28"/>
          <w:szCs w:val="28"/>
          <w:lang w:eastAsia="en-US"/>
        </w:rPr>
        <w:t>Пункт 3.8.2. изложить в редакции:</w:t>
      </w:r>
    </w:p>
    <w:p w:rsidR="00D43D16" w:rsidRPr="00D43D16" w:rsidRDefault="00D43D16" w:rsidP="00D43D16">
      <w:pPr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D43D16">
        <w:rPr>
          <w:color w:val="000000"/>
          <w:kern w:val="2"/>
          <w:sz w:val="28"/>
          <w:szCs w:val="28"/>
        </w:rPr>
        <w:t>«3.8.2.</w:t>
      </w:r>
      <w:r w:rsidRPr="00D43D16">
        <w:rPr>
          <w:color w:val="000000"/>
          <w:kern w:val="2"/>
          <w:sz w:val="28"/>
          <w:szCs w:val="28"/>
          <w:lang w:val="en-US"/>
        </w:rPr>
        <w:t> </w:t>
      </w:r>
      <w:r w:rsidRPr="00D43D16">
        <w:rPr>
          <w:color w:val="000000"/>
          <w:kern w:val="2"/>
          <w:sz w:val="28"/>
          <w:szCs w:val="28"/>
        </w:rPr>
        <w:t>Затраты на содержание объектов недвижимого имущества:</w:t>
      </w:r>
    </w:p>
    <w:p w:rsidR="00D43D16" w:rsidRPr="00D43D16" w:rsidRDefault="00D43D16" w:rsidP="00D43D16">
      <w:pPr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D43D16">
        <w:rPr>
          <w:color w:val="000000"/>
          <w:kern w:val="2"/>
          <w:sz w:val="28"/>
          <w:szCs w:val="28"/>
        </w:rPr>
        <w:t>затраты на содержание и ремонт общего имущества в здании, сооружении, в котором муниципальному учреждению принадлежит помещение на праве оперативного управления;</w:t>
      </w:r>
    </w:p>
    <w:p w:rsidR="00D43D16" w:rsidRPr="00D43D16" w:rsidRDefault="00D43D16" w:rsidP="00D43D16">
      <w:pPr>
        <w:tabs>
          <w:tab w:val="left" w:pos="851"/>
        </w:tabs>
        <w:autoSpaceDE w:val="0"/>
        <w:autoSpaceDN w:val="0"/>
        <w:adjustRightInd w:val="0"/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D43D16">
        <w:rPr>
          <w:color w:val="000000"/>
          <w:kern w:val="2"/>
          <w:sz w:val="28"/>
          <w:szCs w:val="28"/>
        </w:rPr>
        <w:t>затраты на обслуживание систем видеонаблюдения, «тревожных кнопок», контроля доступа в здание;</w:t>
      </w:r>
    </w:p>
    <w:p w:rsidR="00D43D16" w:rsidRPr="00D43D16" w:rsidRDefault="00D43D16" w:rsidP="00D43D16">
      <w:pPr>
        <w:autoSpaceDE w:val="0"/>
        <w:autoSpaceDN w:val="0"/>
        <w:adjustRightInd w:val="0"/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D43D16">
        <w:rPr>
          <w:color w:val="000000"/>
          <w:kern w:val="2"/>
          <w:sz w:val="28"/>
          <w:szCs w:val="28"/>
        </w:rPr>
        <w:t>затраты на обслуживание противопожарного оборудования, систем охранно-пожарной сигнализации;</w:t>
      </w:r>
    </w:p>
    <w:p w:rsidR="00D43D16" w:rsidRPr="00D43D16" w:rsidRDefault="00D43D16" w:rsidP="00D43D16">
      <w:pPr>
        <w:autoSpaceDE w:val="0"/>
        <w:autoSpaceDN w:val="0"/>
        <w:adjustRightInd w:val="0"/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D43D16">
        <w:rPr>
          <w:color w:val="000000"/>
          <w:kern w:val="2"/>
          <w:sz w:val="28"/>
          <w:szCs w:val="28"/>
        </w:rPr>
        <w:t>затраты на текущий ремонт и техническое обслуживание зданий и сооружений;</w:t>
      </w:r>
    </w:p>
    <w:p w:rsidR="00D43D16" w:rsidRPr="00D43D16" w:rsidRDefault="00D43D16" w:rsidP="00D43D16">
      <w:pPr>
        <w:tabs>
          <w:tab w:val="left" w:pos="851"/>
        </w:tabs>
        <w:autoSpaceDE w:val="0"/>
        <w:autoSpaceDN w:val="0"/>
        <w:adjustRightInd w:val="0"/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D43D16">
        <w:rPr>
          <w:color w:val="000000"/>
          <w:kern w:val="2"/>
          <w:sz w:val="28"/>
          <w:szCs w:val="28"/>
        </w:rPr>
        <w:t>затраты на приобретение топлива для котельных;</w:t>
      </w:r>
    </w:p>
    <w:p w:rsidR="00D43D16" w:rsidRPr="00D43D16" w:rsidRDefault="00D43D16" w:rsidP="00D43D16">
      <w:pPr>
        <w:tabs>
          <w:tab w:val="left" w:pos="851"/>
        </w:tabs>
        <w:autoSpaceDE w:val="0"/>
        <w:autoSpaceDN w:val="0"/>
        <w:adjustRightInd w:val="0"/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D43D16">
        <w:rPr>
          <w:color w:val="000000"/>
          <w:kern w:val="2"/>
          <w:sz w:val="28"/>
          <w:szCs w:val="28"/>
        </w:rPr>
        <w:t>затраты на санитарную обработку помещений;</w:t>
      </w:r>
    </w:p>
    <w:p w:rsidR="00D43D16" w:rsidRPr="00D43D16" w:rsidRDefault="00D43D16" w:rsidP="00D43D16">
      <w:pPr>
        <w:spacing w:line="235" w:lineRule="auto"/>
        <w:ind w:firstLine="709"/>
        <w:jc w:val="both"/>
        <w:rPr>
          <w:sz w:val="28"/>
          <w:szCs w:val="28"/>
        </w:rPr>
      </w:pPr>
      <w:r w:rsidRPr="00D43D16">
        <w:rPr>
          <w:sz w:val="28"/>
          <w:szCs w:val="28"/>
        </w:rPr>
        <w:t>затраты на вывоз твердых коммунальных отходов;</w:t>
      </w:r>
    </w:p>
    <w:p w:rsidR="00D43D16" w:rsidRPr="00D43D16" w:rsidRDefault="00D43D16" w:rsidP="00D43D16">
      <w:pPr>
        <w:spacing w:line="235" w:lineRule="auto"/>
        <w:ind w:firstLine="709"/>
        <w:jc w:val="both"/>
        <w:rPr>
          <w:sz w:val="28"/>
          <w:szCs w:val="28"/>
        </w:rPr>
      </w:pPr>
      <w:r w:rsidRPr="00D43D16">
        <w:rPr>
          <w:sz w:val="28"/>
          <w:szCs w:val="28"/>
        </w:rPr>
        <w:t>затраты на оплату договоров гражданско-правового характера за о</w:t>
      </w:r>
      <w:r w:rsidR="00482433">
        <w:rPr>
          <w:sz w:val="28"/>
          <w:szCs w:val="28"/>
        </w:rPr>
        <w:t>казание услуг, выполнение работ</w:t>
      </w:r>
      <w:r w:rsidRPr="00D43D16">
        <w:rPr>
          <w:sz w:val="28"/>
          <w:szCs w:val="28"/>
        </w:rPr>
        <w:t xml:space="preserve">». </w:t>
      </w:r>
    </w:p>
    <w:p w:rsidR="009E688C" w:rsidRPr="009E688C" w:rsidRDefault="009E688C" w:rsidP="009E688C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9E688C">
        <w:rPr>
          <w:rFonts w:eastAsia="Calibri"/>
          <w:sz w:val="28"/>
          <w:szCs w:val="28"/>
          <w:lang w:eastAsia="en-US"/>
        </w:rPr>
        <w:t>3. Подпункт 3.16 изложить в редакции:</w:t>
      </w:r>
    </w:p>
    <w:p w:rsidR="009E688C" w:rsidRPr="009E688C" w:rsidRDefault="009E688C" w:rsidP="009E688C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9E688C">
        <w:rPr>
          <w:color w:val="000000"/>
          <w:kern w:val="2"/>
          <w:sz w:val="28"/>
          <w:szCs w:val="28"/>
        </w:rPr>
        <w:t>«3.16. Нормативные затраты на выполнение работы рассчитываются на работу в целом или, в случае установления в муниципальном задании показателей объема выполнения работы, на единицу объема работы.</w:t>
      </w:r>
    </w:p>
    <w:p w:rsidR="009E688C" w:rsidRPr="009E688C" w:rsidRDefault="009E688C" w:rsidP="009E688C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9E688C">
        <w:rPr>
          <w:color w:val="000000"/>
          <w:kern w:val="2"/>
          <w:sz w:val="28"/>
          <w:szCs w:val="28"/>
        </w:rPr>
        <w:t>В нормативные затраты на выполнение работы включаются, в том числе:</w:t>
      </w:r>
    </w:p>
    <w:p w:rsidR="009E688C" w:rsidRPr="009E688C" w:rsidRDefault="009E688C" w:rsidP="009E688C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9E688C">
        <w:rPr>
          <w:color w:val="000000"/>
          <w:kern w:val="2"/>
          <w:sz w:val="28"/>
          <w:szCs w:val="28"/>
        </w:rPr>
        <w:t>затраты на оплату труда с начислениями на выплаты по оплате труда работников, непосредственно связанных с выполнением работы;</w:t>
      </w:r>
    </w:p>
    <w:p w:rsidR="009E688C" w:rsidRPr="009E688C" w:rsidRDefault="009E688C" w:rsidP="009E688C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9E688C">
        <w:rPr>
          <w:color w:val="000000"/>
          <w:kern w:val="2"/>
          <w:sz w:val="28"/>
          <w:szCs w:val="28"/>
        </w:rPr>
        <w:t>затраты на оплату труда с начислениями на выплаты по оплате труда работников, не связанных с выполнением работы, включая административно-управленческий персонал;</w:t>
      </w:r>
    </w:p>
    <w:p w:rsidR="009E688C" w:rsidRPr="009E688C" w:rsidRDefault="009E688C" w:rsidP="009E688C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9E688C">
        <w:rPr>
          <w:color w:val="000000"/>
          <w:kern w:val="2"/>
          <w:sz w:val="28"/>
          <w:szCs w:val="28"/>
        </w:rPr>
        <w:t>затраты на приобретение материальных запасов, потребляемых (используемых) в процессе выполнения работы;</w:t>
      </w:r>
    </w:p>
    <w:p w:rsidR="009E688C" w:rsidRPr="009E688C" w:rsidRDefault="009E688C" w:rsidP="009E688C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9E688C">
        <w:rPr>
          <w:color w:val="000000"/>
          <w:kern w:val="2"/>
          <w:sz w:val="28"/>
          <w:szCs w:val="28"/>
        </w:rPr>
        <w:t>затраты на повышение квалификации основного персонала в случаях, установленных законодательством;</w:t>
      </w:r>
    </w:p>
    <w:p w:rsidR="009E688C" w:rsidRPr="009E688C" w:rsidRDefault="009E688C" w:rsidP="009E688C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9E688C">
        <w:rPr>
          <w:color w:val="000000"/>
          <w:kern w:val="2"/>
          <w:sz w:val="28"/>
          <w:szCs w:val="28"/>
        </w:rPr>
        <w:lastRenderedPageBreak/>
        <w:t>затраты на командировочные расходы, связанные с повышением квалификации основного персонала;</w:t>
      </w:r>
    </w:p>
    <w:p w:rsidR="009E688C" w:rsidRPr="009E688C" w:rsidRDefault="009E688C" w:rsidP="009E688C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9E688C">
        <w:rPr>
          <w:color w:val="000000"/>
          <w:kern w:val="2"/>
          <w:sz w:val="28"/>
          <w:szCs w:val="28"/>
        </w:rPr>
        <w:t>затраты на командировочные расходы основного и вспомогательного персонала муниципальных  учреждений клубного типа, связанные с выполнением работы;</w:t>
      </w:r>
    </w:p>
    <w:p w:rsidR="009E688C" w:rsidRPr="009E688C" w:rsidRDefault="009E688C" w:rsidP="009E688C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9E688C">
        <w:rPr>
          <w:color w:val="000000"/>
          <w:kern w:val="2"/>
          <w:sz w:val="28"/>
          <w:szCs w:val="28"/>
        </w:rPr>
        <w:t>затраты на услуги по медосмотру основного, вспомогательного и прочего персонала, включая административно-управленческий персонал, в случаях, установленных законодательством;</w:t>
      </w:r>
    </w:p>
    <w:p w:rsidR="009E688C" w:rsidRPr="009E688C" w:rsidRDefault="009E688C" w:rsidP="009E688C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9E688C">
        <w:rPr>
          <w:color w:val="000000"/>
          <w:kern w:val="2"/>
          <w:sz w:val="28"/>
          <w:szCs w:val="28"/>
        </w:rPr>
        <w:t>затраты на коммунальные услуги;</w:t>
      </w:r>
    </w:p>
    <w:p w:rsidR="009E688C" w:rsidRPr="009E688C" w:rsidRDefault="009E688C" w:rsidP="009E688C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9E688C">
        <w:rPr>
          <w:color w:val="000000"/>
          <w:kern w:val="2"/>
          <w:sz w:val="28"/>
          <w:szCs w:val="28"/>
        </w:rPr>
        <w:t>затраты на содержание объектов недвижимого имущества, необходимого для выполнения муниципального задания (в том числе затраты на арендные платежи);</w:t>
      </w:r>
    </w:p>
    <w:p w:rsidR="009E688C" w:rsidRPr="009E688C" w:rsidRDefault="009E688C" w:rsidP="009E688C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9E688C">
        <w:rPr>
          <w:color w:val="000000"/>
          <w:kern w:val="2"/>
          <w:sz w:val="28"/>
          <w:szCs w:val="28"/>
        </w:rPr>
        <w:t>затраты на содержание объектов особо ценного движимого имущества, имущества, необходимого для выполнения муниципального задания;</w:t>
      </w:r>
    </w:p>
    <w:p w:rsidR="009E688C" w:rsidRPr="009E688C" w:rsidRDefault="009E688C" w:rsidP="009E688C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9E688C">
        <w:rPr>
          <w:color w:val="000000"/>
          <w:kern w:val="2"/>
          <w:sz w:val="28"/>
          <w:szCs w:val="28"/>
        </w:rPr>
        <w:t>затраты на приобретение услуг связи;</w:t>
      </w:r>
    </w:p>
    <w:p w:rsidR="009E688C" w:rsidRPr="009E688C" w:rsidRDefault="009E688C" w:rsidP="009E688C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9E688C">
        <w:rPr>
          <w:color w:val="000000"/>
          <w:kern w:val="2"/>
          <w:sz w:val="28"/>
          <w:szCs w:val="28"/>
        </w:rPr>
        <w:t>затраты на приобретение транспортных услуг;</w:t>
      </w:r>
    </w:p>
    <w:p w:rsidR="009E688C" w:rsidRPr="009E688C" w:rsidRDefault="009E688C" w:rsidP="009E688C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9E688C">
        <w:rPr>
          <w:color w:val="000000"/>
          <w:kern w:val="2"/>
          <w:sz w:val="28"/>
          <w:szCs w:val="28"/>
        </w:rPr>
        <w:t>затраты на оплату договоров гражданско-правового характера за оказание услуг ведущих, участников творческих коллективов и исполнителей, членов жюри, с начислениями на выплаты по оплате труда учреждений клубного типа;</w:t>
      </w:r>
    </w:p>
    <w:p w:rsidR="009E688C" w:rsidRPr="009E688C" w:rsidRDefault="009E688C" w:rsidP="009E688C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9E688C">
        <w:rPr>
          <w:color w:val="000000"/>
          <w:kern w:val="2"/>
          <w:sz w:val="28"/>
          <w:szCs w:val="28"/>
        </w:rPr>
        <w:t>затраты на услуги банков;</w:t>
      </w:r>
    </w:p>
    <w:p w:rsidR="009E688C" w:rsidRPr="009E688C" w:rsidRDefault="009E688C" w:rsidP="009E688C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9E688C">
        <w:rPr>
          <w:color w:val="000000"/>
          <w:kern w:val="2"/>
          <w:sz w:val="28"/>
          <w:szCs w:val="28"/>
        </w:rPr>
        <w:t>затраты на оплату услуг в области информационных технологий (в том числе приобретение неисключительных (пользовательских) прав на программное обеспечение);</w:t>
      </w:r>
    </w:p>
    <w:p w:rsidR="009E688C" w:rsidRPr="009E688C" w:rsidRDefault="009E688C" w:rsidP="009E688C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9E688C">
        <w:rPr>
          <w:color w:val="000000"/>
          <w:kern w:val="2"/>
          <w:sz w:val="28"/>
          <w:szCs w:val="28"/>
        </w:rPr>
        <w:t>затраты на приобретение хозяйственного инвентаря, канцелярских товаров, расходных материалов к компьютерам и оргтехнике;</w:t>
      </w:r>
    </w:p>
    <w:p w:rsidR="009E688C" w:rsidRPr="009E688C" w:rsidRDefault="009E688C" w:rsidP="009E688C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9E688C">
        <w:rPr>
          <w:color w:val="000000"/>
          <w:kern w:val="2"/>
          <w:sz w:val="28"/>
          <w:szCs w:val="28"/>
        </w:rPr>
        <w:t>затраты на приобретение моющих и дезинфицирующих средств;</w:t>
      </w:r>
    </w:p>
    <w:p w:rsidR="009E688C" w:rsidRPr="009E688C" w:rsidRDefault="009E688C" w:rsidP="009E688C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9E688C">
        <w:rPr>
          <w:color w:val="000000"/>
          <w:kern w:val="2"/>
          <w:sz w:val="28"/>
          <w:szCs w:val="28"/>
        </w:rPr>
        <w:t>затраты на уборку помещений, в случае отсутствия в штатном расписании уборщиков служебных помещений;</w:t>
      </w:r>
    </w:p>
    <w:p w:rsidR="009E688C" w:rsidRPr="009E688C" w:rsidRDefault="009E688C" w:rsidP="009E688C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9E688C">
        <w:rPr>
          <w:color w:val="000000"/>
          <w:kern w:val="2"/>
          <w:sz w:val="28"/>
          <w:szCs w:val="28"/>
        </w:rPr>
        <w:t>затраты на арендную плату за пользование имуществом, необходимым при проведении культурных мероприятий учреждениями клубного типа;</w:t>
      </w:r>
    </w:p>
    <w:p w:rsidR="009E688C" w:rsidRPr="009E688C" w:rsidRDefault="009E688C" w:rsidP="009E688C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9E688C">
        <w:rPr>
          <w:color w:val="000000"/>
          <w:kern w:val="2"/>
          <w:sz w:val="28"/>
          <w:szCs w:val="28"/>
        </w:rPr>
        <w:t>затраты, связанные с библиотечным обслуживанием, формированием и обеспечением сохранности библиотечного фонда библиотеками, в том числе на переплет газет и журналов;</w:t>
      </w:r>
    </w:p>
    <w:p w:rsidR="009E688C" w:rsidRPr="009E688C" w:rsidRDefault="009E688C" w:rsidP="009E688C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9E688C">
        <w:rPr>
          <w:color w:val="000000"/>
          <w:kern w:val="2"/>
          <w:sz w:val="28"/>
          <w:szCs w:val="28"/>
        </w:rPr>
        <w:t>затраты на формирование, учет, изучение, обеспечение физического сохранения безопасности музейных предметов, музейных коллекций государственными музеями, в том числе приобретение материалов для создания экспозиций, выставок, приобретение музейных предметов, реставрационные работы;</w:t>
      </w:r>
    </w:p>
    <w:p w:rsidR="009E688C" w:rsidRPr="009E688C" w:rsidRDefault="009E688C" w:rsidP="009E688C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9E688C">
        <w:rPr>
          <w:color w:val="000000"/>
          <w:kern w:val="2"/>
          <w:sz w:val="28"/>
          <w:szCs w:val="28"/>
        </w:rPr>
        <w:t>затраты на изготовление или приобретение реквизита при создании спектаклей, концертов и концертных программ и при проведении культурных мероприятий учреждениями клубного типа;</w:t>
      </w:r>
    </w:p>
    <w:p w:rsidR="009E688C" w:rsidRPr="009E688C" w:rsidRDefault="009E688C" w:rsidP="009E688C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9E688C">
        <w:rPr>
          <w:color w:val="000000"/>
          <w:kern w:val="2"/>
          <w:sz w:val="28"/>
          <w:szCs w:val="28"/>
        </w:rPr>
        <w:t>затраты на услуги по организации питания и проживания творческих коллективов и отдельных самодеятельных и профессиональных артистов учреждений клубного типа при проведении культурных мероприятий;</w:t>
      </w:r>
    </w:p>
    <w:p w:rsidR="009E688C" w:rsidRPr="009E688C" w:rsidRDefault="009E688C" w:rsidP="009E688C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9E688C">
        <w:rPr>
          <w:color w:val="000000"/>
          <w:kern w:val="2"/>
          <w:sz w:val="28"/>
          <w:szCs w:val="28"/>
        </w:rPr>
        <w:lastRenderedPageBreak/>
        <w:t>затраты на оплату авторского вознаграждения за предоставление права использования обнародованных произведений при проведении культурных мероприятий учреждениями клубного типа;</w:t>
      </w:r>
    </w:p>
    <w:p w:rsidR="009E688C" w:rsidRPr="009E688C" w:rsidRDefault="009E688C" w:rsidP="009E688C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9E688C">
        <w:rPr>
          <w:color w:val="000000"/>
          <w:kern w:val="2"/>
          <w:sz w:val="28"/>
          <w:szCs w:val="28"/>
        </w:rPr>
        <w:t>затраты на изготовление или приобретение призов, сувенирной продукции, дипломов, благодарственных писем при проведении культурных мероприятий учреждениями клубного типа;</w:t>
      </w:r>
    </w:p>
    <w:p w:rsidR="009E688C" w:rsidRPr="009E688C" w:rsidRDefault="009E688C" w:rsidP="009E688C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9E688C">
        <w:rPr>
          <w:color w:val="000000"/>
          <w:kern w:val="2"/>
          <w:sz w:val="28"/>
          <w:szCs w:val="28"/>
        </w:rPr>
        <w:t>затраты на оплату услуг по художественному оформлению, сценографии мероприятий, зрелищно-развлекательные услуги при проведении культурных мероприятий учреждениями клубного типа;</w:t>
      </w:r>
    </w:p>
    <w:p w:rsidR="009E688C" w:rsidRPr="009E688C" w:rsidRDefault="009E688C" w:rsidP="009E688C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9E688C">
        <w:rPr>
          <w:color w:val="000000"/>
          <w:kern w:val="2"/>
          <w:sz w:val="28"/>
          <w:szCs w:val="28"/>
        </w:rPr>
        <w:t>затраты на оплату услуг по административно-хозяйственному и техническому обеспечению выездных репетиций и мероприятий, проводимых учреждениями клубного типа;</w:t>
      </w:r>
    </w:p>
    <w:p w:rsidR="009E688C" w:rsidRPr="009E688C" w:rsidRDefault="009E688C" w:rsidP="009E688C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9E688C">
        <w:rPr>
          <w:color w:val="000000"/>
          <w:kern w:val="2"/>
          <w:sz w:val="28"/>
          <w:szCs w:val="28"/>
        </w:rPr>
        <w:t>затраты на оплату услуг вневедомственной охраны муниципальных учреждений;</w:t>
      </w:r>
    </w:p>
    <w:p w:rsidR="009E688C" w:rsidRPr="009E688C" w:rsidRDefault="009E688C" w:rsidP="009E688C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9E688C">
        <w:rPr>
          <w:color w:val="000000"/>
          <w:kern w:val="2"/>
          <w:sz w:val="28"/>
          <w:szCs w:val="28"/>
        </w:rPr>
        <w:t>затраты на организацию питания волонтеров, приобретение атрибутики и сувенирной продукции для волонтеров, оплату услуг по организации и проведению образовательных программ для волонтеров;</w:t>
      </w:r>
    </w:p>
    <w:p w:rsidR="009E688C" w:rsidRPr="009E688C" w:rsidRDefault="009E688C" w:rsidP="009E688C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9E688C">
        <w:rPr>
          <w:color w:val="000000"/>
          <w:kern w:val="2"/>
          <w:sz w:val="28"/>
          <w:szCs w:val="28"/>
        </w:rPr>
        <w:t xml:space="preserve">затраты на оплату работ и услуг при организации и эксплуатации </w:t>
      </w:r>
      <w:proofErr w:type="spellStart"/>
      <w:r w:rsidRPr="009E688C">
        <w:rPr>
          <w:color w:val="000000"/>
          <w:kern w:val="2"/>
          <w:sz w:val="28"/>
          <w:szCs w:val="28"/>
        </w:rPr>
        <w:t>мультимедийных</w:t>
      </w:r>
      <w:proofErr w:type="spellEnd"/>
      <w:r w:rsidRPr="009E688C">
        <w:rPr>
          <w:color w:val="000000"/>
          <w:kern w:val="2"/>
          <w:sz w:val="28"/>
          <w:szCs w:val="28"/>
        </w:rPr>
        <w:t xml:space="preserve">, </w:t>
      </w:r>
      <w:proofErr w:type="spellStart"/>
      <w:r w:rsidRPr="009E688C">
        <w:rPr>
          <w:color w:val="000000"/>
          <w:kern w:val="2"/>
          <w:sz w:val="28"/>
          <w:szCs w:val="28"/>
        </w:rPr>
        <w:t>копийных</w:t>
      </w:r>
      <w:proofErr w:type="spellEnd"/>
      <w:r w:rsidRPr="009E688C">
        <w:rPr>
          <w:color w:val="000000"/>
          <w:kern w:val="2"/>
          <w:sz w:val="28"/>
          <w:szCs w:val="28"/>
        </w:rPr>
        <w:t xml:space="preserve"> выставок и тематических экспозиций;</w:t>
      </w:r>
    </w:p>
    <w:p w:rsidR="009E688C" w:rsidRPr="009E688C" w:rsidRDefault="009E688C" w:rsidP="009E688C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9E688C">
        <w:rPr>
          <w:color w:val="000000"/>
          <w:kern w:val="2"/>
          <w:sz w:val="28"/>
          <w:szCs w:val="28"/>
        </w:rPr>
        <w:t>затраты на оплату услуг прачечных;</w:t>
      </w:r>
    </w:p>
    <w:p w:rsidR="009E688C" w:rsidRPr="009E688C" w:rsidRDefault="009E688C" w:rsidP="009E688C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9E688C">
        <w:rPr>
          <w:color w:val="000000"/>
          <w:kern w:val="2"/>
          <w:sz w:val="28"/>
          <w:szCs w:val="28"/>
        </w:rPr>
        <w:t>затраты на приобретение бланков строгой отчетности;</w:t>
      </w:r>
    </w:p>
    <w:p w:rsidR="009E688C" w:rsidRPr="009E688C" w:rsidRDefault="009E688C" w:rsidP="009E688C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9E688C">
        <w:rPr>
          <w:color w:val="000000"/>
          <w:kern w:val="2"/>
          <w:sz w:val="28"/>
          <w:szCs w:val="28"/>
        </w:rPr>
        <w:t>затраты на проведение производственного контроля;</w:t>
      </w:r>
    </w:p>
    <w:p w:rsidR="009E688C" w:rsidRPr="009E688C" w:rsidRDefault="009E688C" w:rsidP="009E688C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9E688C">
        <w:rPr>
          <w:color w:val="000000"/>
          <w:kern w:val="2"/>
          <w:sz w:val="28"/>
          <w:szCs w:val="28"/>
        </w:rPr>
        <w:t>затраты на проведение специальной оценки условий труда;</w:t>
      </w:r>
    </w:p>
    <w:p w:rsidR="009E688C" w:rsidRPr="009E688C" w:rsidRDefault="009E688C" w:rsidP="009E688C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9E688C">
        <w:rPr>
          <w:color w:val="000000"/>
          <w:kern w:val="2"/>
          <w:sz w:val="28"/>
          <w:szCs w:val="28"/>
        </w:rPr>
        <w:t>затраты на уплату сборов и иных платежей.</w:t>
      </w:r>
    </w:p>
    <w:p w:rsidR="009E688C" w:rsidRPr="009E688C" w:rsidRDefault="009E688C" w:rsidP="009E688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0"/>
        </w:rPr>
      </w:pPr>
      <w:proofErr w:type="gramStart"/>
      <w:r w:rsidRPr="009E688C">
        <w:rPr>
          <w:sz w:val="28"/>
          <w:szCs w:val="20"/>
        </w:rPr>
        <w:t>При определении нормативных затрат на выполнение работы применяются показатели материальных, технических и трудовых ресурсов, используемых для выполнения работы, по видам затрат исходя из норматива их потребления, установленных нормативными правовыми актами Российской Федерации и Ростовской области, а также межгосударственными, национальными (государственными) стандартами Российской Федерации, строительными нормами и правилами, санитарными нормами и правилами, стандартами, порядками и регламентами и паспортами выполнения работ в</w:t>
      </w:r>
      <w:proofErr w:type="gramEnd"/>
      <w:r w:rsidRPr="009E688C">
        <w:rPr>
          <w:sz w:val="28"/>
          <w:szCs w:val="20"/>
        </w:rPr>
        <w:t xml:space="preserve"> </w:t>
      </w:r>
      <w:proofErr w:type="gramStart"/>
      <w:r w:rsidRPr="009E688C">
        <w:rPr>
          <w:sz w:val="28"/>
          <w:szCs w:val="20"/>
        </w:rPr>
        <w:t>установленной сфере, или на основе усреднения показателей деятельности муниципального учреждения, которое имеет минимальный объем указанных затрат на выполнение работы в установленной сфере, или на основе медианного значения по муниципальным учреждениям, выполняющим работу в установленной сфере деятельности, в порядке, предусмотренном пунктом 3.15 настоящего Положения.</w:t>
      </w:r>
      <w:proofErr w:type="gramEnd"/>
    </w:p>
    <w:p w:rsidR="005B2832" w:rsidRDefault="009E688C" w:rsidP="009E688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E688C">
        <w:rPr>
          <w:sz w:val="28"/>
          <w:szCs w:val="20"/>
        </w:rPr>
        <w:t>Значения нормативных затрат на выполнение работы утверждаются органом, осуществляющим функции и полномочия учредителя в отношении муниципальных бюд</w:t>
      </w:r>
      <w:r>
        <w:rPr>
          <w:sz w:val="28"/>
          <w:szCs w:val="20"/>
        </w:rPr>
        <w:t>жетных и автономных учреждений.</w:t>
      </w:r>
    </w:p>
    <w:p w:rsidR="00482433" w:rsidRPr="00482433" w:rsidRDefault="00482433" w:rsidP="00482433">
      <w:pPr>
        <w:suppressAutoHyphens/>
        <w:autoSpaceDE w:val="0"/>
        <w:autoSpaceDN w:val="0"/>
        <w:ind w:firstLine="709"/>
        <w:jc w:val="both"/>
        <w:rPr>
          <w:kern w:val="2"/>
          <w:sz w:val="28"/>
          <w:szCs w:val="28"/>
        </w:rPr>
      </w:pPr>
      <w:r w:rsidRPr="00482433">
        <w:rPr>
          <w:kern w:val="2"/>
          <w:sz w:val="28"/>
          <w:szCs w:val="28"/>
        </w:rPr>
        <w:t xml:space="preserve">4. В абзаце первом пункта 3.30. слова «по реализации решения Собрания депутатов Шолоховского городского поселения о бюджете </w:t>
      </w:r>
      <w:r w:rsidRPr="00482433">
        <w:rPr>
          <w:kern w:val="2"/>
          <w:sz w:val="28"/>
          <w:szCs w:val="28"/>
        </w:rPr>
        <w:lastRenderedPageBreak/>
        <w:t>Шолоховского городского поселения» заменить словами «по обеспечению исполнения бюджета Шолоховского городского поселения».</w:t>
      </w:r>
    </w:p>
    <w:p w:rsidR="005B2832" w:rsidRDefault="005B2832" w:rsidP="00D22501">
      <w:pPr>
        <w:suppressAutoHyphens/>
        <w:autoSpaceDE w:val="0"/>
        <w:autoSpaceDN w:val="0"/>
        <w:adjustRightInd w:val="0"/>
        <w:spacing w:line="216" w:lineRule="auto"/>
        <w:ind w:firstLine="709"/>
        <w:jc w:val="both"/>
        <w:rPr>
          <w:sz w:val="28"/>
          <w:szCs w:val="28"/>
        </w:rPr>
      </w:pPr>
    </w:p>
    <w:p w:rsidR="00B9618B" w:rsidRDefault="00B9618B" w:rsidP="00D22501">
      <w:pPr>
        <w:suppressAutoHyphens/>
        <w:autoSpaceDE w:val="0"/>
        <w:autoSpaceDN w:val="0"/>
        <w:adjustRightInd w:val="0"/>
        <w:spacing w:line="216" w:lineRule="auto"/>
        <w:ind w:firstLine="709"/>
        <w:jc w:val="both"/>
        <w:rPr>
          <w:sz w:val="28"/>
          <w:szCs w:val="28"/>
        </w:rPr>
      </w:pPr>
    </w:p>
    <w:p w:rsidR="00B9618B" w:rsidRPr="00D22501" w:rsidRDefault="00B9618B" w:rsidP="00D22501">
      <w:pPr>
        <w:suppressAutoHyphens/>
        <w:autoSpaceDE w:val="0"/>
        <w:autoSpaceDN w:val="0"/>
        <w:adjustRightInd w:val="0"/>
        <w:spacing w:line="21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Я. В. </w:t>
      </w:r>
      <w:proofErr w:type="spellStart"/>
      <w:r>
        <w:rPr>
          <w:sz w:val="28"/>
          <w:szCs w:val="28"/>
        </w:rPr>
        <w:t>Гуреева</w:t>
      </w:r>
      <w:proofErr w:type="spellEnd"/>
    </w:p>
    <w:sectPr w:rsidR="00B9618B" w:rsidRPr="00D22501" w:rsidSect="00BE7EB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C4D95"/>
    <w:rsid w:val="00021087"/>
    <w:rsid w:val="001B3D4C"/>
    <w:rsid w:val="00482433"/>
    <w:rsid w:val="005B2832"/>
    <w:rsid w:val="00840AD0"/>
    <w:rsid w:val="009E688C"/>
    <w:rsid w:val="00B9618B"/>
    <w:rsid w:val="00BE7EBF"/>
    <w:rsid w:val="00CF5BEA"/>
    <w:rsid w:val="00D161EF"/>
    <w:rsid w:val="00D22501"/>
    <w:rsid w:val="00D43D16"/>
    <w:rsid w:val="00FC4D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250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2250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22501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250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2250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22501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1295</Words>
  <Characters>7386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8</cp:revision>
  <dcterms:created xsi:type="dcterms:W3CDTF">2019-02-11T11:10:00Z</dcterms:created>
  <dcterms:modified xsi:type="dcterms:W3CDTF">2019-02-20T11:26:00Z</dcterms:modified>
</cp:coreProperties>
</file>