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09101" w14:textId="7BB34C35" w:rsidR="00F95E71" w:rsidRDefault="00F95E71" w:rsidP="00F95E71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</w:rPr>
        <w:drawing>
          <wp:inline distT="0" distB="0" distL="0" distR="0" wp14:anchorId="5D785C7A" wp14:editId="6EEBD828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  </w:t>
      </w:r>
    </w:p>
    <w:p w14:paraId="7847C7A6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14:paraId="74C327E8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14:paraId="7DDEF22D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14:paraId="6CFDB523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14:paraId="5C1AE53E" w14:textId="77777777" w:rsidR="00F95E71" w:rsidRDefault="00F95E71" w:rsidP="00F95E71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14:paraId="0ED95A29" w14:textId="77777777" w:rsidR="00F95E71" w:rsidRPr="00D254A0" w:rsidRDefault="00F95E71" w:rsidP="00F95E71">
      <w:pPr>
        <w:numPr>
          <w:ilvl w:val="0"/>
          <w:numId w:val="2"/>
        </w:numPr>
        <w:shd w:val="clear" w:color="auto" w:fill="FFFFFF"/>
        <w:tabs>
          <w:tab w:val="clear" w:pos="0"/>
          <w:tab w:val="num" w:pos="432"/>
        </w:tabs>
        <w:suppressAutoHyphens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14:paraId="43649A2E" w14:textId="13569588" w:rsidR="00F95E71" w:rsidRDefault="00962647" w:rsidP="00F95E71">
      <w:pPr>
        <w:numPr>
          <w:ilvl w:val="0"/>
          <w:numId w:val="2"/>
        </w:numPr>
        <w:tabs>
          <w:tab w:val="clear" w:pos="0"/>
          <w:tab w:val="num" w:pos="432"/>
        </w:tabs>
        <w:suppressAutoHyphens/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29.06.2021 №</w:t>
      </w:r>
      <w:r w:rsidR="00F95E71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97</w:t>
      </w:r>
    </w:p>
    <w:p w14:paraId="057BB4E6" w14:textId="77777777" w:rsidR="00F95E71" w:rsidRDefault="00F95E71" w:rsidP="00F95E71">
      <w:pPr>
        <w:numPr>
          <w:ilvl w:val="0"/>
          <w:numId w:val="2"/>
        </w:numPr>
        <w:tabs>
          <w:tab w:val="clear" w:pos="0"/>
          <w:tab w:val="num" w:pos="432"/>
        </w:tabs>
        <w:suppressAutoHyphens/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14:paraId="01F5A68D" w14:textId="77777777" w:rsidR="00030075" w:rsidRPr="00507C10" w:rsidRDefault="00030075" w:rsidP="00030075">
      <w:pPr>
        <w:jc w:val="center"/>
        <w:rPr>
          <w:sz w:val="26"/>
          <w:szCs w:val="26"/>
        </w:rPr>
      </w:pPr>
    </w:p>
    <w:p w14:paraId="48032565" w14:textId="77777777" w:rsidR="00782480" w:rsidRPr="00507C10" w:rsidRDefault="00782480" w:rsidP="00782480">
      <w:pPr>
        <w:pStyle w:val="ConsTitle"/>
        <w:widowControl/>
        <w:rPr>
          <w:rFonts w:ascii="Times New Roman" w:hAnsi="Times New Roman" w:cs="Times New Roman"/>
          <w:sz w:val="26"/>
          <w:szCs w:val="26"/>
        </w:rPr>
      </w:pPr>
    </w:p>
    <w:p w14:paraId="347FB283" w14:textId="2A3A5600" w:rsidR="006F24AF" w:rsidRPr="00196AF0" w:rsidRDefault="006F24AF" w:rsidP="006F24A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Порядка определения цены земельных участков, находящихся в муниципальной собственности муниципального образования «Шолоховское городское поселение», при заключении договор</w:t>
      </w:r>
      <w:r w:rsidR="008011A8">
        <w:rPr>
          <w:b/>
          <w:bCs/>
          <w:sz w:val="28"/>
          <w:szCs w:val="28"/>
        </w:rPr>
        <w:t>ов</w:t>
      </w:r>
      <w:r>
        <w:rPr>
          <w:b/>
          <w:bCs/>
          <w:sz w:val="28"/>
          <w:szCs w:val="28"/>
        </w:rPr>
        <w:t xml:space="preserve"> купли-продажи указанных земельных участков без проведения торгов</w:t>
      </w:r>
    </w:p>
    <w:p w14:paraId="155CED7D" w14:textId="77777777" w:rsidR="00782480" w:rsidRPr="00F95E71" w:rsidRDefault="00782480" w:rsidP="008C6FD7">
      <w:pPr>
        <w:pStyle w:val="ConsPlusTitle"/>
        <w:widowControl/>
        <w:jc w:val="both"/>
        <w:rPr>
          <w:rFonts w:ascii="Times New Roman" w:hAnsi="Times New Roman" w:cs="Times New Roman"/>
          <w:bCs w:val="0"/>
          <w:color w:val="000000"/>
          <w:sz w:val="28"/>
          <w:szCs w:val="28"/>
        </w:rPr>
      </w:pPr>
    </w:p>
    <w:p w14:paraId="290F80B2" w14:textId="77777777" w:rsidR="00204833" w:rsidRPr="00507C10" w:rsidRDefault="00204833" w:rsidP="008C6FD7">
      <w:pPr>
        <w:jc w:val="both"/>
        <w:rPr>
          <w:sz w:val="26"/>
          <w:szCs w:val="26"/>
        </w:rPr>
      </w:pPr>
    </w:p>
    <w:p w14:paraId="4697DFD4" w14:textId="77777777" w:rsidR="006F24AF" w:rsidRDefault="006F24AF" w:rsidP="00F95E71">
      <w:pPr>
        <w:pStyle w:val="31"/>
        <w:suppressAutoHyphens/>
        <w:rPr>
          <w:sz w:val="26"/>
          <w:szCs w:val="26"/>
        </w:rPr>
      </w:pPr>
      <w:r w:rsidRPr="00F02895">
        <w:rPr>
          <w:spacing w:val="-4"/>
          <w:sz w:val="28"/>
          <w:szCs w:val="28"/>
        </w:rPr>
        <w:t xml:space="preserve">В соответствии с </w:t>
      </w:r>
      <w:r>
        <w:rPr>
          <w:spacing w:val="-4"/>
          <w:sz w:val="28"/>
          <w:szCs w:val="28"/>
        </w:rPr>
        <w:t>подпунктом 3 пункта 2 статьи 39.4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муниципального образования «Шолоховское городское поселение»</w:t>
      </w:r>
      <w:r w:rsidR="003E280D" w:rsidRPr="00F676FE">
        <w:rPr>
          <w:sz w:val="26"/>
          <w:szCs w:val="26"/>
        </w:rPr>
        <w:t>,</w:t>
      </w:r>
      <w:r w:rsidR="00204833" w:rsidRPr="00F676FE">
        <w:rPr>
          <w:sz w:val="26"/>
          <w:szCs w:val="26"/>
        </w:rPr>
        <w:t xml:space="preserve"> </w:t>
      </w:r>
    </w:p>
    <w:p w14:paraId="21786AA4" w14:textId="09F146A1" w:rsidR="00204833" w:rsidRPr="006F24AF" w:rsidRDefault="00F95E71" w:rsidP="006F24AF">
      <w:pPr>
        <w:pStyle w:val="31"/>
        <w:suppressAutoHyphens/>
        <w:rPr>
          <w:sz w:val="28"/>
        </w:rPr>
      </w:pPr>
      <w:r>
        <w:rPr>
          <w:sz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14:paraId="7A5A6536" w14:textId="1156ECB3" w:rsidR="006F24AF" w:rsidRDefault="006F24AF" w:rsidP="006F24AF">
      <w:pPr>
        <w:tabs>
          <w:tab w:val="left" w:pos="0"/>
          <w:tab w:val="left" w:pos="851"/>
        </w:tabs>
        <w:jc w:val="both"/>
        <w:rPr>
          <w:sz w:val="28"/>
          <w:szCs w:val="28"/>
        </w:rPr>
      </w:pPr>
      <w:r>
        <w:rPr>
          <w:sz w:val="26"/>
          <w:szCs w:val="26"/>
        </w:rPr>
        <w:t xml:space="preserve">       1.</w:t>
      </w:r>
      <w:r w:rsidR="008C6FD7" w:rsidRPr="00B47E38">
        <w:rPr>
          <w:sz w:val="26"/>
          <w:szCs w:val="26"/>
        </w:rPr>
        <w:t xml:space="preserve"> </w:t>
      </w:r>
      <w:r>
        <w:rPr>
          <w:sz w:val="28"/>
          <w:szCs w:val="28"/>
        </w:rPr>
        <w:t>Утвердить Порядок определения цены земельных участков, находящихся в муниципальной собственности муниципального образования «Шолоховского городского</w:t>
      </w:r>
      <w:r w:rsidR="00712307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поселение», при заключении договоров купли-продажи указанных земельных участков без проведения торгов, согласно приложению.</w:t>
      </w:r>
    </w:p>
    <w:p w14:paraId="78E9C825" w14:textId="77777777" w:rsidR="006F24AF" w:rsidRPr="00214435" w:rsidRDefault="006F24AF" w:rsidP="006F24AF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14435">
        <w:rPr>
          <w:sz w:val="28"/>
          <w:szCs w:val="28"/>
        </w:rPr>
        <w:t>. Настоящее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Pr="00214435">
        <w:rPr>
          <w:sz w:val="28"/>
          <w:szCs w:val="28"/>
        </w:rPr>
        <w:t>.</w:t>
      </w:r>
    </w:p>
    <w:p w14:paraId="2DCDACB8" w14:textId="024A603B" w:rsidR="003E280D" w:rsidRPr="00B47E38" w:rsidRDefault="003E280D" w:rsidP="006F24AF">
      <w:pPr>
        <w:shd w:val="clear" w:color="auto" w:fill="FFFFFF"/>
        <w:contextualSpacing/>
        <w:mirrorIndents/>
        <w:jc w:val="both"/>
        <w:rPr>
          <w:sz w:val="26"/>
          <w:szCs w:val="26"/>
        </w:rPr>
      </w:pPr>
      <w:r w:rsidRPr="00B47E38">
        <w:rPr>
          <w:sz w:val="26"/>
          <w:szCs w:val="26"/>
        </w:rPr>
        <w:t xml:space="preserve">       3. </w:t>
      </w:r>
      <w:proofErr w:type="gramStart"/>
      <w:r w:rsidR="00F95E71" w:rsidRPr="00296043">
        <w:rPr>
          <w:sz w:val="28"/>
          <w:szCs w:val="28"/>
        </w:rPr>
        <w:t>Контроль за</w:t>
      </w:r>
      <w:proofErr w:type="gramEnd"/>
      <w:r w:rsidR="00F95E71" w:rsidRPr="00296043"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 w:rsidRPr="00B47E38">
        <w:rPr>
          <w:sz w:val="26"/>
          <w:szCs w:val="26"/>
        </w:rPr>
        <w:t xml:space="preserve"> </w:t>
      </w:r>
    </w:p>
    <w:p w14:paraId="3C250E5B" w14:textId="77777777" w:rsidR="00204833" w:rsidRPr="00B47E38" w:rsidRDefault="00204833" w:rsidP="008C6FD7">
      <w:pPr>
        <w:pStyle w:val="ConsNonformat"/>
        <w:widowControl/>
        <w:jc w:val="both"/>
        <w:rPr>
          <w:rFonts w:ascii="Times New Roman" w:hAnsi="Times New Roman"/>
          <w:sz w:val="26"/>
          <w:szCs w:val="26"/>
        </w:rPr>
      </w:pPr>
    </w:p>
    <w:p w14:paraId="74A49824" w14:textId="77777777" w:rsidR="00782480" w:rsidRPr="00B47E38" w:rsidRDefault="00782480" w:rsidP="008C6FD7">
      <w:pPr>
        <w:pStyle w:val="ConsNormal"/>
        <w:widowControl/>
        <w:ind w:firstLine="0"/>
        <w:jc w:val="both"/>
        <w:rPr>
          <w:rFonts w:ascii="Times New Roman" w:hAnsi="Times New Roman"/>
          <w:b/>
          <w:bCs/>
          <w:sz w:val="26"/>
          <w:szCs w:val="26"/>
        </w:rPr>
      </w:pPr>
    </w:p>
    <w:p w14:paraId="226D6683" w14:textId="3FE6F8BD" w:rsidR="00F95E71" w:rsidRDefault="00962647" w:rsidP="00F95E71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F95E71">
        <w:rPr>
          <w:sz w:val="28"/>
          <w:szCs w:val="28"/>
        </w:rPr>
        <w:t xml:space="preserve">Глава Администрации </w:t>
      </w:r>
    </w:p>
    <w:p w14:paraId="5A026982" w14:textId="77777777" w:rsidR="00F95E71" w:rsidRPr="000D1182" w:rsidRDefault="00F95E71" w:rsidP="00F95E71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Снисаренко</w:t>
      </w:r>
    </w:p>
    <w:p w14:paraId="299689BA" w14:textId="77777777" w:rsidR="00F95E71" w:rsidRDefault="00F95E71" w:rsidP="00F95E71">
      <w:pPr>
        <w:tabs>
          <w:tab w:val="left" w:pos="709"/>
        </w:tabs>
        <w:rPr>
          <w:sz w:val="26"/>
          <w:szCs w:val="26"/>
        </w:rPr>
      </w:pPr>
    </w:p>
    <w:p w14:paraId="0F2E74D2" w14:textId="77777777" w:rsidR="00F95E71" w:rsidRDefault="00F95E71" w:rsidP="00F95E71">
      <w:pPr>
        <w:jc w:val="both"/>
        <w:rPr>
          <w:b/>
          <w:sz w:val="28"/>
          <w:szCs w:val="28"/>
        </w:rPr>
      </w:pPr>
    </w:p>
    <w:p w14:paraId="74D7717B" w14:textId="77777777" w:rsidR="006F24AF" w:rsidRDefault="006F24AF" w:rsidP="00B430F9">
      <w:pPr>
        <w:jc w:val="both"/>
        <w:rPr>
          <w:sz w:val="26"/>
          <w:szCs w:val="26"/>
        </w:rPr>
      </w:pPr>
    </w:p>
    <w:p w14:paraId="301B6383" w14:textId="77777777" w:rsidR="00C225DA" w:rsidRDefault="00C225DA" w:rsidP="00B430F9">
      <w:pPr>
        <w:jc w:val="both"/>
        <w:rPr>
          <w:sz w:val="26"/>
          <w:szCs w:val="26"/>
        </w:rPr>
      </w:pPr>
    </w:p>
    <w:p w14:paraId="1AE13571" w14:textId="77777777" w:rsidR="00962647" w:rsidRDefault="00962647" w:rsidP="00B430F9">
      <w:pPr>
        <w:jc w:val="both"/>
        <w:rPr>
          <w:sz w:val="26"/>
          <w:szCs w:val="26"/>
        </w:rPr>
      </w:pPr>
    </w:p>
    <w:p w14:paraId="4CCBEE2A" w14:textId="77777777" w:rsidR="00962647" w:rsidRDefault="00962647" w:rsidP="00B430F9">
      <w:pPr>
        <w:jc w:val="both"/>
        <w:rPr>
          <w:sz w:val="26"/>
          <w:szCs w:val="26"/>
        </w:rPr>
      </w:pPr>
    </w:p>
    <w:p w14:paraId="0734B218" w14:textId="77777777" w:rsidR="003D1670" w:rsidRPr="006E7AAF" w:rsidRDefault="003D1670" w:rsidP="003D1670">
      <w:pPr>
        <w:jc w:val="right"/>
        <w:rPr>
          <w:sz w:val="22"/>
          <w:szCs w:val="22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</w:t>
      </w:r>
      <w:r w:rsidRPr="006E7AAF">
        <w:rPr>
          <w:sz w:val="22"/>
          <w:szCs w:val="22"/>
        </w:rPr>
        <w:t>Приложение № 1</w:t>
      </w:r>
    </w:p>
    <w:p w14:paraId="0BA0E437" w14:textId="77777777" w:rsidR="003D1670" w:rsidRPr="006E7AAF" w:rsidRDefault="003D1670" w:rsidP="003D1670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  <w:t xml:space="preserve">     к постановлению  </w:t>
      </w:r>
    </w:p>
    <w:p w14:paraId="365FCCE0" w14:textId="77777777" w:rsidR="003D1670" w:rsidRPr="006E7AAF" w:rsidRDefault="003D1670" w:rsidP="003D1670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  <w:t xml:space="preserve">     Администрации</w:t>
      </w:r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Шол</w:t>
      </w:r>
      <w:r w:rsidRPr="006E7AAF">
        <w:rPr>
          <w:sz w:val="22"/>
          <w:szCs w:val="22"/>
        </w:rPr>
        <w:t>о</w:t>
      </w:r>
      <w:r>
        <w:rPr>
          <w:sz w:val="22"/>
          <w:szCs w:val="22"/>
        </w:rPr>
        <w:t>ховского</w:t>
      </w:r>
      <w:proofErr w:type="gramEnd"/>
    </w:p>
    <w:p w14:paraId="14437E60" w14:textId="64EBD74F" w:rsidR="003D1670" w:rsidRPr="006E7AAF" w:rsidRDefault="003D1670" w:rsidP="003D1670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 xml:space="preserve"> </w:t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>
        <w:rPr>
          <w:sz w:val="22"/>
          <w:szCs w:val="22"/>
        </w:rPr>
        <w:t>городского поселения</w:t>
      </w:r>
      <w:r>
        <w:rPr>
          <w:sz w:val="22"/>
          <w:szCs w:val="22"/>
        </w:rPr>
        <w:br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от </w:t>
      </w:r>
      <w:r w:rsidR="00962647">
        <w:rPr>
          <w:sz w:val="22"/>
          <w:szCs w:val="22"/>
        </w:rPr>
        <w:t>29.06.</w:t>
      </w:r>
      <w:r>
        <w:rPr>
          <w:sz w:val="22"/>
          <w:szCs w:val="22"/>
        </w:rPr>
        <w:t xml:space="preserve">2021  № </w:t>
      </w:r>
      <w:r w:rsidR="00962647">
        <w:rPr>
          <w:sz w:val="22"/>
          <w:szCs w:val="22"/>
        </w:rPr>
        <w:t>97</w:t>
      </w:r>
    </w:p>
    <w:p w14:paraId="1BEA6998" w14:textId="77777777" w:rsidR="00C225DA" w:rsidRPr="0064052D" w:rsidRDefault="00C225DA" w:rsidP="0064052D">
      <w:pPr>
        <w:shd w:val="clear" w:color="auto" w:fill="FFFFFF"/>
        <w:jc w:val="both"/>
        <w:rPr>
          <w:bCs/>
          <w:color w:val="333333"/>
          <w:sz w:val="26"/>
          <w:szCs w:val="26"/>
        </w:rPr>
      </w:pPr>
    </w:p>
    <w:p w14:paraId="0AE1AD1C" w14:textId="77777777" w:rsidR="00C225DA" w:rsidRPr="0064052D" w:rsidRDefault="00C225DA" w:rsidP="0064052D">
      <w:pPr>
        <w:shd w:val="clear" w:color="auto" w:fill="FFFFFF"/>
        <w:jc w:val="both"/>
        <w:rPr>
          <w:bCs/>
          <w:color w:val="333333"/>
          <w:sz w:val="26"/>
          <w:szCs w:val="26"/>
        </w:rPr>
      </w:pPr>
    </w:p>
    <w:p w14:paraId="3790C031" w14:textId="77777777" w:rsidR="006F24AF" w:rsidRDefault="006F24AF" w:rsidP="006F24A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14:paraId="4729F4DD" w14:textId="121BFB10" w:rsidR="006F24AF" w:rsidRDefault="006F24AF" w:rsidP="006F24AF">
      <w:pPr>
        <w:jc w:val="center"/>
        <w:rPr>
          <w:sz w:val="28"/>
          <w:szCs w:val="28"/>
        </w:rPr>
      </w:pPr>
      <w:r>
        <w:rPr>
          <w:sz w:val="28"/>
          <w:szCs w:val="28"/>
        </w:rPr>
        <w:t>определения цены земельных участков, находящихся в муниципальной собственности муниципального образования «Шолоховского городского поселение», при заключении договоров купли-продажи указанных земельных участков без проведения торгов</w:t>
      </w:r>
    </w:p>
    <w:p w14:paraId="2FA38CB1" w14:textId="77777777" w:rsidR="006F24AF" w:rsidRDefault="006F24AF" w:rsidP="006F24AF">
      <w:pPr>
        <w:rPr>
          <w:sz w:val="28"/>
          <w:szCs w:val="28"/>
        </w:rPr>
      </w:pPr>
    </w:p>
    <w:p w14:paraId="305923F0" w14:textId="179389D9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Настоящий Порядок устанавливает правила определения цены земельного участка, находящегося в муниципальной собственности муниципального образования» Шолоховского городского поселение» (далее – земельный участок), при заключении договора купли-продажи земельного участка без проведения торгов.</w:t>
      </w:r>
    </w:p>
    <w:p w14:paraId="66C48C85" w14:textId="0B36B176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Цена земельного участка определяется в размере его кадастровой стоимости, за исключением случаев, предусмотренных пунктами 3-5 настоящего Порядка.</w:t>
      </w:r>
    </w:p>
    <w:p w14:paraId="1D4FBE75" w14:textId="2CEFE348" w:rsidR="006F24AF" w:rsidRPr="008011A8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Цена земельного участка определяется в размере </w:t>
      </w:r>
      <w:r w:rsidRPr="008011A8">
        <w:rPr>
          <w:bCs/>
          <w:sz w:val="28"/>
          <w:szCs w:val="28"/>
        </w:rPr>
        <w:t xml:space="preserve">два с половиной процента </w:t>
      </w:r>
      <w:r w:rsidR="008011A8" w:rsidRPr="008011A8">
        <w:rPr>
          <w:bCs/>
          <w:sz w:val="28"/>
          <w:szCs w:val="28"/>
        </w:rPr>
        <w:t xml:space="preserve"> </w:t>
      </w:r>
      <w:r w:rsidRPr="008011A8">
        <w:rPr>
          <w:sz w:val="28"/>
          <w:szCs w:val="28"/>
        </w:rPr>
        <w:t>кадастровой стоимости в случае продажи:</w:t>
      </w:r>
    </w:p>
    <w:p w14:paraId="174A56D0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а) собственникам зданий, сооружений, расположенных на земельных участках, находящихся у них на праве аренды, в случаях, если:</w:t>
      </w:r>
    </w:p>
    <w:p w14:paraId="19F127E8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в период со дня вступления в силу Федерального закона от 25.10.2001 № 137-ФЗ «О введение в действие Земельного кодекса Российской Федерации» до 01.07.2012 в отношении таких земельных участков осуществлено переоформление права постоянного (бессрочного) пользования на право аренды;</w:t>
      </w:r>
    </w:p>
    <w:p w14:paraId="5394A78D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такие земельные участки образованы из земельных участков, указанных в абзаце втором подпункта «а» настоящего пункта;</w:t>
      </w:r>
    </w:p>
    <w:p w14:paraId="08ECB5E0" w14:textId="3645F3B9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б) юридическим лицам при переоформлении ими права постоянного (бессрочного</w:t>
      </w:r>
      <w:r w:rsidR="008011A8">
        <w:rPr>
          <w:sz w:val="28"/>
          <w:szCs w:val="28"/>
        </w:rPr>
        <w:t>)</w:t>
      </w:r>
      <w:r>
        <w:rPr>
          <w:sz w:val="28"/>
          <w:szCs w:val="28"/>
        </w:rPr>
        <w:t xml:space="preserve"> пользования земельными участками, на которых расположены линии электропередачи, линии связи, трубопроводы, дороги, железнодорожные линии и другие подобные сооружения (линейные объекты).</w:t>
      </w:r>
    </w:p>
    <w:p w14:paraId="7C0A0A31" w14:textId="5A4BDF12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 Цена земельного участка определяется в размере </w:t>
      </w:r>
      <w:r w:rsidRPr="008011A8">
        <w:rPr>
          <w:bCs/>
          <w:sz w:val="28"/>
          <w:szCs w:val="28"/>
        </w:rPr>
        <w:t>три процента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кадастровой стоимости в случае продажи:</w:t>
      </w:r>
    </w:p>
    <w:p w14:paraId="2836065E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земельных участков, образованных из земельного участка, предоставленного в аренду для комплексного освоения территории лицу, с которым в соответствии с Градостроительным кодексом Российской Федерации заключен договор о комплексном освоении территории (за исключением земельных участков, образованных из земельного участка, предоставленного юридическому лицу, заключившему договор о комплексном освоении территории в целях строительства жилья экономического класса, в аренду для комплексного </w:t>
      </w:r>
      <w:r>
        <w:rPr>
          <w:sz w:val="28"/>
          <w:szCs w:val="28"/>
        </w:rPr>
        <w:lastRenderedPageBreak/>
        <w:t>освоения территории в целях</w:t>
      </w:r>
      <w:proofErr w:type="gramEnd"/>
      <w:r>
        <w:rPr>
          <w:sz w:val="28"/>
          <w:szCs w:val="28"/>
        </w:rPr>
        <w:t xml:space="preserve"> строительства такого жилья), если иное не предусмотрено подпунктами 2 и 4 пункта 2 статьи 39.3 Земельного кодекса Российской Федерации;</w:t>
      </w:r>
    </w:p>
    <w:p w14:paraId="3B9F14B2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земельных участков, образованных из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(за исключением земельных участков, отнесенных к имуществу общего пользования), членам этой некоммерческой организации или, если это предусмотрено решением общего собрания членов этой некоммерческой организации;</w:t>
      </w:r>
      <w:proofErr w:type="gramEnd"/>
    </w:p>
    <w:p w14:paraId="60E9D49E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огородничества, дачного хозяйства (за исключением земельных участков, отнесенных к имуществу общего пользования), членам этой некоммерческой организации;</w:t>
      </w:r>
    </w:p>
    <w:p w14:paraId="058E9714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земельных участков, образованных в результате раздела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и относящегося к имуществу общего пользования, этой некоммерческой организации;</w:t>
      </w:r>
      <w:proofErr w:type="gramEnd"/>
    </w:p>
    <w:p w14:paraId="4A46A066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образованных в результате раздела земельного участка, предоставленного юридическому лицу для ведения дачного хозяйства и относящегося к имуществу общего пользования, указанному юридическому лицу;</w:t>
      </w:r>
    </w:p>
    <w:p w14:paraId="1284437F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 крестьянскому (фермерскому) хозяйству или сельскохозяйственной организации в случаях, установленных Федеральным законом «Об обороте земель сельскохозяйственного назначения»;</w:t>
      </w:r>
    </w:p>
    <w:p w14:paraId="771E1BD3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 в соответствии со статьей 39.18. Земельного кодекса Российской Федерации;</w:t>
      </w:r>
    </w:p>
    <w:p w14:paraId="591E72CC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предназначенных для индивидуального жилищного, индивидуального гаражного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деятельности, являющимся собственниками зданий, сооружений, расположенных на земельных участках.</w:t>
      </w:r>
    </w:p>
    <w:p w14:paraId="0026F3C6" w14:textId="5995939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 Цена земельного участка определяется </w:t>
      </w:r>
      <w:proofErr w:type="gramStart"/>
      <w:r>
        <w:rPr>
          <w:sz w:val="28"/>
          <w:szCs w:val="28"/>
        </w:rPr>
        <w:t xml:space="preserve">в размере </w:t>
      </w:r>
      <w:r w:rsidRPr="008011A8">
        <w:rPr>
          <w:bCs/>
          <w:sz w:val="28"/>
          <w:szCs w:val="28"/>
        </w:rPr>
        <w:t>пятнадцать процентов</w:t>
      </w:r>
      <w:proofErr w:type="gramEnd"/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кадастровой стоимости в случае продажи:</w:t>
      </w:r>
    </w:p>
    <w:p w14:paraId="7162A97A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на которых расположены здания, сооружения, собственникам таких зданий, сооружений либо помещений в них в случаях, предусмотренных статьей 39.20 Земельного кодекса Российской Федерации (за исключением случаев, указанных в пунктах 3,4 настоящего порядка);</w:t>
      </w:r>
    </w:p>
    <w:p w14:paraId="710C9026" w14:textId="77777777" w:rsidR="006F24AF" w:rsidRDefault="006F24AF" w:rsidP="006F24A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-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</w:t>
      </w:r>
      <w:proofErr w:type="gramEnd"/>
      <w:r>
        <w:rPr>
          <w:sz w:val="28"/>
          <w:szCs w:val="28"/>
        </w:rPr>
        <w:t xml:space="preserve">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участка;</w:t>
      </w:r>
    </w:p>
    <w:p w14:paraId="0A030083" w14:textId="77777777" w:rsid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>- земельных участков, находящихся в постоянном (бессрочном) пользовании юридических лиц, указанным юридическим лицам, за исключением лиц, указанных в пункте 2 статьи 39.9 Земельного кодекса Российской Федерации (за исключением случаев, указанных в пункте 3 настоящего Порядка).</w:t>
      </w:r>
    </w:p>
    <w:p w14:paraId="22395587" w14:textId="0D1429D5" w:rsidR="003D1670" w:rsidRPr="006F24AF" w:rsidRDefault="006F24AF" w:rsidP="006F24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6. Цена земельного участка определяется на дату подачи заявления.</w:t>
      </w:r>
    </w:p>
    <w:p w14:paraId="33390DE5" w14:textId="567B5540" w:rsidR="00C225DA" w:rsidRPr="006F24AF" w:rsidRDefault="006F24AF" w:rsidP="006F24A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6F24AF">
        <w:rPr>
          <w:sz w:val="28"/>
          <w:szCs w:val="28"/>
        </w:rPr>
        <w:t>7</w:t>
      </w:r>
      <w:r w:rsidR="003D1670" w:rsidRPr="006F24AF">
        <w:rPr>
          <w:sz w:val="28"/>
          <w:szCs w:val="28"/>
        </w:rPr>
        <w:t>. При заключении договора купли-продажи земельного участка, находящегося в муниципальной собственности, без проведения торгов цена такого земельного участка не может превышать его кадастровую стоимость или иной размер цены земельного участка, если он установлен федеральным законом.</w:t>
      </w:r>
    </w:p>
    <w:p w14:paraId="2ED6E707" w14:textId="77777777" w:rsidR="00C225DA" w:rsidRPr="006F24AF" w:rsidRDefault="00C225DA" w:rsidP="006F24AF">
      <w:pPr>
        <w:jc w:val="both"/>
        <w:rPr>
          <w:sz w:val="28"/>
          <w:szCs w:val="28"/>
        </w:rPr>
      </w:pPr>
    </w:p>
    <w:p w14:paraId="0569D369" w14:textId="77777777" w:rsidR="00971192" w:rsidRDefault="00971192" w:rsidP="006F24AF">
      <w:pPr>
        <w:jc w:val="both"/>
        <w:rPr>
          <w:sz w:val="26"/>
          <w:szCs w:val="26"/>
        </w:rPr>
      </w:pPr>
    </w:p>
    <w:p w14:paraId="46AFD9B3" w14:textId="3CE02115" w:rsidR="00962647" w:rsidRPr="00962647" w:rsidRDefault="00962647" w:rsidP="00962647">
      <w:pPr>
        <w:tabs>
          <w:tab w:val="left" w:pos="7245"/>
        </w:tabs>
        <w:jc w:val="both"/>
        <w:rPr>
          <w:sz w:val="28"/>
          <w:szCs w:val="28"/>
        </w:rPr>
      </w:pPr>
      <w:bookmarkStart w:id="0" w:name="_GoBack"/>
      <w:r w:rsidRPr="00962647">
        <w:rPr>
          <w:sz w:val="28"/>
          <w:szCs w:val="28"/>
        </w:rPr>
        <w:t>Главный специалист</w:t>
      </w:r>
      <w:r w:rsidRPr="00962647">
        <w:rPr>
          <w:sz w:val="28"/>
          <w:szCs w:val="28"/>
        </w:rPr>
        <w:tab/>
        <w:t>Я.В. Гуреева</w:t>
      </w:r>
      <w:bookmarkEnd w:id="0"/>
    </w:p>
    <w:sectPr w:rsidR="00962647" w:rsidRPr="00962647" w:rsidSect="006F24A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6524953"/>
    <w:multiLevelType w:val="hybridMultilevel"/>
    <w:tmpl w:val="F6A26E40"/>
    <w:lvl w:ilvl="0" w:tplc="0BA86792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480"/>
    <w:rsid w:val="000040CF"/>
    <w:rsid w:val="00011B79"/>
    <w:rsid w:val="0001432A"/>
    <w:rsid w:val="00017B7B"/>
    <w:rsid w:val="00026D6E"/>
    <w:rsid w:val="0002762E"/>
    <w:rsid w:val="00030075"/>
    <w:rsid w:val="000345A1"/>
    <w:rsid w:val="000423A7"/>
    <w:rsid w:val="00044E0B"/>
    <w:rsid w:val="0005753D"/>
    <w:rsid w:val="00073546"/>
    <w:rsid w:val="00081D9F"/>
    <w:rsid w:val="000D4352"/>
    <w:rsid w:val="000E06F1"/>
    <w:rsid w:val="000F048E"/>
    <w:rsid w:val="000F15CF"/>
    <w:rsid w:val="000F3EB1"/>
    <w:rsid w:val="000F61A2"/>
    <w:rsid w:val="00106D51"/>
    <w:rsid w:val="00152928"/>
    <w:rsid w:val="00161F5B"/>
    <w:rsid w:val="001911A0"/>
    <w:rsid w:val="00191FA8"/>
    <w:rsid w:val="001A24A9"/>
    <w:rsid w:val="001B0144"/>
    <w:rsid w:val="001B5E04"/>
    <w:rsid w:val="001C769F"/>
    <w:rsid w:val="001D6600"/>
    <w:rsid w:val="001E7BC6"/>
    <w:rsid w:val="001F0A34"/>
    <w:rsid w:val="001F36C7"/>
    <w:rsid w:val="001F495F"/>
    <w:rsid w:val="001F53DE"/>
    <w:rsid w:val="002047E4"/>
    <w:rsid w:val="00204833"/>
    <w:rsid w:val="002259A0"/>
    <w:rsid w:val="0023353D"/>
    <w:rsid w:val="00245327"/>
    <w:rsid w:val="0025045D"/>
    <w:rsid w:val="00252CAE"/>
    <w:rsid w:val="002565ED"/>
    <w:rsid w:val="002762BB"/>
    <w:rsid w:val="00292EE3"/>
    <w:rsid w:val="002A17D7"/>
    <w:rsid w:val="002A1E77"/>
    <w:rsid w:val="002A5263"/>
    <w:rsid w:val="002A61F4"/>
    <w:rsid w:val="002A742A"/>
    <w:rsid w:val="002B0E10"/>
    <w:rsid w:val="002B2A71"/>
    <w:rsid w:val="002B6E90"/>
    <w:rsid w:val="002D1638"/>
    <w:rsid w:val="002D7225"/>
    <w:rsid w:val="002F0702"/>
    <w:rsid w:val="002F167B"/>
    <w:rsid w:val="002F3DB4"/>
    <w:rsid w:val="0030400B"/>
    <w:rsid w:val="00305880"/>
    <w:rsid w:val="00306BE5"/>
    <w:rsid w:val="00320E46"/>
    <w:rsid w:val="00321326"/>
    <w:rsid w:val="0033031A"/>
    <w:rsid w:val="003416B1"/>
    <w:rsid w:val="00341D5D"/>
    <w:rsid w:val="00366731"/>
    <w:rsid w:val="003713C9"/>
    <w:rsid w:val="00375A0B"/>
    <w:rsid w:val="00375BC3"/>
    <w:rsid w:val="0038548D"/>
    <w:rsid w:val="00387CF7"/>
    <w:rsid w:val="00393138"/>
    <w:rsid w:val="003A4137"/>
    <w:rsid w:val="003B2012"/>
    <w:rsid w:val="003C1136"/>
    <w:rsid w:val="003D1670"/>
    <w:rsid w:val="003D2C80"/>
    <w:rsid w:val="003D325B"/>
    <w:rsid w:val="003E14DE"/>
    <w:rsid w:val="003E280D"/>
    <w:rsid w:val="003F4A50"/>
    <w:rsid w:val="00403991"/>
    <w:rsid w:val="00403DBA"/>
    <w:rsid w:val="00416293"/>
    <w:rsid w:val="004201ED"/>
    <w:rsid w:val="004522CE"/>
    <w:rsid w:val="00484B08"/>
    <w:rsid w:val="004C59EB"/>
    <w:rsid w:val="004D04F6"/>
    <w:rsid w:val="004D5AAA"/>
    <w:rsid w:val="004E4E80"/>
    <w:rsid w:val="00507C10"/>
    <w:rsid w:val="005213BF"/>
    <w:rsid w:val="00526659"/>
    <w:rsid w:val="005338C8"/>
    <w:rsid w:val="005404D9"/>
    <w:rsid w:val="005456E1"/>
    <w:rsid w:val="00552174"/>
    <w:rsid w:val="005822FB"/>
    <w:rsid w:val="00594A77"/>
    <w:rsid w:val="005C4A41"/>
    <w:rsid w:val="005C4DD9"/>
    <w:rsid w:val="005C7492"/>
    <w:rsid w:val="005D2840"/>
    <w:rsid w:val="005E0234"/>
    <w:rsid w:val="005E268F"/>
    <w:rsid w:val="005E73E0"/>
    <w:rsid w:val="005F0877"/>
    <w:rsid w:val="005F4972"/>
    <w:rsid w:val="0060141E"/>
    <w:rsid w:val="006107DF"/>
    <w:rsid w:val="006202A0"/>
    <w:rsid w:val="0064052D"/>
    <w:rsid w:val="00645F9C"/>
    <w:rsid w:val="00665375"/>
    <w:rsid w:val="0066587B"/>
    <w:rsid w:val="00666FE8"/>
    <w:rsid w:val="00674717"/>
    <w:rsid w:val="006A5E1A"/>
    <w:rsid w:val="006B39C2"/>
    <w:rsid w:val="006C388E"/>
    <w:rsid w:val="006F24AF"/>
    <w:rsid w:val="006F7B80"/>
    <w:rsid w:val="007004B2"/>
    <w:rsid w:val="00711E5E"/>
    <w:rsid w:val="00712307"/>
    <w:rsid w:val="00727152"/>
    <w:rsid w:val="00731475"/>
    <w:rsid w:val="0073430E"/>
    <w:rsid w:val="0074325F"/>
    <w:rsid w:val="00746497"/>
    <w:rsid w:val="00753C73"/>
    <w:rsid w:val="00774807"/>
    <w:rsid w:val="00782480"/>
    <w:rsid w:val="0078640D"/>
    <w:rsid w:val="007926BA"/>
    <w:rsid w:val="00795C9E"/>
    <w:rsid w:val="007A094E"/>
    <w:rsid w:val="007A4527"/>
    <w:rsid w:val="007D0117"/>
    <w:rsid w:val="007D7368"/>
    <w:rsid w:val="007E78A9"/>
    <w:rsid w:val="007F3D60"/>
    <w:rsid w:val="007F665F"/>
    <w:rsid w:val="007F7647"/>
    <w:rsid w:val="008011A8"/>
    <w:rsid w:val="00812FED"/>
    <w:rsid w:val="0081373D"/>
    <w:rsid w:val="00813A48"/>
    <w:rsid w:val="008237AC"/>
    <w:rsid w:val="008272EE"/>
    <w:rsid w:val="00834738"/>
    <w:rsid w:val="00842C00"/>
    <w:rsid w:val="0087575F"/>
    <w:rsid w:val="00880B9B"/>
    <w:rsid w:val="00884CE2"/>
    <w:rsid w:val="0088695C"/>
    <w:rsid w:val="0089048E"/>
    <w:rsid w:val="00890EBD"/>
    <w:rsid w:val="0089321C"/>
    <w:rsid w:val="008A0C12"/>
    <w:rsid w:val="008A1351"/>
    <w:rsid w:val="008A47FB"/>
    <w:rsid w:val="008B4CC8"/>
    <w:rsid w:val="008B5C2E"/>
    <w:rsid w:val="008B6B88"/>
    <w:rsid w:val="008C174B"/>
    <w:rsid w:val="008C6FD7"/>
    <w:rsid w:val="008D7A02"/>
    <w:rsid w:val="008F1783"/>
    <w:rsid w:val="008F7433"/>
    <w:rsid w:val="0092076F"/>
    <w:rsid w:val="00935BE9"/>
    <w:rsid w:val="0094383E"/>
    <w:rsid w:val="00950162"/>
    <w:rsid w:val="0095244C"/>
    <w:rsid w:val="00962647"/>
    <w:rsid w:val="00966DA6"/>
    <w:rsid w:val="00971192"/>
    <w:rsid w:val="00972C6E"/>
    <w:rsid w:val="00977434"/>
    <w:rsid w:val="00982732"/>
    <w:rsid w:val="009A70CC"/>
    <w:rsid w:val="009B18A7"/>
    <w:rsid w:val="009B6492"/>
    <w:rsid w:val="009E4BEA"/>
    <w:rsid w:val="009F28E8"/>
    <w:rsid w:val="00A050F4"/>
    <w:rsid w:val="00A06131"/>
    <w:rsid w:val="00A2123B"/>
    <w:rsid w:val="00A2299D"/>
    <w:rsid w:val="00A22D1A"/>
    <w:rsid w:val="00A23844"/>
    <w:rsid w:val="00A241E2"/>
    <w:rsid w:val="00A44804"/>
    <w:rsid w:val="00A4694A"/>
    <w:rsid w:val="00A53557"/>
    <w:rsid w:val="00A57CD7"/>
    <w:rsid w:val="00A631D6"/>
    <w:rsid w:val="00A658C7"/>
    <w:rsid w:val="00A804E4"/>
    <w:rsid w:val="00A84B56"/>
    <w:rsid w:val="00A8790F"/>
    <w:rsid w:val="00A95ACF"/>
    <w:rsid w:val="00A9715E"/>
    <w:rsid w:val="00AA0AF3"/>
    <w:rsid w:val="00AB658B"/>
    <w:rsid w:val="00AC017A"/>
    <w:rsid w:val="00AC7523"/>
    <w:rsid w:val="00AD1DFC"/>
    <w:rsid w:val="00AD24AB"/>
    <w:rsid w:val="00AD766C"/>
    <w:rsid w:val="00B169A0"/>
    <w:rsid w:val="00B2076F"/>
    <w:rsid w:val="00B220D0"/>
    <w:rsid w:val="00B226C7"/>
    <w:rsid w:val="00B241D9"/>
    <w:rsid w:val="00B271ED"/>
    <w:rsid w:val="00B3071D"/>
    <w:rsid w:val="00B315D0"/>
    <w:rsid w:val="00B34BC5"/>
    <w:rsid w:val="00B37945"/>
    <w:rsid w:val="00B430F9"/>
    <w:rsid w:val="00B452DF"/>
    <w:rsid w:val="00B47E38"/>
    <w:rsid w:val="00B50A32"/>
    <w:rsid w:val="00B605AB"/>
    <w:rsid w:val="00B664FD"/>
    <w:rsid w:val="00B75948"/>
    <w:rsid w:val="00B833CA"/>
    <w:rsid w:val="00B8681F"/>
    <w:rsid w:val="00BB7807"/>
    <w:rsid w:val="00BC0724"/>
    <w:rsid w:val="00BD757D"/>
    <w:rsid w:val="00BE0148"/>
    <w:rsid w:val="00BF3DD9"/>
    <w:rsid w:val="00C03180"/>
    <w:rsid w:val="00C03D41"/>
    <w:rsid w:val="00C05A4F"/>
    <w:rsid w:val="00C06862"/>
    <w:rsid w:val="00C11F24"/>
    <w:rsid w:val="00C11FBA"/>
    <w:rsid w:val="00C14623"/>
    <w:rsid w:val="00C225DA"/>
    <w:rsid w:val="00C22695"/>
    <w:rsid w:val="00C23DD8"/>
    <w:rsid w:val="00C55EEC"/>
    <w:rsid w:val="00C64354"/>
    <w:rsid w:val="00C66F51"/>
    <w:rsid w:val="00C729F1"/>
    <w:rsid w:val="00CA1092"/>
    <w:rsid w:val="00CA166C"/>
    <w:rsid w:val="00CC03EE"/>
    <w:rsid w:val="00CD6E5F"/>
    <w:rsid w:val="00D03904"/>
    <w:rsid w:val="00D075BB"/>
    <w:rsid w:val="00D1077D"/>
    <w:rsid w:val="00D10D1E"/>
    <w:rsid w:val="00D13829"/>
    <w:rsid w:val="00D21D33"/>
    <w:rsid w:val="00D27BE1"/>
    <w:rsid w:val="00D326E6"/>
    <w:rsid w:val="00D71E0D"/>
    <w:rsid w:val="00D72E1D"/>
    <w:rsid w:val="00D7645C"/>
    <w:rsid w:val="00D85D3A"/>
    <w:rsid w:val="00D906CA"/>
    <w:rsid w:val="00D90C21"/>
    <w:rsid w:val="00DA6AA3"/>
    <w:rsid w:val="00DA6EDA"/>
    <w:rsid w:val="00DB1FD4"/>
    <w:rsid w:val="00DB508C"/>
    <w:rsid w:val="00DC5A25"/>
    <w:rsid w:val="00DD31B0"/>
    <w:rsid w:val="00DD40B8"/>
    <w:rsid w:val="00DE4522"/>
    <w:rsid w:val="00DE5682"/>
    <w:rsid w:val="00DF734E"/>
    <w:rsid w:val="00E04EA1"/>
    <w:rsid w:val="00E104DF"/>
    <w:rsid w:val="00E16C1D"/>
    <w:rsid w:val="00E2113A"/>
    <w:rsid w:val="00E441E2"/>
    <w:rsid w:val="00E47B65"/>
    <w:rsid w:val="00E51E9C"/>
    <w:rsid w:val="00E63DBC"/>
    <w:rsid w:val="00E64BDF"/>
    <w:rsid w:val="00E6785F"/>
    <w:rsid w:val="00E73E71"/>
    <w:rsid w:val="00E74FC5"/>
    <w:rsid w:val="00E8269A"/>
    <w:rsid w:val="00EA5BED"/>
    <w:rsid w:val="00EA6EC6"/>
    <w:rsid w:val="00EB250D"/>
    <w:rsid w:val="00EB4139"/>
    <w:rsid w:val="00EB6443"/>
    <w:rsid w:val="00EC2AF8"/>
    <w:rsid w:val="00EC4497"/>
    <w:rsid w:val="00EE4511"/>
    <w:rsid w:val="00EE488E"/>
    <w:rsid w:val="00EF6AB3"/>
    <w:rsid w:val="00F11729"/>
    <w:rsid w:val="00F132A2"/>
    <w:rsid w:val="00F14FD3"/>
    <w:rsid w:val="00F2766B"/>
    <w:rsid w:val="00F350E4"/>
    <w:rsid w:val="00F47D38"/>
    <w:rsid w:val="00F52C9B"/>
    <w:rsid w:val="00F54D6A"/>
    <w:rsid w:val="00F620F6"/>
    <w:rsid w:val="00F62A74"/>
    <w:rsid w:val="00F66A48"/>
    <w:rsid w:val="00F676FE"/>
    <w:rsid w:val="00F67F87"/>
    <w:rsid w:val="00F72320"/>
    <w:rsid w:val="00F74D3D"/>
    <w:rsid w:val="00F80EFF"/>
    <w:rsid w:val="00F94CE8"/>
    <w:rsid w:val="00F95E71"/>
    <w:rsid w:val="00F97247"/>
    <w:rsid w:val="00F97D85"/>
    <w:rsid w:val="00FA35F5"/>
    <w:rsid w:val="00FA626B"/>
    <w:rsid w:val="00FF3E88"/>
    <w:rsid w:val="00FF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A77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248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782480"/>
    <w:pPr>
      <w:keepNext/>
      <w:jc w:val="center"/>
      <w:outlineLvl w:val="1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8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8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4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248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782480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78248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8248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4">
    <w:name w:val="Balloon Text"/>
    <w:basedOn w:val="a"/>
    <w:link w:val="a5"/>
    <w:rsid w:val="000F3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F3EB1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footnote reference"/>
    <w:semiHidden/>
    <w:rsid w:val="00674717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972C6E"/>
    <w:pPr>
      <w:ind w:left="720"/>
      <w:contextualSpacing/>
    </w:pPr>
  </w:style>
  <w:style w:type="paragraph" w:customStyle="1" w:styleId="31">
    <w:name w:val="Основной текст с отступом 31"/>
    <w:basedOn w:val="a"/>
    <w:rsid w:val="00F95E71"/>
    <w:pPr>
      <w:ind w:firstLine="720"/>
      <w:jc w:val="both"/>
    </w:pPr>
    <w:rPr>
      <w:color w:val="000000"/>
      <w:szCs w:val="20"/>
      <w:lang w:eastAsia="zh-CN"/>
    </w:rPr>
  </w:style>
  <w:style w:type="paragraph" w:styleId="a8">
    <w:name w:val="Body Text"/>
    <w:basedOn w:val="a"/>
    <w:link w:val="a9"/>
    <w:rsid w:val="00F95E71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95E7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248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782480"/>
    <w:pPr>
      <w:keepNext/>
      <w:jc w:val="center"/>
      <w:outlineLvl w:val="1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8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8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24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248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82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8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782480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78248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8248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4">
    <w:name w:val="Balloon Text"/>
    <w:basedOn w:val="a"/>
    <w:link w:val="a5"/>
    <w:rsid w:val="000F3E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0F3EB1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footnote reference"/>
    <w:semiHidden/>
    <w:rsid w:val="00674717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972C6E"/>
    <w:pPr>
      <w:ind w:left="720"/>
      <w:contextualSpacing/>
    </w:pPr>
  </w:style>
  <w:style w:type="paragraph" w:customStyle="1" w:styleId="31">
    <w:name w:val="Основной текст с отступом 31"/>
    <w:basedOn w:val="a"/>
    <w:rsid w:val="00F95E71"/>
    <w:pPr>
      <w:ind w:firstLine="720"/>
      <w:jc w:val="both"/>
    </w:pPr>
    <w:rPr>
      <w:color w:val="000000"/>
      <w:szCs w:val="20"/>
      <w:lang w:eastAsia="zh-CN"/>
    </w:rPr>
  </w:style>
  <w:style w:type="paragraph" w:styleId="a8">
    <w:name w:val="Body Text"/>
    <w:basedOn w:val="a"/>
    <w:link w:val="a9"/>
    <w:rsid w:val="00F95E71"/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95E7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1221</Words>
  <Characters>6961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Гуреева</cp:lastModifiedBy>
  <cp:revision>2</cp:revision>
  <cp:lastPrinted>2020-11-06T06:20:00Z</cp:lastPrinted>
  <dcterms:created xsi:type="dcterms:W3CDTF">2021-07-06T08:53:00Z</dcterms:created>
  <dcterms:modified xsi:type="dcterms:W3CDTF">2021-07-06T08:53:00Z</dcterms:modified>
</cp:coreProperties>
</file>